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31C27" w14:textId="77777777" w:rsidR="005F79C5" w:rsidRPr="005F79C5" w:rsidRDefault="005F79C5" w:rsidP="005F79C5">
      <w:pPr>
        <w:rPr>
          <w:sz w:val="48"/>
          <w:szCs w:val="48"/>
        </w:rPr>
      </w:pPr>
      <w:r w:rsidRPr="005F79C5">
        <w:rPr>
          <w:sz w:val="48"/>
          <w:szCs w:val="48"/>
        </w:rPr>
        <w:t>Predictive Analysis: Damage Prediction Using Machine Learning</w:t>
      </w:r>
    </w:p>
    <w:p w14:paraId="402BE0C8" w14:textId="77777777" w:rsidR="005F79C5" w:rsidRPr="005F79C5" w:rsidRDefault="005F79C5" w:rsidP="005F79C5">
      <w:r w:rsidRPr="005F79C5">
        <w:t>Methodology</w:t>
      </w:r>
    </w:p>
    <w:p w14:paraId="6E5B1F9C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Data Merging and Feature Engineering:</w:t>
      </w:r>
      <w:r w:rsidRPr="005F79C5">
        <w:t> This involved combining datasets to create a dataframe with features like age, injuries, vehicle details, and damage. New features were also engineered to enhance predictive performance.</w:t>
      </w:r>
    </w:p>
    <w:p w14:paraId="38D8A466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Target Variable and Features:</w:t>
      </w:r>
      <w:r w:rsidRPr="005F79C5">
        <w:t> avg_damage_per_crash was used as the target variable to be predicted by models. The selected features included avg_age, avg_speed_limit, total_injuries, severe_injuries, avg_vehicles, and avg_people.</w:t>
      </w:r>
    </w:p>
    <w:p w14:paraId="6A27B94A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Data Preparation:</w:t>
      </w:r>
      <w:r w:rsidRPr="005F79C5">
        <w:t> The dataset was divided into training and testing sets. Feature scaling was performed specifically for the KNN algorithm, which is sensitive to the scale of the features.</w:t>
      </w:r>
    </w:p>
    <w:p w14:paraId="10FC3CBA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Model Selection:</w:t>
      </w:r>
      <w:r w:rsidRPr="005F79C5">
        <w:t> Three machine learning models were used: Decision Tree, KNN, and Random Forest.</w:t>
      </w:r>
    </w:p>
    <w:p w14:paraId="37B2742D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Model Training and Evaluation:</w:t>
      </w:r>
      <w:r w:rsidRPr="005F79C5">
        <w:t> Each model was trained using the training data and evaluated using the testing set. Mean Squared Error (MSE) was used to measure the performance of each model.</w:t>
      </w:r>
    </w:p>
    <w:p w14:paraId="541FBC8F" w14:textId="77777777" w:rsidR="005F79C5" w:rsidRPr="005F79C5" w:rsidRDefault="005F79C5" w:rsidP="005F79C5">
      <w:pPr>
        <w:numPr>
          <w:ilvl w:val="0"/>
          <w:numId w:val="1"/>
        </w:numPr>
      </w:pPr>
      <w:r w:rsidRPr="005F79C5">
        <w:rPr>
          <w:b/>
          <w:bCs/>
        </w:rPr>
        <w:t>Feature Importance Analysis:</w:t>
      </w:r>
      <w:r w:rsidRPr="005F79C5">
        <w:t> For the Random Forest model, feature importances were calculated to understand which features were most relevant in predicting the target variable.</w:t>
      </w:r>
    </w:p>
    <w:p w14:paraId="6091AE76" w14:textId="77777777" w:rsidR="005F79C5" w:rsidRPr="005F79C5" w:rsidRDefault="005F79C5" w:rsidP="005F79C5">
      <w:r w:rsidRPr="005F79C5">
        <w:t>Results</w:t>
      </w:r>
    </w:p>
    <w:p w14:paraId="4FDED004" w14:textId="77777777" w:rsidR="005F79C5" w:rsidRPr="005F79C5" w:rsidRDefault="005F79C5" w:rsidP="005F79C5">
      <w:pPr>
        <w:numPr>
          <w:ilvl w:val="0"/>
          <w:numId w:val="2"/>
        </w:numPr>
      </w:pPr>
      <w:r w:rsidRPr="005F79C5">
        <w:rPr>
          <w:b/>
          <w:bCs/>
        </w:rPr>
        <w:t>Model Performance:</w:t>
      </w:r>
    </w:p>
    <w:p w14:paraId="31DEF98D" w14:textId="77777777" w:rsidR="005F79C5" w:rsidRPr="005F79C5" w:rsidRDefault="005F79C5" w:rsidP="005F79C5">
      <w:pPr>
        <w:numPr>
          <w:ilvl w:val="1"/>
          <w:numId w:val="2"/>
        </w:numPr>
      </w:pPr>
      <w:r w:rsidRPr="005F79C5">
        <w:t>Decision Tree MSE: 1550635983.24</w:t>
      </w:r>
    </w:p>
    <w:p w14:paraId="521876BB" w14:textId="77777777" w:rsidR="005F79C5" w:rsidRPr="005F79C5" w:rsidRDefault="005F79C5" w:rsidP="005F79C5">
      <w:pPr>
        <w:numPr>
          <w:ilvl w:val="1"/>
          <w:numId w:val="2"/>
        </w:numPr>
      </w:pPr>
      <w:r w:rsidRPr="005F79C5">
        <w:t>KNN MSE: 1212807231.04</w:t>
      </w:r>
    </w:p>
    <w:p w14:paraId="0F8FBBFA" w14:textId="77777777" w:rsidR="005F79C5" w:rsidRPr="005F79C5" w:rsidRDefault="005F79C5" w:rsidP="005F79C5">
      <w:pPr>
        <w:numPr>
          <w:ilvl w:val="1"/>
          <w:numId w:val="2"/>
        </w:numPr>
      </w:pPr>
      <w:r w:rsidRPr="005F79C5">
        <w:t>Random Forest MSE: 713679904.78</w:t>
      </w:r>
    </w:p>
    <w:p w14:paraId="182B29B5" w14:textId="77777777" w:rsidR="005F79C5" w:rsidRPr="005F79C5" w:rsidRDefault="005F79C5" w:rsidP="005F79C5">
      <w:pPr>
        <w:numPr>
          <w:ilvl w:val="0"/>
          <w:numId w:val="2"/>
        </w:numPr>
      </w:pPr>
      <w:r w:rsidRPr="005F79C5">
        <w:rPr>
          <w:b/>
          <w:bCs/>
        </w:rPr>
        <w:t>Feature Importance:</w:t>
      </w:r>
      <w:r w:rsidRPr="005F79C5">
        <w:t> The bar chart showing feature importance revealed that total_injuries and severe_injuries were the most important features in predicting avg_damage_per_crash. avg_people, avg_vehicles, and avg_speed_limit also contributed to the model's predictions.</w:t>
      </w:r>
    </w:p>
    <w:p w14:paraId="7FD01638" w14:textId="01FC5860" w:rsidR="005A3D3F" w:rsidRDefault="00405948" w:rsidP="005A3D3F">
      <w:pPr>
        <w:jc w:val="center"/>
      </w:pPr>
      <w:r w:rsidRPr="00405948">
        <w:rPr>
          <w:noProof/>
        </w:rPr>
        <w:lastRenderedPageBreak/>
        <w:drawing>
          <wp:inline distT="0" distB="0" distL="0" distR="0" wp14:anchorId="20EA9765" wp14:editId="175A588D">
            <wp:extent cx="3713322" cy="1948815"/>
            <wp:effectExtent l="0" t="0" r="1905" b="0"/>
            <wp:docPr id="1377928904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8904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78" cy="19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D44" w14:textId="26A6DCBF" w:rsidR="00405948" w:rsidRDefault="00405948" w:rsidP="00405948">
      <w:pPr>
        <w:jc w:val="center"/>
      </w:pPr>
      <w:r w:rsidRPr="00405948">
        <w:rPr>
          <w:noProof/>
        </w:rPr>
        <w:drawing>
          <wp:inline distT="0" distB="0" distL="0" distR="0" wp14:anchorId="6A6F5184" wp14:editId="49878FE5">
            <wp:extent cx="3779520" cy="3382139"/>
            <wp:effectExtent l="0" t="0" r="0" b="8890"/>
            <wp:docPr id="79737255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255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099" cy="33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C953" w14:textId="2F10AE8D" w:rsidR="0084186C" w:rsidRDefault="0084186C" w:rsidP="0084186C">
      <w:pPr>
        <w:jc w:val="center"/>
      </w:pPr>
      <w:r w:rsidRPr="0084186C">
        <w:rPr>
          <w:noProof/>
        </w:rPr>
        <w:drawing>
          <wp:inline distT="0" distB="0" distL="0" distR="0" wp14:anchorId="2E052D18" wp14:editId="2FD3DB02">
            <wp:extent cx="3304396" cy="2049780"/>
            <wp:effectExtent l="0" t="0" r="0" b="7620"/>
            <wp:docPr id="704523987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23987" name="Picture 1" descr="A graph with blue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078" cy="20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5E88" w14:textId="77777777" w:rsidR="005F79C5" w:rsidRDefault="005F79C5"/>
    <w:p w14:paraId="0C4E7852" w14:textId="24D5C4A7" w:rsidR="005F79C5" w:rsidRDefault="0084186C" w:rsidP="0084186C">
      <w:pPr>
        <w:jc w:val="center"/>
      </w:pPr>
      <w:r w:rsidRPr="0084186C">
        <w:rPr>
          <w:noProof/>
        </w:rPr>
        <w:lastRenderedPageBreak/>
        <w:drawing>
          <wp:inline distT="0" distB="0" distL="0" distR="0" wp14:anchorId="37E5F0EB" wp14:editId="5C9F6710">
            <wp:extent cx="3322320" cy="2068999"/>
            <wp:effectExtent l="0" t="0" r="0" b="7620"/>
            <wp:docPr id="10295232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326" name="Picture 1" descr="A graph of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843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849" w14:textId="77777777" w:rsidR="0084186C" w:rsidRDefault="0084186C"/>
    <w:p w14:paraId="7CA95E20" w14:textId="77777777" w:rsidR="0084186C" w:rsidRDefault="0084186C"/>
    <w:p w14:paraId="22680B4D" w14:textId="6D666570" w:rsidR="00AD6501" w:rsidRDefault="005F79C5" w:rsidP="0084186C">
      <w:pPr>
        <w:jc w:val="center"/>
      </w:pPr>
      <w:r w:rsidRPr="005F79C5">
        <w:rPr>
          <w:noProof/>
        </w:rPr>
        <w:drawing>
          <wp:inline distT="0" distB="0" distL="0" distR="0" wp14:anchorId="47BC8EF3" wp14:editId="1C43B5C2">
            <wp:extent cx="5731510" cy="2005330"/>
            <wp:effectExtent l="0" t="0" r="2540" b="0"/>
            <wp:docPr id="172940666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06669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4B3" w14:textId="77777777" w:rsidR="005F79C5" w:rsidRPr="005F79C5" w:rsidRDefault="005F79C5" w:rsidP="005F79C5">
      <w:r w:rsidRPr="005F79C5">
        <w:t>Analysis and Discussion</w:t>
      </w:r>
    </w:p>
    <w:p w14:paraId="0DCFC836" w14:textId="77777777" w:rsidR="005F79C5" w:rsidRPr="005F79C5" w:rsidRDefault="005F79C5" w:rsidP="005F79C5">
      <w:pPr>
        <w:numPr>
          <w:ilvl w:val="0"/>
          <w:numId w:val="3"/>
        </w:numPr>
      </w:pPr>
      <w:r w:rsidRPr="005F79C5">
        <w:t>Random Forest outperformed the other models with the lowest MSE, implying greater accuracy in damage prediction.</w:t>
      </w:r>
    </w:p>
    <w:p w14:paraId="01ED6A78" w14:textId="77777777" w:rsidR="005F79C5" w:rsidRDefault="005F79C5" w:rsidP="005F79C5">
      <w:pPr>
        <w:numPr>
          <w:ilvl w:val="0"/>
          <w:numId w:val="3"/>
        </w:numPr>
      </w:pPr>
      <w:r w:rsidRPr="005F79C5">
        <w:t>The correlation matrix could offer further insights into feature relationships, guiding model improvement.</w:t>
      </w:r>
    </w:p>
    <w:p w14:paraId="7D4B847F" w14:textId="6EC02A05" w:rsidR="005A3D3F" w:rsidRPr="005F79C5" w:rsidRDefault="005A3D3F" w:rsidP="005F79C5">
      <w:pPr>
        <w:numPr>
          <w:ilvl w:val="0"/>
          <w:numId w:val="3"/>
        </w:numPr>
      </w:pPr>
      <w:r>
        <w:t>The forecast is nearly accurate to the data of that time period.</w:t>
      </w:r>
    </w:p>
    <w:p w14:paraId="01FFB7C9" w14:textId="77777777" w:rsidR="005F79C5" w:rsidRPr="005F79C5" w:rsidRDefault="005F79C5" w:rsidP="005F79C5">
      <w:pPr>
        <w:rPr>
          <w:sz w:val="48"/>
          <w:szCs w:val="48"/>
        </w:rPr>
      </w:pPr>
      <w:r w:rsidRPr="005F79C5">
        <w:rPr>
          <w:sz w:val="48"/>
          <w:szCs w:val="48"/>
        </w:rPr>
        <w:t>Time Series Analysis: Forecasting Total Damage Using ARIMA, SARIMAX, and Exponential Smoothing</w:t>
      </w:r>
    </w:p>
    <w:p w14:paraId="4A3A404F" w14:textId="77777777" w:rsidR="005F79C5" w:rsidRPr="005F79C5" w:rsidRDefault="005F79C5" w:rsidP="005F79C5">
      <w:r w:rsidRPr="005F79C5">
        <w:t>Methodology</w:t>
      </w:r>
    </w:p>
    <w:p w14:paraId="37C1E993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Data Aggregation:</w:t>
      </w:r>
      <w:r w:rsidRPr="005F79C5">
        <w:t> Crash data was aggregated by 'Date' and 'Damage' to create a time series representing the total damage over time.</w:t>
      </w:r>
    </w:p>
    <w:p w14:paraId="252A72D6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Model Selection:</w:t>
      </w:r>
      <w:r w:rsidRPr="005F79C5">
        <w:t> Three models were used: ARIMA, </w:t>
      </w:r>
      <w:r w:rsidRPr="005F79C5">
        <w:rPr>
          <w:b/>
          <w:bCs/>
        </w:rPr>
        <w:t>SARIMAX</w:t>
      </w:r>
      <w:r w:rsidRPr="005F79C5">
        <w:t>, and Holt-Winters Exponential Smoothing. The </w:t>
      </w:r>
      <w:r w:rsidRPr="005F79C5">
        <w:rPr>
          <w:b/>
          <w:bCs/>
        </w:rPr>
        <w:t xml:space="preserve">SARIMAX model was chosen for its ability to incorporate </w:t>
      </w:r>
      <w:r w:rsidRPr="005F79C5">
        <w:rPr>
          <w:b/>
          <w:bCs/>
        </w:rPr>
        <w:lastRenderedPageBreak/>
        <w:t>exogenous variables (external factors)</w:t>
      </w:r>
      <w:r w:rsidRPr="005F79C5">
        <w:t> that could influence the target variable (total damage).</w:t>
      </w:r>
    </w:p>
    <w:p w14:paraId="68844BB0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Model Training and Forecasting:</w:t>
      </w:r>
      <w:r w:rsidRPr="005F79C5">
        <w:t> The models were trained on historical data and used to forecast damage values into the future. </w:t>
      </w:r>
      <w:r w:rsidRPr="005F79C5">
        <w:rPr>
          <w:b/>
          <w:bCs/>
        </w:rPr>
        <w:t>For SARIMAX, relevant exogenous features were selected and included in the model.</w:t>
      </w:r>
    </w:p>
    <w:p w14:paraId="365897DF" w14:textId="77777777" w:rsidR="005F79C5" w:rsidRPr="005F79C5" w:rsidRDefault="005F79C5" w:rsidP="005F79C5">
      <w:pPr>
        <w:numPr>
          <w:ilvl w:val="0"/>
          <w:numId w:val="4"/>
        </w:numPr>
      </w:pPr>
      <w:r w:rsidRPr="005F79C5">
        <w:rPr>
          <w:b/>
          <w:bCs/>
        </w:rPr>
        <w:t>Visualization:</w:t>
      </w:r>
      <w:r w:rsidRPr="005F79C5">
        <w:t> The historical damage, forecasts, and confidence intervals of the forecasts were visualized on a plot for analysis.</w:t>
      </w:r>
    </w:p>
    <w:p w14:paraId="7FC7264A" w14:textId="77777777" w:rsidR="005F79C5" w:rsidRPr="005F79C5" w:rsidRDefault="005F79C5" w:rsidP="005F79C5">
      <w:r w:rsidRPr="005F79C5">
        <w:t>Results</w:t>
      </w:r>
    </w:p>
    <w:p w14:paraId="1614F4BF" w14:textId="77777777" w:rsidR="005F79C5" w:rsidRPr="005F79C5" w:rsidRDefault="005F79C5" w:rsidP="005F79C5">
      <w:pPr>
        <w:numPr>
          <w:ilvl w:val="0"/>
          <w:numId w:val="5"/>
        </w:numPr>
      </w:pPr>
      <w:r w:rsidRPr="005F79C5">
        <w:t>ARIMA, </w:t>
      </w:r>
      <w:r w:rsidRPr="005F79C5">
        <w:rPr>
          <w:b/>
          <w:bCs/>
        </w:rPr>
        <w:t>SARIMAX</w:t>
      </w:r>
      <w:r w:rsidRPr="005F79C5">
        <w:t>, and Exponential Smoothing models provided forecasts for the next 12 months of the time series.</w:t>
      </w:r>
    </w:p>
    <w:p w14:paraId="3CFE13A3" w14:textId="77777777" w:rsidR="005F79C5" w:rsidRPr="005F79C5" w:rsidRDefault="005F79C5" w:rsidP="005F79C5">
      <w:pPr>
        <w:numPr>
          <w:ilvl w:val="0"/>
          <w:numId w:val="5"/>
        </w:numPr>
      </w:pPr>
      <w:r w:rsidRPr="005F79C5">
        <w:rPr>
          <w:b/>
          <w:bCs/>
        </w:rPr>
        <w:t>The SARIMAX model leveraged exogenous variables to potentially enhance prediction accuracy.</w:t>
      </w:r>
    </w:p>
    <w:p w14:paraId="7A441C4B" w14:textId="77777777" w:rsidR="005F79C5" w:rsidRPr="005F79C5" w:rsidRDefault="005F79C5" w:rsidP="005F79C5">
      <w:pPr>
        <w:numPr>
          <w:ilvl w:val="0"/>
          <w:numId w:val="5"/>
        </w:numPr>
      </w:pPr>
      <w:r w:rsidRPr="005F79C5">
        <w:t>The plots visualized the historical data alongside the forecasted values, as well as the confidence intervals around the predictions.</w:t>
      </w:r>
    </w:p>
    <w:p w14:paraId="2CAC073B" w14:textId="744D3E9D" w:rsidR="005F79C5" w:rsidRDefault="005F79C5" w:rsidP="0084186C">
      <w:pPr>
        <w:jc w:val="center"/>
      </w:pPr>
      <w:r w:rsidRPr="005F79C5">
        <w:rPr>
          <w:noProof/>
        </w:rPr>
        <w:drawing>
          <wp:inline distT="0" distB="0" distL="0" distR="0" wp14:anchorId="52680140" wp14:editId="107C587C">
            <wp:extent cx="4191000" cy="2071819"/>
            <wp:effectExtent l="0" t="0" r="0" b="5080"/>
            <wp:docPr id="1085453869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53869" name="Picture 1" descr="A graph showing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634" cy="20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1E5" w14:textId="77777777" w:rsidR="005F79C5" w:rsidRDefault="005F79C5"/>
    <w:p w14:paraId="641B21E1" w14:textId="2ABB2BC3" w:rsidR="005F79C5" w:rsidRDefault="005F79C5" w:rsidP="0084186C">
      <w:pPr>
        <w:jc w:val="center"/>
      </w:pPr>
      <w:r w:rsidRPr="005F79C5">
        <w:rPr>
          <w:noProof/>
        </w:rPr>
        <w:drawing>
          <wp:inline distT="0" distB="0" distL="0" distR="0" wp14:anchorId="698A913C" wp14:editId="78242F8B">
            <wp:extent cx="4229100" cy="2092997"/>
            <wp:effectExtent l="0" t="0" r="0" b="2540"/>
            <wp:docPr id="351129184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29184" name="Picture 1" descr="A graph showing a lin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671" cy="21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E1E7" w14:textId="77777777" w:rsidR="0082687A" w:rsidRPr="0082687A" w:rsidRDefault="0082687A" w:rsidP="0082687A">
      <w:pPr>
        <w:rPr>
          <w:sz w:val="48"/>
          <w:szCs w:val="48"/>
        </w:rPr>
      </w:pPr>
      <w:r w:rsidRPr="0082687A">
        <w:rPr>
          <w:sz w:val="48"/>
          <w:szCs w:val="48"/>
        </w:rPr>
        <w:t>Overall Conclusions</w:t>
      </w:r>
    </w:p>
    <w:p w14:paraId="3C077749" w14:textId="408D0B76" w:rsidR="0082687A" w:rsidRPr="0082687A" w:rsidRDefault="0082687A" w:rsidP="0082687A">
      <w:pPr>
        <w:ind w:left="720"/>
      </w:pPr>
      <w:r w:rsidRPr="0082687A">
        <w:t>Based on the analyses, Random Forest was identified as a promising model for predicting damage costs associated with crashes.</w:t>
      </w:r>
      <w:r>
        <w:t xml:space="preserve"> </w:t>
      </w:r>
      <w:r w:rsidRPr="0082687A">
        <w:t>The models, including </w:t>
      </w:r>
      <w:r w:rsidRPr="0082687A">
        <w:rPr>
          <w:b/>
          <w:bCs/>
        </w:rPr>
        <w:t>SARIMAX</w:t>
      </w:r>
      <w:r w:rsidRPr="0082687A">
        <w:t xml:space="preserve">, </w:t>
      </w:r>
      <w:r w:rsidRPr="0082687A">
        <w:lastRenderedPageBreak/>
        <w:t>were able to forecast city-wide total damage over time with acceptable accuracy. </w:t>
      </w:r>
      <w:r w:rsidRPr="0082687A">
        <w:rPr>
          <w:b/>
          <w:bCs/>
        </w:rPr>
        <w:t>SARIMAX, with its ability to leverage exogenous factors, offers the potential for more nuanced and potentially more accurate forecasting.</w:t>
      </w:r>
    </w:p>
    <w:p w14:paraId="416A4283" w14:textId="77777777" w:rsidR="0082687A" w:rsidRDefault="0082687A"/>
    <w:sectPr w:rsidR="0082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67D6"/>
    <w:multiLevelType w:val="multilevel"/>
    <w:tmpl w:val="901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019CD"/>
    <w:multiLevelType w:val="multilevel"/>
    <w:tmpl w:val="2A9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F2F0D"/>
    <w:multiLevelType w:val="multilevel"/>
    <w:tmpl w:val="5F04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8183D"/>
    <w:multiLevelType w:val="multilevel"/>
    <w:tmpl w:val="1F0C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71F4"/>
    <w:multiLevelType w:val="multilevel"/>
    <w:tmpl w:val="B89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C6341"/>
    <w:multiLevelType w:val="multilevel"/>
    <w:tmpl w:val="0E4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04098">
    <w:abstractNumId w:val="4"/>
  </w:num>
  <w:num w:numId="2" w16cid:durableId="1744831913">
    <w:abstractNumId w:val="1"/>
  </w:num>
  <w:num w:numId="3" w16cid:durableId="50009398">
    <w:abstractNumId w:val="5"/>
  </w:num>
  <w:num w:numId="4" w16cid:durableId="1398623063">
    <w:abstractNumId w:val="3"/>
  </w:num>
  <w:num w:numId="5" w16cid:durableId="1421292061">
    <w:abstractNumId w:val="0"/>
  </w:num>
  <w:num w:numId="6" w16cid:durableId="158167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C5"/>
    <w:rsid w:val="00405948"/>
    <w:rsid w:val="00596040"/>
    <w:rsid w:val="005A3D3F"/>
    <w:rsid w:val="005F79C5"/>
    <w:rsid w:val="0082687A"/>
    <w:rsid w:val="0084186C"/>
    <w:rsid w:val="00AD6501"/>
    <w:rsid w:val="00C51495"/>
    <w:rsid w:val="00DB2583"/>
    <w:rsid w:val="00E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9B07"/>
  <w15:chartTrackingRefBased/>
  <w15:docId w15:val="{6CD0A0C3-9E8D-4938-8F0A-72857C0B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Mukhopadhyay</dc:creator>
  <cp:keywords/>
  <dc:description/>
  <cp:lastModifiedBy>Sounak Mukhopadhyay</cp:lastModifiedBy>
  <cp:revision>3</cp:revision>
  <dcterms:created xsi:type="dcterms:W3CDTF">2025-04-23T13:01:00Z</dcterms:created>
  <dcterms:modified xsi:type="dcterms:W3CDTF">2025-04-23T14:12:00Z</dcterms:modified>
</cp:coreProperties>
</file>