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r w:rsidRPr="00031BB2">
        <w:rPr>
          <w:rFonts w:hint="eastAsia"/>
          <w:b/>
          <w:sz w:val="36"/>
          <w:szCs w:val="36"/>
        </w:rPr>
        <w:t>四川大学</w:t>
      </w:r>
      <w:r w:rsidRPr="00241710">
        <w:rPr>
          <w:rFonts w:hint="eastAsia"/>
          <w:b/>
          <w:sz w:val="36"/>
          <w:szCs w:val="36"/>
        </w:rPr>
        <w:t>期末</w:t>
      </w:r>
      <w:r w:rsidRPr="00031BB2">
        <w:rPr>
          <w:rFonts w:hint="eastAsia"/>
          <w:b/>
          <w:sz w:val="36"/>
          <w:szCs w:val="36"/>
        </w:rPr>
        <w:t>考试试题（</w:t>
      </w:r>
      <w:r w:rsidRPr="00241710">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w:t>
      </w:r>
      <w:r w:rsidR="00AB07D2">
        <w:rPr>
          <w:rFonts w:hint="eastAsia"/>
          <w:b/>
          <w:sz w:val="36"/>
          <w:szCs w:val="36"/>
        </w:rPr>
        <w:t>2</w:t>
      </w:r>
      <w:r w:rsidR="000F5723">
        <w:rPr>
          <w:b/>
          <w:sz w:val="36"/>
          <w:szCs w:val="36"/>
        </w:rPr>
        <w:t>1</w:t>
      </w:r>
      <w:r w:rsidRPr="00031BB2">
        <w:rPr>
          <w:rFonts w:hint="eastAsia"/>
          <w:b/>
          <w:sz w:val="36"/>
          <w:szCs w:val="36"/>
        </w:rPr>
        <w:t>——</w:t>
      </w:r>
      <w:r w:rsidRPr="00031BB2">
        <w:rPr>
          <w:rFonts w:hint="eastAsia"/>
          <w:b/>
          <w:sz w:val="36"/>
          <w:szCs w:val="36"/>
        </w:rPr>
        <w:t>20</w:t>
      </w:r>
      <w:r w:rsidR="00AB07D2">
        <w:rPr>
          <w:rFonts w:hint="eastAsia"/>
          <w:b/>
          <w:sz w:val="36"/>
          <w:szCs w:val="36"/>
        </w:rPr>
        <w:t>2</w:t>
      </w:r>
      <w:r w:rsidR="000F5723">
        <w:rPr>
          <w:b/>
          <w:sz w:val="36"/>
          <w:szCs w:val="36"/>
        </w:rPr>
        <w:t>2</w:t>
      </w:r>
      <w:proofErr w:type="gramStart"/>
      <w:r w:rsidRPr="00031BB2">
        <w:rPr>
          <w:rFonts w:hint="eastAsia"/>
          <w:b/>
          <w:sz w:val="36"/>
          <w:szCs w:val="36"/>
        </w:rPr>
        <w:t>学年第</w:t>
      </w:r>
      <w:proofErr w:type="gramEnd"/>
      <w:r w:rsidRPr="00031BB2">
        <w:rPr>
          <w:rFonts w:hint="eastAsia"/>
          <w:b/>
          <w:sz w:val="36"/>
          <w:szCs w:val="36"/>
        </w:rPr>
        <w:t xml:space="preserve"> </w:t>
      </w:r>
      <w:r w:rsidR="00914585">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241710" w:rsidRPr="00241710">
        <w:rPr>
          <w:rFonts w:hint="eastAsia"/>
          <w:b/>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3344CE" w:rsidRPr="003344CE">
        <w:rPr>
          <w:szCs w:val="21"/>
        </w:rPr>
        <w:t>304072020</w:t>
      </w:r>
      <w:r w:rsidRPr="005A0220">
        <w:rPr>
          <w:rFonts w:hint="eastAsia"/>
          <w:szCs w:val="21"/>
        </w:rPr>
        <w:t xml:space="preserve">    </w:t>
      </w:r>
      <w:r w:rsidRPr="005A0220">
        <w:rPr>
          <w:rFonts w:hint="eastAsia"/>
          <w:szCs w:val="21"/>
        </w:rPr>
        <w:t>课序号：</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1C53" w:rsidRPr="00AB1C53">
        <w:rPr>
          <w:rFonts w:hint="eastAsia"/>
          <w:szCs w:val="21"/>
        </w:rPr>
        <w:t>模式识别引论</w:t>
      </w:r>
      <w:r w:rsidR="00AB1C53">
        <w:rPr>
          <w:rFonts w:hint="eastAsia"/>
          <w:szCs w:val="21"/>
        </w:rPr>
        <w:t xml:space="preserve"> </w:t>
      </w:r>
      <w:r w:rsidRPr="005A0220">
        <w:rPr>
          <w:rFonts w:hint="eastAsia"/>
          <w:szCs w:val="21"/>
        </w:rPr>
        <w:t xml:space="preserve">  </w:t>
      </w:r>
      <w:r w:rsidRPr="005A0220">
        <w:rPr>
          <w:rFonts w:hint="eastAsia"/>
          <w:szCs w:val="21"/>
        </w:rPr>
        <w:t>任课教师：</w:t>
      </w:r>
      <w:r w:rsidR="00566D6C">
        <w:rPr>
          <w:rFonts w:hint="eastAsia"/>
          <w:szCs w:val="21"/>
        </w:rPr>
        <w:t>卢晓春</w:t>
      </w:r>
      <w:r w:rsidR="00AB07D2">
        <w:rPr>
          <w:rFonts w:hint="eastAsia"/>
          <w:szCs w:val="21"/>
        </w:rPr>
        <w:t>、赵启军</w:t>
      </w:r>
      <w:r w:rsidR="00AB07D2">
        <w:rPr>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1C53">
        <w:rPr>
          <w:rFonts w:hint="eastAsia"/>
          <w:szCs w:val="21"/>
        </w:rPr>
        <w:t>计算机学院</w:t>
      </w:r>
      <w:r w:rsidR="00AB1C53">
        <w:rPr>
          <w:rFonts w:hint="eastAsia"/>
          <w:szCs w:val="21"/>
        </w:rPr>
        <w:t>201</w:t>
      </w:r>
      <w:r w:rsidR="000F5723">
        <w:rPr>
          <w:szCs w:val="21"/>
        </w:rPr>
        <w:t>9</w:t>
      </w:r>
      <w:r w:rsidR="00AB1C53">
        <w:rPr>
          <w:rFonts w:hint="eastAsia"/>
          <w:szCs w:val="21"/>
        </w:rPr>
        <w:t>级</w:t>
      </w:r>
      <w:r w:rsidR="005A0220">
        <w:rPr>
          <w:rFonts w:hint="eastAsia"/>
          <w:szCs w:val="21"/>
        </w:rPr>
        <w:t xml:space="preserve">  </w:t>
      </w:r>
      <w:r w:rsidRPr="005A0220">
        <w:rPr>
          <w:rFonts w:hint="eastAsia"/>
          <w:szCs w:val="21"/>
        </w:rPr>
        <w:t>学生人数：</w:t>
      </w:r>
      <w:r w:rsidR="004330C7">
        <w:rPr>
          <w:szCs w:val="21"/>
        </w:rPr>
        <w:t>81</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RPr="00CC50E6" w:rsidTr="00BB0830">
        <w:trPr>
          <w:trHeight w:val="8630"/>
          <w:jc w:val="center"/>
        </w:trPr>
        <w:tc>
          <w:tcPr>
            <w:tcW w:w="9360" w:type="dxa"/>
          </w:tcPr>
          <w:p w:rsidR="00033505" w:rsidRPr="000E5A77" w:rsidRDefault="000F101F" w:rsidP="00FB616C">
            <w:pPr>
              <w:spacing w:line="360" w:lineRule="auto"/>
              <w:rPr>
                <w:b/>
                <w:sz w:val="28"/>
              </w:rPr>
            </w:pPr>
            <w:r w:rsidRPr="000E5A77">
              <w:rPr>
                <w:rFonts w:hint="eastAsia"/>
                <w:b/>
                <w:sz w:val="28"/>
              </w:rPr>
              <w:t>一、</w:t>
            </w:r>
            <w:r w:rsidR="00033505" w:rsidRPr="000E5A77">
              <w:rPr>
                <w:rFonts w:hint="eastAsia"/>
                <w:b/>
                <w:sz w:val="28"/>
              </w:rPr>
              <w:t>填空题（本大题共</w:t>
            </w:r>
            <w:r w:rsidR="00AE6BFD" w:rsidRPr="000E5A77">
              <w:rPr>
                <w:b/>
                <w:sz w:val="28"/>
              </w:rPr>
              <w:t>2</w:t>
            </w:r>
            <w:r w:rsidR="00033505" w:rsidRPr="000E5A77">
              <w:rPr>
                <w:rFonts w:hint="eastAsia"/>
                <w:b/>
                <w:sz w:val="28"/>
              </w:rPr>
              <w:t>小题，每</w:t>
            </w:r>
            <w:r w:rsidR="00AE6BFD" w:rsidRPr="000E5A77">
              <w:rPr>
                <w:rFonts w:hint="eastAsia"/>
                <w:b/>
                <w:sz w:val="28"/>
              </w:rPr>
              <w:t>空</w:t>
            </w:r>
            <w:r w:rsidR="00AE6BFD" w:rsidRPr="000E5A77">
              <w:rPr>
                <w:rFonts w:hint="eastAsia"/>
                <w:b/>
                <w:sz w:val="28"/>
              </w:rPr>
              <w:t>2</w:t>
            </w:r>
            <w:r w:rsidR="00033505" w:rsidRPr="000E5A77">
              <w:rPr>
                <w:rFonts w:hint="eastAsia"/>
                <w:b/>
                <w:sz w:val="28"/>
              </w:rPr>
              <w:t>分，共</w:t>
            </w:r>
            <w:r w:rsidR="00AE6BFD" w:rsidRPr="000E5A77">
              <w:rPr>
                <w:rFonts w:hint="eastAsia"/>
                <w:b/>
                <w:sz w:val="28"/>
              </w:rPr>
              <w:t>6</w:t>
            </w:r>
            <w:r w:rsidR="00033505" w:rsidRPr="000E5A77">
              <w:rPr>
                <w:rFonts w:hint="eastAsia"/>
                <w:b/>
                <w:sz w:val="28"/>
              </w:rPr>
              <w:t>分）</w:t>
            </w:r>
          </w:p>
          <w:p w:rsidR="00D728CA" w:rsidRPr="008673EF" w:rsidRDefault="00972D04" w:rsidP="00FB616C">
            <w:pPr>
              <w:spacing w:line="360" w:lineRule="auto"/>
              <w:rPr>
                <w:sz w:val="24"/>
              </w:rPr>
            </w:pPr>
            <w:r w:rsidRPr="008673EF">
              <w:rPr>
                <w:rFonts w:hint="eastAsia"/>
                <w:sz w:val="24"/>
              </w:rPr>
              <w:t>1</w:t>
            </w:r>
            <w:r w:rsidR="006F4CF0" w:rsidRPr="008673EF">
              <w:rPr>
                <w:rFonts w:hint="eastAsia"/>
                <w:sz w:val="24"/>
              </w:rPr>
              <w:t xml:space="preserve">. </w:t>
            </w:r>
            <w:r w:rsidR="003E59AC">
              <w:rPr>
                <w:rFonts w:hint="eastAsia"/>
                <w:sz w:val="24"/>
              </w:rPr>
              <w:t>特征</w:t>
            </w:r>
            <w:r w:rsidR="00AE6BFD" w:rsidRPr="00AE6BFD">
              <w:rPr>
                <w:rFonts w:hint="eastAsia"/>
                <w:sz w:val="24"/>
              </w:rPr>
              <w:t>是</w:t>
            </w:r>
            <w:r w:rsidR="00DB1EB0" w:rsidRPr="00DB1EB0">
              <w:rPr>
                <w:sz w:val="24"/>
                <w:u w:val="single"/>
              </w:rPr>
              <w:t xml:space="preserve">  </w:t>
            </w:r>
            <w:r w:rsidR="00BB0830">
              <w:rPr>
                <w:rFonts w:hint="eastAsia"/>
                <w:sz w:val="24"/>
                <w:u w:val="single"/>
              </w:rPr>
              <w:t xml:space="preserve"> </w:t>
            </w:r>
            <w:r w:rsidR="00BB0830">
              <w:rPr>
                <w:sz w:val="24"/>
                <w:u w:val="single"/>
              </w:rPr>
              <w:t xml:space="preserve">                                             </w:t>
            </w:r>
            <w:r w:rsidR="00790517">
              <w:rPr>
                <w:sz w:val="24"/>
                <w:u w:val="single"/>
              </w:rPr>
              <w:t xml:space="preserve">          </w:t>
            </w:r>
            <w:r w:rsidR="00437278" w:rsidRPr="008673EF">
              <w:rPr>
                <w:rFonts w:hint="eastAsia"/>
                <w:sz w:val="24"/>
              </w:rPr>
              <w:t>。</w:t>
            </w:r>
          </w:p>
          <w:p w:rsidR="005A17F1" w:rsidRPr="008673EF" w:rsidRDefault="00D728CA" w:rsidP="00FB616C">
            <w:pPr>
              <w:spacing w:line="360" w:lineRule="auto"/>
              <w:rPr>
                <w:sz w:val="24"/>
              </w:rPr>
            </w:pPr>
            <w:r w:rsidRPr="008673EF">
              <w:rPr>
                <w:rFonts w:hint="eastAsia"/>
                <w:sz w:val="24"/>
              </w:rPr>
              <w:t xml:space="preserve">2. </w:t>
            </w:r>
            <w:r w:rsidR="00DB1EB0">
              <w:rPr>
                <w:rFonts w:hint="eastAsia"/>
                <w:sz w:val="24"/>
              </w:rPr>
              <w:t>监督学习中的训练样本类别事先未给定，</w:t>
            </w:r>
            <w:r w:rsidR="00156DA9">
              <w:rPr>
                <w:rFonts w:hint="eastAsia"/>
                <w:sz w:val="24"/>
              </w:rPr>
              <w:t>可通过数据聚类根据样本之间的相似度来划分</w:t>
            </w:r>
            <w:r w:rsidR="00DB1EB0">
              <w:rPr>
                <w:rFonts w:hint="eastAsia"/>
                <w:sz w:val="24"/>
              </w:rPr>
              <w:t>，这个说法</w:t>
            </w:r>
            <w:r w:rsidR="00156DA9" w:rsidRPr="00156DA9">
              <w:rPr>
                <w:sz w:val="24"/>
                <w:u w:val="single"/>
              </w:rPr>
              <w:t xml:space="preserve">  </w:t>
            </w:r>
            <w:r w:rsidR="00380966">
              <w:rPr>
                <w:sz w:val="24"/>
                <w:u w:val="single"/>
              </w:rPr>
              <w:t xml:space="preserve"> </w:t>
            </w:r>
            <w:r w:rsidR="00BB0830">
              <w:rPr>
                <w:rFonts w:hint="eastAsia"/>
                <w:sz w:val="24"/>
                <w:u w:val="single"/>
              </w:rPr>
              <w:t xml:space="preserve"> </w:t>
            </w:r>
            <w:r w:rsidR="00BB0830">
              <w:rPr>
                <w:sz w:val="24"/>
                <w:u w:val="single"/>
              </w:rPr>
              <w:t xml:space="preserve">  </w:t>
            </w:r>
            <w:r w:rsidR="00156DA9" w:rsidRPr="00156DA9">
              <w:rPr>
                <w:sz w:val="24"/>
                <w:u w:val="single"/>
              </w:rPr>
              <w:t xml:space="preserve">       </w:t>
            </w:r>
            <w:r w:rsidR="006F4CF0" w:rsidRPr="008673EF">
              <w:rPr>
                <w:rFonts w:hint="eastAsia"/>
                <w:sz w:val="24"/>
              </w:rPr>
              <w:t>。</w:t>
            </w:r>
            <w:r w:rsidR="00DB1EB0">
              <w:rPr>
                <w:rFonts w:hint="eastAsia"/>
                <w:sz w:val="24"/>
              </w:rPr>
              <w:t>（正确、错误）</w:t>
            </w:r>
          </w:p>
          <w:p w:rsidR="009D1049" w:rsidRDefault="00380966" w:rsidP="00105395">
            <w:pPr>
              <w:spacing w:line="360" w:lineRule="auto"/>
              <w:rPr>
                <w:sz w:val="24"/>
              </w:rPr>
            </w:pPr>
            <w:r>
              <w:rPr>
                <w:rFonts w:hint="eastAsia"/>
                <w:sz w:val="24"/>
              </w:rPr>
              <w:t>3</w:t>
            </w:r>
            <w:r>
              <w:rPr>
                <w:sz w:val="24"/>
              </w:rPr>
              <w:t xml:space="preserve">. </w:t>
            </w:r>
            <w:r w:rsidR="00401EFF" w:rsidRPr="009A073F">
              <w:rPr>
                <w:rFonts w:hint="eastAsia"/>
                <w:sz w:val="24"/>
              </w:rPr>
              <w:t>线性分类器的分界面方程是</w:t>
            </w:r>
            <w:r w:rsidR="00617B3E" w:rsidRPr="00617B3E">
              <w:rPr>
                <w:rFonts w:hint="eastAsia"/>
                <w:sz w:val="24"/>
                <w:u w:val="single"/>
              </w:rPr>
              <w:t xml:space="preserve"> </w:t>
            </w:r>
            <w:r w:rsidR="00BB0830">
              <w:rPr>
                <w:sz w:val="24"/>
                <w:u w:val="single"/>
              </w:rPr>
              <w:t xml:space="preserve">                   </w:t>
            </w:r>
            <w:r w:rsidR="00617B3E">
              <w:rPr>
                <w:rFonts w:hint="eastAsia"/>
                <w:sz w:val="24"/>
                <w:u w:val="single"/>
              </w:rPr>
              <w:t xml:space="preserve"> </w:t>
            </w:r>
            <w:r w:rsidR="00617B3E">
              <w:rPr>
                <w:sz w:val="24"/>
                <w:u w:val="single"/>
              </w:rPr>
              <w:t xml:space="preserve">  </w:t>
            </w:r>
            <w:r w:rsidR="00617B3E" w:rsidRPr="00617B3E">
              <w:rPr>
                <w:rFonts w:hint="eastAsia"/>
                <w:sz w:val="24"/>
              </w:rPr>
              <w:t>。</w:t>
            </w:r>
          </w:p>
          <w:p w:rsidR="00401EFF" w:rsidRPr="00DB1EB0" w:rsidRDefault="00401EFF" w:rsidP="00105395">
            <w:pPr>
              <w:spacing w:line="360" w:lineRule="auto"/>
              <w:rPr>
                <w:sz w:val="24"/>
              </w:rPr>
            </w:pPr>
          </w:p>
          <w:p w:rsidR="001C025B" w:rsidRPr="00FB616C" w:rsidRDefault="00BD14EB" w:rsidP="001C025B">
            <w:pPr>
              <w:spacing w:line="360" w:lineRule="auto"/>
              <w:rPr>
                <w:b/>
                <w:sz w:val="28"/>
              </w:rPr>
            </w:pPr>
            <w:r>
              <w:rPr>
                <w:rFonts w:hint="eastAsia"/>
                <w:b/>
                <w:sz w:val="28"/>
              </w:rPr>
              <w:t>二</w:t>
            </w:r>
            <w:r w:rsidR="001C025B" w:rsidRPr="00FB616C">
              <w:rPr>
                <w:rFonts w:hint="eastAsia"/>
                <w:b/>
                <w:sz w:val="28"/>
              </w:rPr>
              <w:t>、问答题（本大题共</w:t>
            </w:r>
            <w:r>
              <w:rPr>
                <w:rFonts w:hint="eastAsia"/>
                <w:b/>
                <w:sz w:val="28"/>
              </w:rPr>
              <w:t>5</w:t>
            </w:r>
            <w:r w:rsidR="001C025B" w:rsidRPr="00FB616C">
              <w:rPr>
                <w:rFonts w:hint="eastAsia"/>
                <w:b/>
                <w:sz w:val="28"/>
              </w:rPr>
              <w:t>小题，每题</w:t>
            </w:r>
            <w:r w:rsidR="001C025B">
              <w:rPr>
                <w:rFonts w:hint="eastAsia"/>
                <w:b/>
                <w:sz w:val="28"/>
              </w:rPr>
              <w:t>10</w:t>
            </w:r>
            <w:r w:rsidR="001C025B" w:rsidRPr="00FB616C">
              <w:rPr>
                <w:rFonts w:hint="eastAsia"/>
                <w:b/>
                <w:sz w:val="28"/>
              </w:rPr>
              <w:t>分，共</w:t>
            </w:r>
            <w:r>
              <w:rPr>
                <w:rFonts w:hint="eastAsia"/>
                <w:b/>
                <w:sz w:val="28"/>
              </w:rPr>
              <w:t>5</w:t>
            </w:r>
            <w:r w:rsidR="001C025B">
              <w:rPr>
                <w:rFonts w:hint="eastAsia"/>
                <w:b/>
                <w:sz w:val="28"/>
              </w:rPr>
              <w:t>0</w:t>
            </w:r>
            <w:r w:rsidR="001C025B" w:rsidRPr="00FB616C">
              <w:rPr>
                <w:rFonts w:hint="eastAsia"/>
                <w:b/>
                <w:sz w:val="28"/>
              </w:rPr>
              <w:t>分）</w:t>
            </w:r>
          </w:p>
          <w:p w:rsidR="00CD3FCF" w:rsidRDefault="001C025B" w:rsidP="001C025B">
            <w:pPr>
              <w:spacing w:line="360" w:lineRule="auto"/>
              <w:rPr>
                <w:sz w:val="24"/>
              </w:rPr>
            </w:pPr>
            <w:r w:rsidRPr="00CC50E6">
              <w:rPr>
                <w:rFonts w:hint="eastAsia"/>
                <w:sz w:val="24"/>
              </w:rPr>
              <w:t xml:space="preserve">1. </w:t>
            </w:r>
            <w:r w:rsidR="003D4091">
              <w:rPr>
                <w:rFonts w:hint="eastAsia"/>
                <w:sz w:val="24"/>
              </w:rPr>
              <w:t>特征个数越多越有利于分类，这个说法是否正确？</w:t>
            </w:r>
          </w:p>
          <w:p w:rsidR="00891393" w:rsidRDefault="00891393" w:rsidP="001C025B">
            <w:pPr>
              <w:spacing w:line="360" w:lineRule="auto"/>
              <w:rPr>
                <w:sz w:val="24"/>
              </w:rPr>
            </w:pPr>
            <w:r>
              <w:rPr>
                <w:rFonts w:hint="eastAsia"/>
                <w:sz w:val="24"/>
              </w:rPr>
              <w:t>2.</w:t>
            </w:r>
            <w:r>
              <w:rPr>
                <w:sz w:val="24"/>
              </w:rPr>
              <w:t xml:space="preserve"> </w:t>
            </w:r>
            <w:r w:rsidR="00967FC7">
              <w:rPr>
                <w:rFonts w:hint="eastAsia"/>
                <w:sz w:val="24"/>
              </w:rPr>
              <w:t>给出</w:t>
            </w:r>
            <w:r w:rsidR="00967FC7">
              <w:rPr>
                <w:rFonts w:hint="eastAsia"/>
                <w:sz w:val="24"/>
              </w:rPr>
              <w:t>C</w:t>
            </w:r>
            <w:r w:rsidR="00967FC7">
              <w:rPr>
                <w:rFonts w:hint="eastAsia"/>
                <w:sz w:val="24"/>
              </w:rPr>
              <w:t>均值算法的步骤描述</w:t>
            </w:r>
          </w:p>
          <w:p w:rsidR="00E43038" w:rsidRPr="00E43038" w:rsidRDefault="001C025B" w:rsidP="00105395">
            <w:pPr>
              <w:spacing w:line="360" w:lineRule="auto"/>
              <w:rPr>
                <w:sz w:val="24"/>
              </w:rPr>
            </w:pPr>
            <w:r w:rsidRPr="00CC50E6">
              <w:rPr>
                <w:rFonts w:hint="eastAsia"/>
                <w:sz w:val="24"/>
              </w:rPr>
              <w:t xml:space="preserve">3. </w:t>
            </w:r>
            <w:r w:rsidR="00E43038">
              <w:rPr>
                <w:rFonts w:hint="eastAsia"/>
                <w:sz w:val="24"/>
              </w:rPr>
              <w:t>以两分类问题为例，描述感知器算法</w:t>
            </w:r>
            <w:r w:rsidR="00891393" w:rsidRPr="00891393">
              <w:rPr>
                <w:rFonts w:hint="eastAsia"/>
                <w:sz w:val="24"/>
              </w:rPr>
              <w:t>？</w:t>
            </w:r>
          </w:p>
          <w:p w:rsidR="00C44605" w:rsidRPr="00C44605" w:rsidRDefault="00891393" w:rsidP="00105395">
            <w:pPr>
              <w:spacing w:line="360" w:lineRule="auto"/>
              <w:rPr>
                <w:sz w:val="24"/>
              </w:rPr>
            </w:pPr>
            <w:r>
              <w:rPr>
                <w:rFonts w:hint="eastAsia"/>
                <w:sz w:val="24"/>
              </w:rPr>
              <w:t>4.</w:t>
            </w:r>
            <w:r>
              <w:rPr>
                <w:sz w:val="24"/>
              </w:rPr>
              <w:t xml:space="preserve"> </w:t>
            </w:r>
            <w:r w:rsidR="0037496D">
              <w:rPr>
                <w:rFonts w:hint="eastAsia"/>
                <w:sz w:val="24"/>
              </w:rPr>
              <w:t>简述分级聚类算法的</w:t>
            </w:r>
            <w:r w:rsidR="00C44605">
              <w:rPr>
                <w:rFonts w:hint="eastAsia"/>
                <w:sz w:val="24"/>
              </w:rPr>
              <w:t>基本思想及</w:t>
            </w:r>
            <w:r w:rsidR="0037496D">
              <w:rPr>
                <w:rFonts w:hint="eastAsia"/>
                <w:sz w:val="24"/>
              </w:rPr>
              <w:t>两种基本途径。</w:t>
            </w:r>
          </w:p>
          <w:p w:rsidR="00BB0830" w:rsidRDefault="003D48B3" w:rsidP="00105395">
            <w:pPr>
              <w:spacing w:line="360" w:lineRule="auto"/>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87.2pt;margin-top:6.35pt;width:158.65pt;height:133.5pt;z-index:251659264;mso-position-horizontal-relative:text;mso-position-vertical-relative:text;mso-width-relative:page;mso-height-relative:page" wrapcoords="-102 0 -102 21479 21600 21479 21600 0 -102 0">
                  <v:imagedata r:id="rId8" o:title=""/>
                  <w10:wrap type="tight"/>
                </v:shape>
                <o:OLEObject Type="Embed" ProgID="PBrush" ShapeID="_x0000_s1030" DrawAspect="Content" ObjectID="_1714068676" r:id="rId9"/>
              </w:object>
            </w:r>
            <w:r w:rsidR="00891393">
              <w:rPr>
                <w:rFonts w:hint="eastAsia"/>
                <w:sz w:val="24"/>
              </w:rPr>
              <w:t>5.</w:t>
            </w:r>
            <w:r w:rsidR="00891393">
              <w:rPr>
                <w:sz w:val="24"/>
              </w:rPr>
              <w:t xml:space="preserve"> </w:t>
            </w:r>
            <w:r w:rsidR="00B95C69">
              <w:rPr>
                <w:rFonts w:hint="eastAsia"/>
                <w:sz w:val="24"/>
              </w:rPr>
              <w:t>如</w:t>
            </w:r>
            <w:r w:rsidR="00BB0830">
              <w:rPr>
                <w:rFonts w:hint="eastAsia"/>
                <w:sz w:val="24"/>
              </w:rPr>
              <w:t>右</w:t>
            </w:r>
            <w:r w:rsidR="00B95C69">
              <w:rPr>
                <w:rFonts w:hint="eastAsia"/>
                <w:sz w:val="24"/>
              </w:rPr>
              <w:t>图所示的</w:t>
            </w:r>
            <w:r w:rsidR="00ED51B3">
              <w:rPr>
                <w:rFonts w:hint="eastAsia"/>
                <w:sz w:val="24"/>
              </w:rPr>
              <w:t>两类别</w:t>
            </w:r>
            <w:r w:rsidR="00B95C69">
              <w:rPr>
                <w:rFonts w:hint="eastAsia"/>
                <w:sz w:val="24"/>
              </w:rPr>
              <w:t>样本点，在采用近邻法则和</w:t>
            </w:r>
            <w:r w:rsidR="00B95C69">
              <w:rPr>
                <w:rFonts w:hint="eastAsia"/>
                <w:sz w:val="24"/>
              </w:rPr>
              <w:t>S</w:t>
            </w:r>
            <w:r w:rsidR="00B95C69">
              <w:rPr>
                <w:sz w:val="24"/>
              </w:rPr>
              <w:t>VM</w:t>
            </w:r>
            <w:r w:rsidR="00B95C69">
              <w:rPr>
                <w:rFonts w:hint="eastAsia"/>
                <w:sz w:val="24"/>
              </w:rPr>
              <w:t>支持</w:t>
            </w:r>
            <w:proofErr w:type="gramStart"/>
            <w:r w:rsidR="00B95C69">
              <w:rPr>
                <w:rFonts w:hint="eastAsia"/>
                <w:sz w:val="24"/>
              </w:rPr>
              <w:t>向量机</w:t>
            </w:r>
            <w:proofErr w:type="gramEnd"/>
            <w:r w:rsidR="00B95C69">
              <w:rPr>
                <w:rFonts w:hint="eastAsia"/>
                <w:sz w:val="24"/>
              </w:rPr>
              <w:t>两种分类方法时，分界面会不会有区别？试分析原因。</w:t>
            </w:r>
          </w:p>
          <w:p w:rsidR="00635EE0" w:rsidRPr="00BB0830" w:rsidRDefault="001257FA" w:rsidP="00635EE0">
            <w:pPr>
              <w:spacing w:line="360" w:lineRule="auto"/>
            </w:pPr>
            <w:r>
              <w:rPr>
                <w:rFonts w:hint="eastAsia"/>
                <w:sz w:val="24"/>
              </w:rPr>
              <w:t xml:space="preserve"> </w:t>
            </w:r>
          </w:p>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710225">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 xml:space="preserve"> 2</w:t>
      </w:r>
      <w:r w:rsidR="00031BB2" w:rsidRPr="00C06BFC">
        <w:rPr>
          <w:rFonts w:hint="eastAsia"/>
          <w:sz w:val="24"/>
        </w:rPr>
        <w:t xml:space="preserve"> </w:t>
      </w:r>
      <w:r w:rsidR="00710225">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BB0830" w:rsidRDefault="00BB0830" w:rsidP="00BB0830">
            <w:pPr>
              <w:spacing w:line="360" w:lineRule="auto"/>
              <w:rPr>
                <w:b/>
                <w:sz w:val="28"/>
              </w:rPr>
            </w:pPr>
            <w:r>
              <w:rPr>
                <w:rFonts w:hint="eastAsia"/>
                <w:b/>
                <w:sz w:val="28"/>
              </w:rPr>
              <w:lastRenderedPageBreak/>
              <w:t>三</w:t>
            </w:r>
            <w:r w:rsidRPr="00FB616C">
              <w:rPr>
                <w:rFonts w:hint="eastAsia"/>
                <w:b/>
                <w:sz w:val="28"/>
              </w:rPr>
              <w:t>、计算题（本大题共</w:t>
            </w:r>
            <w:r w:rsidRPr="00FB616C">
              <w:rPr>
                <w:rFonts w:hint="eastAsia"/>
                <w:b/>
                <w:sz w:val="28"/>
              </w:rPr>
              <w:t>2</w:t>
            </w:r>
            <w:r w:rsidRPr="00FB616C">
              <w:rPr>
                <w:rFonts w:hint="eastAsia"/>
                <w:b/>
                <w:sz w:val="28"/>
              </w:rPr>
              <w:t>小题，每题</w:t>
            </w:r>
            <w:r>
              <w:rPr>
                <w:rFonts w:hint="eastAsia"/>
                <w:b/>
                <w:sz w:val="28"/>
              </w:rPr>
              <w:t>12</w:t>
            </w:r>
            <w:r w:rsidRPr="00FB616C">
              <w:rPr>
                <w:rFonts w:hint="eastAsia"/>
                <w:b/>
                <w:sz w:val="28"/>
              </w:rPr>
              <w:t>分，共</w:t>
            </w:r>
            <w:r>
              <w:rPr>
                <w:rFonts w:hint="eastAsia"/>
                <w:b/>
                <w:sz w:val="28"/>
              </w:rPr>
              <w:t>24</w:t>
            </w:r>
            <w:r w:rsidRPr="00FB616C">
              <w:rPr>
                <w:rFonts w:hint="eastAsia"/>
                <w:b/>
                <w:sz w:val="28"/>
              </w:rPr>
              <w:t>分）</w:t>
            </w:r>
          </w:p>
          <w:p w:rsidR="00BB0830" w:rsidRDefault="00BB0830" w:rsidP="00BB0830">
            <w:pPr>
              <w:spacing w:line="360" w:lineRule="auto"/>
              <w:rPr>
                <w:sz w:val="24"/>
              </w:rPr>
            </w:pPr>
            <w:r w:rsidRPr="00635EE0">
              <w:rPr>
                <w:rFonts w:hint="eastAsia"/>
                <w:sz w:val="24"/>
              </w:rPr>
              <w:t>1.</w:t>
            </w:r>
            <w:r w:rsidRPr="00635EE0">
              <w:rPr>
                <w:sz w:val="24"/>
              </w:rPr>
              <w:t xml:space="preserve"> </w:t>
            </w:r>
            <w:r>
              <w:rPr>
                <w:rFonts w:hint="eastAsia"/>
                <w:sz w:val="24"/>
              </w:rPr>
              <w:t>某</w:t>
            </w:r>
            <w:r w:rsidRPr="003C1507">
              <w:rPr>
                <w:rFonts w:hint="eastAsia"/>
                <w:sz w:val="24"/>
              </w:rPr>
              <w:t>疾病检查，ω</w:t>
            </w:r>
            <w:r w:rsidRPr="003C1507">
              <w:rPr>
                <w:rFonts w:hint="eastAsia"/>
                <w:sz w:val="24"/>
                <w:vertAlign w:val="subscript"/>
              </w:rPr>
              <w:t>1</w:t>
            </w:r>
            <w:r w:rsidRPr="003C1507">
              <w:rPr>
                <w:rFonts w:hint="eastAsia"/>
                <w:sz w:val="24"/>
              </w:rPr>
              <w:t>代表正常人</w:t>
            </w:r>
            <w:r>
              <w:rPr>
                <w:rFonts w:hint="eastAsia"/>
                <w:sz w:val="24"/>
              </w:rPr>
              <w:t>，</w:t>
            </w:r>
            <w:r w:rsidRPr="00636E71">
              <w:rPr>
                <w:rFonts w:hint="eastAsia"/>
                <w:sz w:val="24"/>
              </w:rPr>
              <w:t>ω</w:t>
            </w:r>
            <w:r w:rsidRPr="003C1507">
              <w:rPr>
                <w:rFonts w:hint="eastAsia"/>
                <w:sz w:val="24"/>
                <w:vertAlign w:val="subscript"/>
              </w:rPr>
              <w:t xml:space="preserve">2 </w:t>
            </w:r>
            <w:r w:rsidRPr="00636E71">
              <w:rPr>
                <w:rFonts w:hint="eastAsia"/>
                <w:sz w:val="24"/>
              </w:rPr>
              <w:t>代表患病者。假设先验概率</w:t>
            </w:r>
            <w:r w:rsidRPr="00636E71">
              <w:rPr>
                <w:rFonts w:hint="eastAsia"/>
                <w:sz w:val="24"/>
              </w:rPr>
              <w:t xml:space="preserve"> P(</w:t>
            </w:r>
            <w:r w:rsidRPr="00636E71">
              <w:rPr>
                <w:rFonts w:hint="eastAsia"/>
                <w:sz w:val="24"/>
              </w:rPr>
              <w:t>ω</w:t>
            </w:r>
            <w:r w:rsidRPr="003C1507">
              <w:rPr>
                <w:rFonts w:hint="eastAsia"/>
                <w:sz w:val="24"/>
                <w:vertAlign w:val="subscript"/>
              </w:rPr>
              <w:t>1</w:t>
            </w:r>
            <w:r w:rsidRPr="00636E71">
              <w:rPr>
                <w:rFonts w:hint="eastAsia"/>
                <w:sz w:val="24"/>
              </w:rPr>
              <w:t>)=0.9, P(</w:t>
            </w:r>
            <w:r w:rsidRPr="00636E71">
              <w:rPr>
                <w:rFonts w:hint="eastAsia"/>
                <w:sz w:val="24"/>
              </w:rPr>
              <w:t>ω</w:t>
            </w:r>
            <w:r w:rsidRPr="003C1507">
              <w:rPr>
                <w:rFonts w:hint="eastAsia"/>
                <w:sz w:val="24"/>
                <w:vertAlign w:val="subscript"/>
              </w:rPr>
              <w:t>2</w:t>
            </w:r>
            <w:r w:rsidRPr="00636E71">
              <w:rPr>
                <w:rFonts w:hint="eastAsia"/>
                <w:sz w:val="24"/>
              </w:rPr>
              <w:t>)=0.1</w:t>
            </w:r>
            <w:r w:rsidRPr="00636E71">
              <w:rPr>
                <w:rFonts w:hint="eastAsia"/>
                <w:sz w:val="24"/>
              </w:rPr>
              <w:t>。</w:t>
            </w:r>
          </w:p>
          <w:p w:rsidR="00BB0830" w:rsidRDefault="00BB0830" w:rsidP="00BB0830">
            <w:pPr>
              <w:spacing w:line="360" w:lineRule="auto"/>
              <w:rPr>
                <w:sz w:val="24"/>
              </w:rPr>
            </w:pPr>
            <w:r w:rsidRPr="00636E71">
              <w:rPr>
                <w:rFonts w:hint="eastAsia"/>
                <w:sz w:val="24"/>
              </w:rPr>
              <w:t>现有一被检查者，观察值为</w:t>
            </w:r>
            <w:r w:rsidRPr="00636E71">
              <w:rPr>
                <w:rFonts w:hint="eastAsia"/>
                <w:sz w:val="24"/>
              </w:rPr>
              <w:t xml:space="preserve"> x</w:t>
            </w:r>
            <w:r w:rsidRPr="00636E71">
              <w:rPr>
                <w:rFonts w:hint="eastAsia"/>
                <w:sz w:val="24"/>
              </w:rPr>
              <w:t>，查得</w:t>
            </w:r>
            <w:r w:rsidRPr="00636E71">
              <w:rPr>
                <w:rFonts w:hint="eastAsia"/>
                <w:sz w:val="24"/>
              </w:rPr>
              <w:t xml:space="preserve"> p(x|</w:t>
            </w:r>
            <w:r w:rsidRPr="00636E71">
              <w:rPr>
                <w:rFonts w:hint="eastAsia"/>
                <w:sz w:val="24"/>
              </w:rPr>
              <w:t>ω</w:t>
            </w:r>
            <w:r w:rsidRPr="003C1507">
              <w:rPr>
                <w:rFonts w:hint="eastAsia"/>
                <w:sz w:val="24"/>
                <w:vertAlign w:val="subscript"/>
              </w:rPr>
              <w:t>1</w:t>
            </w:r>
            <w:r w:rsidRPr="00636E71">
              <w:rPr>
                <w:rFonts w:hint="eastAsia"/>
                <w:sz w:val="24"/>
              </w:rPr>
              <w:t>)=0.2</w:t>
            </w:r>
            <w:r>
              <w:rPr>
                <w:rFonts w:hint="eastAsia"/>
                <w:sz w:val="24"/>
              </w:rPr>
              <w:t>，</w:t>
            </w:r>
            <w:r w:rsidRPr="00636E71">
              <w:rPr>
                <w:rFonts w:hint="eastAsia"/>
                <w:sz w:val="24"/>
              </w:rPr>
              <w:t>p(x|</w:t>
            </w:r>
            <w:r w:rsidRPr="00636E71">
              <w:rPr>
                <w:rFonts w:hint="eastAsia"/>
                <w:sz w:val="24"/>
              </w:rPr>
              <w:t>ω</w:t>
            </w:r>
            <w:r w:rsidRPr="00636E71">
              <w:rPr>
                <w:rFonts w:hint="eastAsia"/>
                <w:sz w:val="24"/>
              </w:rPr>
              <w:t>2)=0.</w:t>
            </w:r>
            <w:r>
              <w:rPr>
                <w:sz w:val="24"/>
              </w:rPr>
              <w:t>8</w:t>
            </w:r>
            <w:r w:rsidRPr="00636E71">
              <w:rPr>
                <w:rFonts w:hint="eastAsia"/>
                <w:sz w:val="24"/>
              </w:rPr>
              <w:t>，</w:t>
            </w:r>
            <w:r>
              <w:rPr>
                <w:rFonts w:hint="eastAsia"/>
                <w:sz w:val="24"/>
              </w:rPr>
              <w:t>如按照最小错误率分类，则该检查者会被判为正常还是患病者？如从风险角度出发，希望在保证一定错误率的前提下，通过调整决策方式把该检查者尽可能的判定为病人，该如何解决？</w:t>
            </w:r>
          </w:p>
          <w:p w:rsidR="0051255D" w:rsidRDefault="00051B40" w:rsidP="0051255D">
            <w:pPr>
              <w:spacing w:line="360" w:lineRule="auto"/>
              <w:rPr>
                <w:sz w:val="24"/>
              </w:rPr>
            </w:pPr>
            <w:r w:rsidRPr="00CC50E6">
              <w:rPr>
                <w:rFonts w:hint="eastAsia"/>
                <w:sz w:val="24"/>
              </w:rPr>
              <w:t xml:space="preserve">2. </w:t>
            </w:r>
            <w:r w:rsidR="00AB662D">
              <w:rPr>
                <w:sz w:val="24"/>
              </w:rPr>
              <w:t xml:space="preserve"> </w:t>
            </w:r>
            <w:r w:rsidR="00AB662D">
              <w:rPr>
                <w:rFonts w:hint="eastAsia"/>
                <w:sz w:val="24"/>
              </w:rPr>
              <w:t>给定样本数据如下：</w:t>
            </w:r>
            <w:r w:rsidR="00E32E54">
              <w:rPr>
                <w:rFonts w:hint="eastAsia"/>
                <w:sz w:val="24"/>
              </w:rPr>
              <w:t xml:space="preserve"> </w:t>
            </w:r>
            <w:r w:rsidR="00750DF0">
              <w:rPr>
                <w:sz w:val="24"/>
              </w:rPr>
              <w:t>[</w:t>
            </w:r>
            <w:r w:rsidR="00095C54">
              <w:rPr>
                <w:sz w:val="24"/>
              </w:rPr>
              <w:t>-5, -6</w:t>
            </w:r>
            <w:r w:rsidR="00750DF0">
              <w:rPr>
                <w:sz w:val="24"/>
              </w:rPr>
              <w:t>]</w:t>
            </w:r>
            <w:r w:rsidR="00095C54" w:rsidRPr="00E0551C">
              <w:rPr>
                <w:sz w:val="24"/>
                <w:vertAlign w:val="superscript"/>
              </w:rPr>
              <w:t>T</w:t>
            </w:r>
            <w:r w:rsidR="00095C54">
              <w:rPr>
                <w:sz w:val="24"/>
              </w:rPr>
              <w:t>,</w:t>
            </w:r>
            <w:r w:rsidR="00E0551C">
              <w:rPr>
                <w:sz w:val="24"/>
              </w:rPr>
              <w:t xml:space="preserve"> </w:t>
            </w:r>
            <w:r w:rsidR="00095C54">
              <w:rPr>
                <w:sz w:val="24"/>
              </w:rPr>
              <w:t xml:space="preserve"> </w:t>
            </w:r>
            <w:r w:rsidR="00750DF0">
              <w:rPr>
                <w:sz w:val="24"/>
              </w:rPr>
              <w:t>[</w:t>
            </w:r>
            <w:r w:rsidR="00E0551C">
              <w:rPr>
                <w:sz w:val="24"/>
              </w:rPr>
              <w:t>7, 6</w:t>
            </w:r>
            <w:r w:rsidR="00750DF0">
              <w:rPr>
                <w:sz w:val="24"/>
              </w:rPr>
              <w:t>]</w:t>
            </w:r>
            <w:r w:rsidR="00E0551C" w:rsidRPr="00E0551C">
              <w:rPr>
                <w:sz w:val="24"/>
                <w:vertAlign w:val="superscript"/>
              </w:rPr>
              <w:t>T</w:t>
            </w:r>
            <w:r w:rsidR="009D5E3F">
              <w:rPr>
                <w:rFonts w:hint="eastAsia"/>
                <w:sz w:val="24"/>
              </w:rPr>
              <w:t>。</w:t>
            </w:r>
          </w:p>
          <w:p w:rsidR="00E32E54" w:rsidRDefault="00AB662D" w:rsidP="0051255D">
            <w:pPr>
              <w:spacing w:line="360" w:lineRule="auto"/>
              <w:rPr>
                <w:sz w:val="24"/>
              </w:rPr>
            </w:pPr>
            <w:r>
              <w:rPr>
                <w:rFonts w:hint="eastAsia"/>
                <w:sz w:val="24"/>
              </w:rPr>
              <w:t>1</w:t>
            </w:r>
            <w:r>
              <w:rPr>
                <w:rFonts w:hint="eastAsia"/>
                <w:sz w:val="24"/>
              </w:rPr>
              <w:t>）对其进行</w:t>
            </w:r>
            <w:r>
              <w:rPr>
                <w:rFonts w:hint="eastAsia"/>
                <w:sz w:val="24"/>
              </w:rPr>
              <w:t>K</w:t>
            </w:r>
            <w:r>
              <w:rPr>
                <w:sz w:val="24"/>
              </w:rPr>
              <w:t>-L</w:t>
            </w:r>
            <w:r>
              <w:rPr>
                <w:rFonts w:hint="eastAsia"/>
                <w:sz w:val="24"/>
              </w:rPr>
              <w:t>离散</w:t>
            </w:r>
            <w:r w:rsidR="006D233A">
              <w:rPr>
                <w:rFonts w:hint="eastAsia"/>
                <w:sz w:val="24"/>
              </w:rPr>
              <w:t>变换（</w:t>
            </w:r>
            <w:r w:rsidR="006D233A">
              <w:rPr>
                <w:rFonts w:hint="eastAsia"/>
                <w:sz w:val="24"/>
              </w:rPr>
              <w:t>8</w:t>
            </w:r>
            <w:r w:rsidR="006D233A">
              <w:rPr>
                <w:rFonts w:hint="eastAsia"/>
                <w:sz w:val="24"/>
              </w:rPr>
              <w:t>分）</w:t>
            </w:r>
          </w:p>
          <w:p w:rsidR="00AB662D" w:rsidRDefault="00AB662D" w:rsidP="0051255D">
            <w:pPr>
              <w:spacing w:line="360" w:lineRule="auto"/>
              <w:rPr>
                <w:sz w:val="24"/>
              </w:rPr>
            </w:pPr>
            <w:r>
              <w:rPr>
                <w:rFonts w:hint="eastAsia"/>
                <w:sz w:val="24"/>
              </w:rPr>
              <w:t>2</w:t>
            </w:r>
            <w:r>
              <w:rPr>
                <w:rFonts w:hint="eastAsia"/>
                <w:sz w:val="24"/>
              </w:rPr>
              <w:t>）用</w:t>
            </w:r>
            <w:r>
              <w:rPr>
                <w:rFonts w:hint="eastAsia"/>
                <w:sz w:val="24"/>
              </w:rPr>
              <w:t>1</w:t>
            </w:r>
            <w:r>
              <w:rPr>
                <w:rFonts w:hint="eastAsia"/>
                <w:sz w:val="24"/>
              </w:rPr>
              <w:t>）的结果对样本数据</w:t>
            </w:r>
            <w:r w:rsidR="006F7317">
              <w:rPr>
                <w:rFonts w:hint="eastAsia"/>
                <w:sz w:val="24"/>
              </w:rPr>
              <w:t>[</w:t>
            </w:r>
            <w:r w:rsidR="00095C54">
              <w:rPr>
                <w:rFonts w:hint="eastAsia"/>
                <w:sz w:val="24"/>
              </w:rPr>
              <w:t>5</w:t>
            </w:r>
            <w:r w:rsidR="00095C54">
              <w:rPr>
                <w:rFonts w:hint="eastAsia"/>
                <w:sz w:val="24"/>
              </w:rPr>
              <w:t>，</w:t>
            </w:r>
            <w:r w:rsidR="00095C54">
              <w:rPr>
                <w:rFonts w:hint="eastAsia"/>
                <w:sz w:val="24"/>
              </w:rPr>
              <w:t>5</w:t>
            </w:r>
            <w:r w:rsidR="006F7317">
              <w:rPr>
                <w:sz w:val="24"/>
              </w:rPr>
              <w:t>]</w:t>
            </w:r>
            <w:bookmarkStart w:id="0" w:name="_GoBack"/>
            <w:bookmarkEnd w:id="0"/>
            <w:r w:rsidR="00095C54" w:rsidRPr="00095C54">
              <w:rPr>
                <w:rFonts w:hint="eastAsia"/>
                <w:sz w:val="24"/>
                <w:vertAlign w:val="superscript"/>
              </w:rPr>
              <w:t>T</w:t>
            </w:r>
            <w:r>
              <w:rPr>
                <w:rFonts w:hint="eastAsia"/>
                <w:sz w:val="24"/>
              </w:rPr>
              <w:t>做一维数据压缩。</w:t>
            </w:r>
            <w:r w:rsidR="006D233A">
              <w:rPr>
                <w:rFonts w:hint="eastAsia"/>
                <w:sz w:val="24"/>
              </w:rPr>
              <w:t>（</w:t>
            </w:r>
            <w:r w:rsidR="006D233A">
              <w:rPr>
                <w:rFonts w:hint="eastAsia"/>
                <w:sz w:val="24"/>
              </w:rPr>
              <w:t>4</w:t>
            </w:r>
            <w:r w:rsidR="006D233A">
              <w:rPr>
                <w:rFonts w:hint="eastAsia"/>
                <w:sz w:val="24"/>
              </w:rPr>
              <w:t>分）</w:t>
            </w:r>
          </w:p>
          <w:p w:rsidR="006D233A" w:rsidRDefault="006D233A" w:rsidP="00E0551C">
            <w:pPr>
              <w:spacing w:line="360" w:lineRule="auto"/>
              <w:ind w:firstLine="480"/>
              <w:rPr>
                <w:sz w:val="24"/>
              </w:rPr>
            </w:pPr>
          </w:p>
          <w:p w:rsidR="00051B40" w:rsidRPr="00FB616C" w:rsidRDefault="00051B40" w:rsidP="00051B40">
            <w:pPr>
              <w:spacing w:line="360" w:lineRule="auto"/>
              <w:rPr>
                <w:b/>
                <w:sz w:val="28"/>
              </w:rPr>
            </w:pPr>
            <w:r w:rsidRPr="00FB616C">
              <w:rPr>
                <w:rFonts w:hint="eastAsia"/>
                <w:b/>
                <w:sz w:val="28"/>
              </w:rPr>
              <w:t>五、综述题（本大题共</w:t>
            </w:r>
            <w:r w:rsidRPr="00FB616C">
              <w:rPr>
                <w:rFonts w:hint="eastAsia"/>
                <w:b/>
                <w:sz w:val="28"/>
              </w:rPr>
              <w:t>1</w:t>
            </w:r>
            <w:r w:rsidRPr="00FB616C">
              <w:rPr>
                <w:rFonts w:hint="eastAsia"/>
                <w:b/>
                <w:sz w:val="28"/>
              </w:rPr>
              <w:t>小题，每题</w:t>
            </w:r>
            <w:r w:rsidR="00AB0AF0">
              <w:rPr>
                <w:rFonts w:hint="eastAsia"/>
                <w:b/>
                <w:sz w:val="28"/>
              </w:rPr>
              <w:t>20</w:t>
            </w:r>
            <w:r w:rsidRPr="00FB616C">
              <w:rPr>
                <w:rFonts w:hint="eastAsia"/>
                <w:b/>
                <w:sz w:val="28"/>
              </w:rPr>
              <w:t>分，共</w:t>
            </w:r>
            <w:r w:rsidR="00AB0AF0">
              <w:rPr>
                <w:rFonts w:hint="eastAsia"/>
                <w:b/>
                <w:sz w:val="28"/>
              </w:rPr>
              <w:t>20</w:t>
            </w:r>
            <w:r w:rsidRPr="00FB616C">
              <w:rPr>
                <w:rFonts w:hint="eastAsia"/>
                <w:b/>
                <w:sz w:val="28"/>
              </w:rPr>
              <w:t>分）</w:t>
            </w:r>
          </w:p>
          <w:p w:rsidR="00051B40" w:rsidRPr="00CC50E6" w:rsidRDefault="00051B40" w:rsidP="002D3C27">
            <w:pPr>
              <w:spacing w:line="360" w:lineRule="auto"/>
              <w:rPr>
                <w:sz w:val="24"/>
              </w:rPr>
            </w:pPr>
            <w:r w:rsidRPr="00CC50E6">
              <w:rPr>
                <w:rFonts w:hint="eastAsia"/>
                <w:sz w:val="24"/>
              </w:rPr>
              <w:t>1.</w:t>
            </w:r>
            <w:r w:rsidR="002D3C27">
              <w:rPr>
                <w:rFonts w:hint="eastAsia"/>
                <w:sz w:val="24"/>
              </w:rPr>
              <w:t>联系实际，任选一个分类任务，对任务进行分析，并设计分类器。要求</w:t>
            </w:r>
            <w:r w:rsidR="00890A2B" w:rsidRPr="00AB07D2">
              <w:rPr>
                <w:rFonts w:hint="eastAsia"/>
                <w:sz w:val="24"/>
              </w:rPr>
              <w:t>步骤详细可行</w:t>
            </w:r>
            <w:r w:rsidR="00890A2B">
              <w:rPr>
                <w:rFonts w:hint="eastAsia"/>
                <w:sz w:val="24"/>
              </w:rPr>
              <w:t>，符合模式识别系统设计规则</w:t>
            </w:r>
            <w:r w:rsidR="00AB0AF0">
              <w:rPr>
                <w:rFonts w:hint="eastAsia"/>
                <w:sz w:val="24"/>
              </w:rPr>
              <w:t>（非标准答案试题）</w:t>
            </w:r>
          </w:p>
          <w:p w:rsidR="007361A1" w:rsidRDefault="007361A1" w:rsidP="00051B40">
            <w:pPr>
              <w:spacing w:line="360" w:lineRule="auto"/>
              <w:rPr>
                <w:sz w:val="24"/>
              </w:rPr>
            </w:pPr>
          </w:p>
          <w:p w:rsidR="00976E12" w:rsidRDefault="00976E1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Default="00B565E2" w:rsidP="00F337F4">
            <w:pPr>
              <w:rPr>
                <w:b/>
                <w:sz w:val="24"/>
              </w:rPr>
            </w:pPr>
          </w:p>
          <w:p w:rsidR="00B565E2" w:rsidRPr="008D65A7" w:rsidRDefault="00B565E2" w:rsidP="00F337F4">
            <w:pPr>
              <w:rPr>
                <w:b/>
                <w:sz w:val="24"/>
              </w:rPr>
            </w:pPr>
          </w:p>
        </w:tc>
      </w:tr>
    </w:tbl>
    <w:p w:rsidR="00976E12" w:rsidRPr="00C06BFC" w:rsidRDefault="00976E12" w:rsidP="00B05DAF">
      <w:pPr>
        <w:ind w:firstLineChars="2900" w:firstLine="6960"/>
        <w:rPr>
          <w:sz w:val="24"/>
        </w:rPr>
      </w:pPr>
      <w:r w:rsidRPr="00C06BFC">
        <w:rPr>
          <w:rFonts w:hint="eastAsia"/>
          <w:sz w:val="24"/>
        </w:rPr>
        <w:t>第</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w:t>
      </w:r>
    </w:p>
    <w:sectPr w:rsidR="00976E12" w:rsidRPr="00C06BFC" w:rsidSect="00031BB2">
      <w:headerReference w:type="default" r:id="rId10"/>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8B3" w:rsidRDefault="003D48B3" w:rsidP="00F537DB">
      <w:r>
        <w:separator/>
      </w:r>
    </w:p>
  </w:endnote>
  <w:endnote w:type="continuationSeparator" w:id="0">
    <w:p w:rsidR="003D48B3" w:rsidRDefault="003D48B3"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8B3" w:rsidRDefault="003D48B3" w:rsidP="00F537DB">
      <w:r>
        <w:separator/>
      </w:r>
    </w:p>
  </w:footnote>
  <w:footnote w:type="continuationSeparator" w:id="0">
    <w:p w:rsidR="003D48B3" w:rsidRDefault="003D48B3"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0F1"/>
    <w:multiLevelType w:val="hybridMultilevel"/>
    <w:tmpl w:val="210051D0"/>
    <w:lvl w:ilvl="0" w:tplc="F7006960">
      <w:start w:val="1"/>
      <w:numFmt w:val="bullet"/>
      <w:lvlText w:val=""/>
      <w:lvlJc w:val="left"/>
      <w:pPr>
        <w:tabs>
          <w:tab w:val="num" w:pos="720"/>
        </w:tabs>
        <w:ind w:left="720" w:hanging="360"/>
      </w:pPr>
      <w:rPr>
        <w:rFonts w:ascii="Wingdings 2" w:hAnsi="Wingdings 2" w:hint="default"/>
      </w:rPr>
    </w:lvl>
    <w:lvl w:ilvl="1" w:tplc="084487E2">
      <w:start w:val="1"/>
      <w:numFmt w:val="bullet"/>
      <w:lvlText w:val=""/>
      <w:lvlJc w:val="left"/>
      <w:pPr>
        <w:tabs>
          <w:tab w:val="num" w:pos="1440"/>
        </w:tabs>
        <w:ind w:left="1440" w:hanging="360"/>
      </w:pPr>
      <w:rPr>
        <w:rFonts w:ascii="Wingdings 2" w:hAnsi="Wingdings 2" w:hint="default"/>
      </w:rPr>
    </w:lvl>
    <w:lvl w:ilvl="2" w:tplc="5F98B386" w:tentative="1">
      <w:start w:val="1"/>
      <w:numFmt w:val="bullet"/>
      <w:lvlText w:val=""/>
      <w:lvlJc w:val="left"/>
      <w:pPr>
        <w:tabs>
          <w:tab w:val="num" w:pos="2160"/>
        </w:tabs>
        <w:ind w:left="2160" w:hanging="360"/>
      </w:pPr>
      <w:rPr>
        <w:rFonts w:ascii="Wingdings 2" w:hAnsi="Wingdings 2" w:hint="default"/>
      </w:rPr>
    </w:lvl>
    <w:lvl w:ilvl="3" w:tplc="C944C23C" w:tentative="1">
      <w:start w:val="1"/>
      <w:numFmt w:val="bullet"/>
      <w:lvlText w:val=""/>
      <w:lvlJc w:val="left"/>
      <w:pPr>
        <w:tabs>
          <w:tab w:val="num" w:pos="2880"/>
        </w:tabs>
        <w:ind w:left="2880" w:hanging="360"/>
      </w:pPr>
      <w:rPr>
        <w:rFonts w:ascii="Wingdings 2" w:hAnsi="Wingdings 2" w:hint="default"/>
      </w:rPr>
    </w:lvl>
    <w:lvl w:ilvl="4" w:tplc="EAF8E2E6" w:tentative="1">
      <w:start w:val="1"/>
      <w:numFmt w:val="bullet"/>
      <w:lvlText w:val=""/>
      <w:lvlJc w:val="left"/>
      <w:pPr>
        <w:tabs>
          <w:tab w:val="num" w:pos="3600"/>
        </w:tabs>
        <w:ind w:left="3600" w:hanging="360"/>
      </w:pPr>
      <w:rPr>
        <w:rFonts w:ascii="Wingdings 2" w:hAnsi="Wingdings 2" w:hint="default"/>
      </w:rPr>
    </w:lvl>
    <w:lvl w:ilvl="5" w:tplc="56824D7E" w:tentative="1">
      <w:start w:val="1"/>
      <w:numFmt w:val="bullet"/>
      <w:lvlText w:val=""/>
      <w:lvlJc w:val="left"/>
      <w:pPr>
        <w:tabs>
          <w:tab w:val="num" w:pos="4320"/>
        </w:tabs>
        <w:ind w:left="4320" w:hanging="360"/>
      </w:pPr>
      <w:rPr>
        <w:rFonts w:ascii="Wingdings 2" w:hAnsi="Wingdings 2" w:hint="default"/>
      </w:rPr>
    </w:lvl>
    <w:lvl w:ilvl="6" w:tplc="44501024" w:tentative="1">
      <w:start w:val="1"/>
      <w:numFmt w:val="bullet"/>
      <w:lvlText w:val=""/>
      <w:lvlJc w:val="left"/>
      <w:pPr>
        <w:tabs>
          <w:tab w:val="num" w:pos="5040"/>
        </w:tabs>
        <w:ind w:left="5040" w:hanging="360"/>
      </w:pPr>
      <w:rPr>
        <w:rFonts w:ascii="Wingdings 2" w:hAnsi="Wingdings 2" w:hint="default"/>
      </w:rPr>
    </w:lvl>
    <w:lvl w:ilvl="7" w:tplc="AD5E9A80" w:tentative="1">
      <w:start w:val="1"/>
      <w:numFmt w:val="bullet"/>
      <w:lvlText w:val=""/>
      <w:lvlJc w:val="left"/>
      <w:pPr>
        <w:tabs>
          <w:tab w:val="num" w:pos="5760"/>
        </w:tabs>
        <w:ind w:left="5760" w:hanging="360"/>
      </w:pPr>
      <w:rPr>
        <w:rFonts w:ascii="Wingdings 2" w:hAnsi="Wingdings 2" w:hint="default"/>
      </w:rPr>
    </w:lvl>
    <w:lvl w:ilvl="8" w:tplc="B408085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E10BAD"/>
    <w:multiLevelType w:val="hybridMultilevel"/>
    <w:tmpl w:val="C1CC34B2"/>
    <w:lvl w:ilvl="0" w:tplc="3202F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D3DB1"/>
    <w:multiLevelType w:val="hybridMultilevel"/>
    <w:tmpl w:val="CB680636"/>
    <w:lvl w:ilvl="0" w:tplc="B8A648F0">
      <w:start w:val="1"/>
      <w:numFmt w:val="bullet"/>
      <w:lvlText w:val=""/>
      <w:lvlJc w:val="left"/>
      <w:pPr>
        <w:tabs>
          <w:tab w:val="num" w:pos="720"/>
        </w:tabs>
        <w:ind w:left="720" w:hanging="360"/>
      </w:pPr>
      <w:rPr>
        <w:rFonts w:ascii="Wingdings 2" w:hAnsi="Wingdings 2" w:hint="default"/>
      </w:rPr>
    </w:lvl>
    <w:lvl w:ilvl="1" w:tplc="88360066">
      <w:numFmt w:val="bullet"/>
      <w:lvlText w:val=""/>
      <w:lvlJc w:val="left"/>
      <w:pPr>
        <w:tabs>
          <w:tab w:val="num" w:pos="1440"/>
        </w:tabs>
        <w:ind w:left="1440" w:hanging="360"/>
      </w:pPr>
      <w:rPr>
        <w:rFonts w:ascii="Wingdings 2" w:hAnsi="Wingdings 2" w:hint="default"/>
      </w:rPr>
    </w:lvl>
    <w:lvl w:ilvl="2" w:tplc="9D7C354C">
      <w:numFmt w:val="bullet"/>
      <w:lvlText w:val=""/>
      <w:lvlJc w:val="left"/>
      <w:pPr>
        <w:tabs>
          <w:tab w:val="num" w:pos="2160"/>
        </w:tabs>
        <w:ind w:left="2160" w:hanging="360"/>
      </w:pPr>
      <w:rPr>
        <w:rFonts w:ascii="Wingdings 2" w:hAnsi="Wingdings 2" w:hint="default"/>
      </w:rPr>
    </w:lvl>
    <w:lvl w:ilvl="3" w:tplc="F69A0168" w:tentative="1">
      <w:start w:val="1"/>
      <w:numFmt w:val="bullet"/>
      <w:lvlText w:val=""/>
      <w:lvlJc w:val="left"/>
      <w:pPr>
        <w:tabs>
          <w:tab w:val="num" w:pos="2880"/>
        </w:tabs>
        <w:ind w:left="2880" w:hanging="360"/>
      </w:pPr>
      <w:rPr>
        <w:rFonts w:ascii="Wingdings 2" w:hAnsi="Wingdings 2" w:hint="default"/>
      </w:rPr>
    </w:lvl>
    <w:lvl w:ilvl="4" w:tplc="663455EA" w:tentative="1">
      <w:start w:val="1"/>
      <w:numFmt w:val="bullet"/>
      <w:lvlText w:val=""/>
      <w:lvlJc w:val="left"/>
      <w:pPr>
        <w:tabs>
          <w:tab w:val="num" w:pos="3600"/>
        </w:tabs>
        <w:ind w:left="3600" w:hanging="360"/>
      </w:pPr>
      <w:rPr>
        <w:rFonts w:ascii="Wingdings 2" w:hAnsi="Wingdings 2" w:hint="default"/>
      </w:rPr>
    </w:lvl>
    <w:lvl w:ilvl="5" w:tplc="82A45CB8" w:tentative="1">
      <w:start w:val="1"/>
      <w:numFmt w:val="bullet"/>
      <w:lvlText w:val=""/>
      <w:lvlJc w:val="left"/>
      <w:pPr>
        <w:tabs>
          <w:tab w:val="num" w:pos="4320"/>
        </w:tabs>
        <w:ind w:left="4320" w:hanging="360"/>
      </w:pPr>
      <w:rPr>
        <w:rFonts w:ascii="Wingdings 2" w:hAnsi="Wingdings 2" w:hint="default"/>
      </w:rPr>
    </w:lvl>
    <w:lvl w:ilvl="6" w:tplc="9BA21E28" w:tentative="1">
      <w:start w:val="1"/>
      <w:numFmt w:val="bullet"/>
      <w:lvlText w:val=""/>
      <w:lvlJc w:val="left"/>
      <w:pPr>
        <w:tabs>
          <w:tab w:val="num" w:pos="5040"/>
        </w:tabs>
        <w:ind w:left="5040" w:hanging="360"/>
      </w:pPr>
      <w:rPr>
        <w:rFonts w:ascii="Wingdings 2" w:hAnsi="Wingdings 2" w:hint="default"/>
      </w:rPr>
    </w:lvl>
    <w:lvl w:ilvl="7" w:tplc="4CF84D58" w:tentative="1">
      <w:start w:val="1"/>
      <w:numFmt w:val="bullet"/>
      <w:lvlText w:val=""/>
      <w:lvlJc w:val="left"/>
      <w:pPr>
        <w:tabs>
          <w:tab w:val="num" w:pos="5760"/>
        </w:tabs>
        <w:ind w:left="5760" w:hanging="360"/>
      </w:pPr>
      <w:rPr>
        <w:rFonts w:ascii="Wingdings 2" w:hAnsi="Wingdings 2" w:hint="default"/>
      </w:rPr>
    </w:lvl>
    <w:lvl w:ilvl="8" w:tplc="77F6B91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86529A"/>
    <w:multiLevelType w:val="hybridMultilevel"/>
    <w:tmpl w:val="5BC05EA2"/>
    <w:lvl w:ilvl="0" w:tplc="8300F45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9F465A"/>
    <w:multiLevelType w:val="hybridMultilevel"/>
    <w:tmpl w:val="E34EB45E"/>
    <w:lvl w:ilvl="0" w:tplc="B488404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8F6D79"/>
    <w:multiLevelType w:val="hybridMultilevel"/>
    <w:tmpl w:val="5CACC298"/>
    <w:lvl w:ilvl="0" w:tplc="2BBE82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187A9A"/>
    <w:multiLevelType w:val="hybridMultilevel"/>
    <w:tmpl w:val="60F8A892"/>
    <w:lvl w:ilvl="0" w:tplc="F7006960">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rPr>
        <w:rFonts w:hint="default"/>
      </w:rPr>
    </w:lvl>
    <w:lvl w:ilvl="2" w:tplc="5F98B386" w:tentative="1">
      <w:start w:val="1"/>
      <w:numFmt w:val="bullet"/>
      <w:lvlText w:val=""/>
      <w:lvlJc w:val="left"/>
      <w:pPr>
        <w:tabs>
          <w:tab w:val="num" w:pos="2160"/>
        </w:tabs>
        <w:ind w:left="2160" w:hanging="360"/>
      </w:pPr>
      <w:rPr>
        <w:rFonts w:ascii="Wingdings 2" w:hAnsi="Wingdings 2" w:hint="default"/>
      </w:rPr>
    </w:lvl>
    <w:lvl w:ilvl="3" w:tplc="C944C23C" w:tentative="1">
      <w:start w:val="1"/>
      <w:numFmt w:val="bullet"/>
      <w:lvlText w:val=""/>
      <w:lvlJc w:val="left"/>
      <w:pPr>
        <w:tabs>
          <w:tab w:val="num" w:pos="2880"/>
        </w:tabs>
        <w:ind w:left="2880" w:hanging="360"/>
      </w:pPr>
      <w:rPr>
        <w:rFonts w:ascii="Wingdings 2" w:hAnsi="Wingdings 2" w:hint="default"/>
      </w:rPr>
    </w:lvl>
    <w:lvl w:ilvl="4" w:tplc="EAF8E2E6" w:tentative="1">
      <w:start w:val="1"/>
      <w:numFmt w:val="bullet"/>
      <w:lvlText w:val=""/>
      <w:lvlJc w:val="left"/>
      <w:pPr>
        <w:tabs>
          <w:tab w:val="num" w:pos="3600"/>
        </w:tabs>
        <w:ind w:left="3600" w:hanging="360"/>
      </w:pPr>
      <w:rPr>
        <w:rFonts w:ascii="Wingdings 2" w:hAnsi="Wingdings 2" w:hint="default"/>
      </w:rPr>
    </w:lvl>
    <w:lvl w:ilvl="5" w:tplc="56824D7E" w:tentative="1">
      <w:start w:val="1"/>
      <w:numFmt w:val="bullet"/>
      <w:lvlText w:val=""/>
      <w:lvlJc w:val="left"/>
      <w:pPr>
        <w:tabs>
          <w:tab w:val="num" w:pos="4320"/>
        </w:tabs>
        <w:ind w:left="4320" w:hanging="360"/>
      </w:pPr>
      <w:rPr>
        <w:rFonts w:ascii="Wingdings 2" w:hAnsi="Wingdings 2" w:hint="default"/>
      </w:rPr>
    </w:lvl>
    <w:lvl w:ilvl="6" w:tplc="44501024" w:tentative="1">
      <w:start w:val="1"/>
      <w:numFmt w:val="bullet"/>
      <w:lvlText w:val=""/>
      <w:lvlJc w:val="left"/>
      <w:pPr>
        <w:tabs>
          <w:tab w:val="num" w:pos="5040"/>
        </w:tabs>
        <w:ind w:left="5040" w:hanging="360"/>
      </w:pPr>
      <w:rPr>
        <w:rFonts w:ascii="Wingdings 2" w:hAnsi="Wingdings 2" w:hint="default"/>
      </w:rPr>
    </w:lvl>
    <w:lvl w:ilvl="7" w:tplc="AD5E9A80" w:tentative="1">
      <w:start w:val="1"/>
      <w:numFmt w:val="bullet"/>
      <w:lvlText w:val=""/>
      <w:lvlJc w:val="left"/>
      <w:pPr>
        <w:tabs>
          <w:tab w:val="num" w:pos="5760"/>
        </w:tabs>
        <w:ind w:left="5760" w:hanging="360"/>
      </w:pPr>
      <w:rPr>
        <w:rFonts w:ascii="Wingdings 2" w:hAnsi="Wingdings 2" w:hint="default"/>
      </w:rPr>
    </w:lvl>
    <w:lvl w:ilvl="8" w:tplc="B408085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E2D73B2"/>
    <w:multiLevelType w:val="hybridMultilevel"/>
    <w:tmpl w:val="97981EA2"/>
    <w:lvl w:ilvl="0" w:tplc="6DE46604">
      <w:start w:val="1"/>
      <w:numFmt w:val="bullet"/>
      <w:lvlText w:val=""/>
      <w:lvlJc w:val="left"/>
      <w:pPr>
        <w:tabs>
          <w:tab w:val="num" w:pos="720"/>
        </w:tabs>
        <w:ind w:left="720" w:hanging="360"/>
      </w:pPr>
      <w:rPr>
        <w:rFonts w:ascii="Wingdings 2" w:hAnsi="Wingdings 2" w:hint="default"/>
      </w:rPr>
    </w:lvl>
    <w:lvl w:ilvl="1" w:tplc="FD3A43A2">
      <w:numFmt w:val="bullet"/>
      <w:lvlText w:val=""/>
      <w:lvlJc w:val="left"/>
      <w:pPr>
        <w:tabs>
          <w:tab w:val="num" w:pos="1440"/>
        </w:tabs>
        <w:ind w:left="1440" w:hanging="360"/>
      </w:pPr>
      <w:rPr>
        <w:rFonts w:ascii="Wingdings 2" w:hAnsi="Wingdings 2" w:hint="default"/>
      </w:rPr>
    </w:lvl>
    <w:lvl w:ilvl="2" w:tplc="306E4C1A" w:tentative="1">
      <w:start w:val="1"/>
      <w:numFmt w:val="bullet"/>
      <w:lvlText w:val=""/>
      <w:lvlJc w:val="left"/>
      <w:pPr>
        <w:tabs>
          <w:tab w:val="num" w:pos="2160"/>
        </w:tabs>
        <w:ind w:left="2160" w:hanging="360"/>
      </w:pPr>
      <w:rPr>
        <w:rFonts w:ascii="Wingdings 2" w:hAnsi="Wingdings 2" w:hint="default"/>
      </w:rPr>
    </w:lvl>
    <w:lvl w:ilvl="3" w:tplc="08E821D0" w:tentative="1">
      <w:start w:val="1"/>
      <w:numFmt w:val="bullet"/>
      <w:lvlText w:val=""/>
      <w:lvlJc w:val="left"/>
      <w:pPr>
        <w:tabs>
          <w:tab w:val="num" w:pos="2880"/>
        </w:tabs>
        <w:ind w:left="2880" w:hanging="360"/>
      </w:pPr>
      <w:rPr>
        <w:rFonts w:ascii="Wingdings 2" w:hAnsi="Wingdings 2" w:hint="default"/>
      </w:rPr>
    </w:lvl>
    <w:lvl w:ilvl="4" w:tplc="7EF038C8" w:tentative="1">
      <w:start w:val="1"/>
      <w:numFmt w:val="bullet"/>
      <w:lvlText w:val=""/>
      <w:lvlJc w:val="left"/>
      <w:pPr>
        <w:tabs>
          <w:tab w:val="num" w:pos="3600"/>
        </w:tabs>
        <w:ind w:left="3600" w:hanging="360"/>
      </w:pPr>
      <w:rPr>
        <w:rFonts w:ascii="Wingdings 2" w:hAnsi="Wingdings 2" w:hint="default"/>
      </w:rPr>
    </w:lvl>
    <w:lvl w:ilvl="5" w:tplc="AA4485AE" w:tentative="1">
      <w:start w:val="1"/>
      <w:numFmt w:val="bullet"/>
      <w:lvlText w:val=""/>
      <w:lvlJc w:val="left"/>
      <w:pPr>
        <w:tabs>
          <w:tab w:val="num" w:pos="4320"/>
        </w:tabs>
        <w:ind w:left="4320" w:hanging="360"/>
      </w:pPr>
      <w:rPr>
        <w:rFonts w:ascii="Wingdings 2" w:hAnsi="Wingdings 2" w:hint="default"/>
      </w:rPr>
    </w:lvl>
    <w:lvl w:ilvl="6" w:tplc="F098C030" w:tentative="1">
      <w:start w:val="1"/>
      <w:numFmt w:val="bullet"/>
      <w:lvlText w:val=""/>
      <w:lvlJc w:val="left"/>
      <w:pPr>
        <w:tabs>
          <w:tab w:val="num" w:pos="5040"/>
        </w:tabs>
        <w:ind w:left="5040" w:hanging="360"/>
      </w:pPr>
      <w:rPr>
        <w:rFonts w:ascii="Wingdings 2" w:hAnsi="Wingdings 2" w:hint="default"/>
      </w:rPr>
    </w:lvl>
    <w:lvl w:ilvl="7" w:tplc="94389C66" w:tentative="1">
      <w:start w:val="1"/>
      <w:numFmt w:val="bullet"/>
      <w:lvlText w:val=""/>
      <w:lvlJc w:val="left"/>
      <w:pPr>
        <w:tabs>
          <w:tab w:val="num" w:pos="5760"/>
        </w:tabs>
        <w:ind w:left="5760" w:hanging="360"/>
      </w:pPr>
      <w:rPr>
        <w:rFonts w:ascii="Wingdings 2" w:hAnsi="Wingdings 2" w:hint="default"/>
      </w:rPr>
    </w:lvl>
    <w:lvl w:ilvl="8" w:tplc="966C3E0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3636E5E"/>
    <w:multiLevelType w:val="hybridMultilevel"/>
    <w:tmpl w:val="B986FC72"/>
    <w:lvl w:ilvl="0" w:tplc="144E7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9"/>
  </w:num>
  <w:num w:numId="4">
    <w:abstractNumId w:val="6"/>
  </w:num>
  <w:num w:numId="5">
    <w:abstractNumId w:val="5"/>
  </w:num>
  <w:num w:numId="6">
    <w:abstractNumId w:val="2"/>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11F7E"/>
    <w:rsid w:val="00031BB2"/>
    <w:rsid w:val="00033505"/>
    <w:rsid w:val="00051B40"/>
    <w:rsid w:val="00092E6E"/>
    <w:rsid w:val="00094169"/>
    <w:rsid w:val="00095C54"/>
    <w:rsid w:val="000B6D73"/>
    <w:rsid w:val="000E5A77"/>
    <w:rsid w:val="000F101F"/>
    <w:rsid w:val="000F5723"/>
    <w:rsid w:val="00105395"/>
    <w:rsid w:val="0011066B"/>
    <w:rsid w:val="00114AC0"/>
    <w:rsid w:val="00122A5E"/>
    <w:rsid w:val="001257FA"/>
    <w:rsid w:val="00156DA9"/>
    <w:rsid w:val="001769B9"/>
    <w:rsid w:val="00182975"/>
    <w:rsid w:val="001907C3"/>
    <w:rsid w:val="001B0A25"/>
    <w:rsid w:val="001C025B"/>
    <w:rsid w:val="001C2E72"/>
    <w:rsid w:val="001F0D41"/>
    <w:rsid w:val="00202D63"/>
    <w:rsid w:val="0021500B"/>
    <w:rsid w:val="00241710"/>
    <w:rsid w:val="002446B2"/>
    <w:rsid w:val="0024524B"/>
    <w:rsid w:val="00273F01"/>
    <w:rsid w:val="002A490F"/>
    <w:rsid w:val="002B7151"/>
    <w:rsid w:val="002D3C27"/>
    <w:rsid w:val="002D79ED"/>
    <w:rsid w:val="002E7D38"/>
    <w:rsid w:val="0032521C"/>
    <w:rsid w:val="003344CE"/>
    <w:rsid w:val="00343E9B"/>
    <w:rsid w:val="00344F30"/>
    <w:rsid w:val="003534D6"/>
    <w:rsid w:val="0037496D"/>
    <w:rsid w:val="00380966"/>
    <w:rsid w:val="00392D9F"/>
    <w:rsid w:val="003A5236"/>
    <w:rsid w:val="003C1507"/>
    <w:rsid w:val="003C3C85"/>
    <w:rsid w:val="003D4091"/>
    <w:rsid w:val="003D43B1"/>
    <w:rsid w:val="003D48B3"/>
    <w:rsid w:val="003E59AC"/>
    <w:rsid w:val="00401EFF"/>
    <w:rsid w:val="00414583"/>
    <w:rsid w:val="00427B83"/>
    <w:rsid w:val="004330C7"/>
    <w:rsid w:val="00437278"/>
    <w:rsid w:val="00463B8B"/>
    <w:rsid w:val="004931D5"/>
    <w:rsid w:val="004A1A77"/>
    <w:rsid w:val="004A7448"/>
    <w:rsid w:val="004C0B28"/>
    <w:rsid w:val="004E1A7A"/>
    <w:rsid w:val="004E24AF"/>
    <w:rsid w:val="0050264C"/>
    <w:rsid w:val="0051255D"/>
    <w:rsid w:val="0051281C"/>
    <w:rsid w:val="00513663"/>
    <w:rsid w:val="005154BE"/>
    <w:rsid w:val="0052602B"/>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4CF0"/>
    <w:rsid w:val="006F7317"/>
    <w:rsid w:val="00710225"/>
    <w:rsid w:val="007361A1"/>
    <w:rsid w:val="00750DF0"/>
    <w:rsid w:val="0075694E"/>
    <w:rsid w:val="007662AD"/>
    <w:rsid w:val="00775740"/>
    <w:rsid w:val="0078734C"/>
    <w:rsid w:val="007904DE"/>
    <w:rsid w:val="00790517"/>
    <w:rsid w:val="007C25E0"/>
    <w:rsid w:val="007C3E6E"/>
    <w:rsid w:val="007D5AC4"/>
    <w:rsid w:val="00801841"/>
    <w:rsid w:val="00835216"/>
    <w:rsid w:val="00840A61"/>
    <w:rsid w:val="00856EB9"/>
    <w:rsid w:val="008673EF"/>
    <w:rsid w:val="00890A2B"/>
    <w:rsid w:val="00891393"/>
    <w:rsid w:val="008A249D"/>
    <w:rsid w:val="008C1AAC"/>
    <w:rsid w:val="008C2079"/>
    <w:rsid w:val="008C6749"/>
    <w:rsid w:val="008D03F5"/>
    <w:rsid w:val="008D65A7"/>
    <w:rsid w:val="009128B3"/>
    <w:rsid w:val="00914585"/>
    <w:rsid w:val="00917076"/>
    <w:rsid w:val="0094053B"/>
    <w:rsid w:val="00947D40"/>
    <w:rsid w:val="00951043"/>
    <w:rsid w:val="00955160"/>
    <w:rsid w:val="00967FC7"/>
    <w:rsid w:val="00970C56"/>
    <w:rsid w:val="00972D04"/>
    <w:rsid w:val="00976E12"/>
    <w:rsid w:val="00982430"/>
    <w:rsid w:val="009A5F82"/>
    <w:rsid w:val="009A64B9"/>
    <w:rsid w:val="009B4808"/>
    <w:rsid w:val="009C6A62"/>
    <w:rsid w:val="009C777A"/>
    <w:rsid w:val="009D1049"/>
    <w:rsid w:val="009D5E3F"/>
    <w:rsid w:val="00A07A5F"/>
    <w:rsid w:val="00A26177"/>
    <w:rsid w:val="00A310E0"/>
    <w:rsid w:val="00A40FDA"/>
    <w:rsid w:val="00A43E0B"/>
    <w:rsid w:val="00A83404"/>
    <w:rsid w:val="00A86A57"/>
    <w:rsid w:val="00A91287"/>
    <w:rsid w:val="00A91FB5"/>
    <w:rsid w:val="00AB07D2"/>
    <w:rsid w:val="00AB0AF0"/>
    <w:rsid w:val="00AB18AC"/>
    <w:rsid w:val="00AB1C53"/>
    <w:rsid w:val="00AB476E"/>
    <w:rsid w:val="00AB662D"/>
    <w:rsid w:val="00AE1BAE"/>
    <w:rsid w:val="00AE6BFD"/>
    <w:rsid w:val="00AF7864"/>
    <w:rsid w:val="00B05DAF"/>
    <w:rsid w:val="00B377B4"/>
    <w:rsid w:val="00B56033"/>
    <w:rsid w:val="00B565E2"/>
    <w:rsid w:val="00B67E25"/>
    <w:rsid w:val="00B72C00"/>
    <w:rsid w:val="00B770E5"/>
    <w:rsid w:val="00B95C69"/>
    <w:rsid w:val="00BA6928"/>
    <w:rsid w:val="00BB0830"/>
    <w:rsid w:val="00BC594C"/>
    <w:rsid w:val="00BD14EB"/>
    <w:rsid w:val="00BE0EC0"/>
    <w:rsid w:val="00BF10D1"/>
    <w:rsid w:val="00C06BFC"/>
    <w:rsid w:val="00C13196"/>
    <w:rsid w:val="00C220A4"/>
    <w:rsid w:val="00C44605"/>
    <w:rsid w:val="00C46326"/>
    <w:rsid w:val="00C478FC"/>
    <w:rsid w:val="00C67F42"/>
    <w:rsid w:val="00CA267D"/>
    <w:rsid w:val="00CC50E6"/>
    <w:rsid w:val="00CC5549"/>
    <w:rsid w:val="00CD3FCF"/>
    <w:rsid w:val="00CE50EA"/>
    <w:rsid w:val="00D31B64"/>
    <w:rsid w:val="00D64199"/>
    <w:rsid w:val="00D67956"/>
    <w:rsid w:val="00D728CA"/>
    <w:rsid w:val="00D85B27"/>
    <w:rsid w:val="00D9543C"/>
    <w:rsid w:val="00DA62DF"/>
    <w:rsid w:val="00DB1EB0"/>
    <w:rsid w:val="00DB76D5"/>
    <w:rsid w:val="00DC5437"/>
    <w:rsid w:val="00E0551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95481"/>
    <w:rsid w:val="00FB616C"/>
    <w:rsid w:val="00FC67ED"/>
    <w:rsid w:val="00FD18E2"/>
    <w:rsid w:val="00FD5E7B"/>
    <w:rsid w:val="00FD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162803"/>
  <w15:docId w15:val="{0BA69DFC-0267-4699-9423-FFAB7B3F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styleId="a8">
    <w:name w:val="Strong"/>
    <w:basedOn w:val="a0"/>
    <w:qFormat/>
    <w:rsid w:val="00C13196"/>
    <w:rPr>
      <w:b/>
      <w:bCs/>
    </w:rPr>
  </w:style>
  <w:style w:type="paragraph" w:styleId="a9">
    <w:name w:val="List Paragraph"/>
    <w:basedOn w:val="a"/>
    <w:uiPriority w:val="34"/>
    <w:qFormat/>
    <w:rsid w:val="00982430"/>
    <w:pPr>
      <w:ind w:firstLineChars="200" w:firstLine="420"/>
    </w:pPr>
  </w:style>
  <w:style w:type="character" w:styleId="aa">
    <w:name w:val="Placeholder Text"/>
    <w:basedOn w:val="a0"/>
    <w:uiPriority w:val="99"/>
    <w:semiHidden/>
    <w:rsid w:val="00DA6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49895">
      <w:bodyDiv w:val="1"/>
      <w:marLeft w:val="0"/>
      <w:marRight w:val="0"/>
      <w:marTop w:val="0"/>
      <w:marBottom w:val="0"/>
      <w:divBdr>
        <w:top w:val="none" w:sz="0" w:space="0" w:color="auto"/>
        <w:left w:val="none" w:sz="0" w:space="0" w:color="auto"/>
        <w:bottom w:val="none" w:sz="0" w:space="0" w:color="auto"/>
        <w:right w:val="none" w:sz="0" w:space="0" w:color="auto"/>
      </w:divBdr>
      <w:divsChild>
        <w:div w:id="1576937275">
          <w:marLeft w:val="547"/>
          <w:marRight w:val="0"/>
          <w:marTop w:val="154"/>
          <w:marBottom w:val="0"/>
          <w:divBdr>
            <w:top w:val="none" w:sz="0" w:space="0" w:color="auto"/>
            <w:left w:val="none" w:sz="0" w:space="0" w:color="auto"/>
            <w:bottom w:val="none" w:sz="0" w:space="0" w:color="auto"/>
            <w:right w:val="none" w:sz="0" w:space="0" w:color="auto"/>
          </w:divBdr>
        </w:div>
        <w:div w:id="109714363">
          <w:marLeft w:val="1166"/>
          <w:marRight w:val="0"/>
          <w:marTop w:val="134"/>
          <w:marBottom w:val="0"/>
          <w:divBdr>
            <w:top w:val="none" w:sz="0" w:space="0" w:color="auto"/>
            <w:left w:val="none" w:sz="0" w:space="0" w:color="auto"/>
            <w:bottom w:val="none" w:sz="0" w:space="0" w:color="auto"/>
            <w:right w:val="none" w:sz="0" w:space="0" w:color="auto"/>
          </w:divBdr>
        </w:div>
        <w:div w:id="1063140227">
          <w:marLeft w:val="1166"/>
          <w:marRight w:val="0"/>
          <w:marTop w:val="134"/>
          <w:marBottom w:val="0"/>
          <w:divBdr>
            <w:top w:val="none" w:sz="0" w:space="0" w:color="auto"/>
            <w:left w:val="none" w:sz="0" w:space="0" w:color="auto"/>
            <w:bottom w:val="none" w:sz="0" w:space="0" w:color="auto"/>
            <w:right w:val="none" w:sz="0" w:space="0" w:color="auto"/>
          </w:divBdr>
        </w:div>
      </w:divsChild>
    </w:div>
    <w:div w:id="527567000">
      <w:bodyDiv w:val="1"/>
      <w:marLeft w:val="0"/>
      <w:marRight w:val="0"/>
      <w:marTop w:val="0"/>
      <w:marBottom w:val="0"/>
      <w:divBdr>
        <w:top w:val="none" w:sz="0" w:space="0" w:color="auto"/>
        <w:left w:val="none" w:sz="0" w:space="0" w:color="auto"/>
        <w:bottom w:val="none" w:sz="0" w:space="0" w:color="auto"/>
        <w:right w:val="none" w:sz="0" w:space="0" w:color="auto"/>
      </w:divBdr>
      <w:divsChild>
        <w:div w:id="1041250370">
          <w:marLeft w:val="1166"/>
          <w:marRight w:val="0"/>
          <w:marTop w:val="134"/>
          <w:marBottom w:val="0"/>
          <w:divBdr>
            <w:top w:val="none" w:sz="0" w:space="0" w:color="auto"/>
            <w:left w:val="none" w:sz="0" w:space="0" w:color="auto"/>
            <w:bottom w:val="none" w:sz="0" w:space="0" w:color="auto"/>
            <w:right w:val="none" w:sz="0" w:space="0" w:color="auto"/>
          </w:divBdr>
        </w:div>
        <w:div w:id="185483283">
          <w:marLeft w:val="1166"/>
          <w:marRight w:val="0"/>
          <w:marTop w:val="134"/>
          <w:marBottom w:val="0"/>
          <w:divBdr>
            <w:top w:val="none" w:sz="0" w:space="0" w:color="auto"/>
            <w:left w:val="none" w:sz="0" w:space="0" w:color="auto"/>
            <w:bottom w:val="none" w:sz="0" w:space="0" w:color="auto"/>
            <w:right w:val="none" w:sz="0" w:space="0" w:color="auto"/>
          </w:divBdr>
        </w:div>
        <w:div w:id="960527280">
          <w:marLeft w:val="1166"/>
          <w:marRight w:val="0"/>
          <w:marTop w:val="134"/>
          <w:marBottom w:val="0"/>
          <w:divBdr>
            <w:top w:val="none" w:sz="0" w:space="0" w:color="auto"/>
            <w:left w:val="none" w:sz="0" w:space="0" w:color="auto"/>
            <w:bottom w:val="none" w:sz="0" w:space="0" w:color="auto"/>
            <w:right w:val="none" w:sz="0" w:space="0" w:color="auto"/>
          </w:divBdr>
        </w:div>
        <w:div w:id="385295867">
          <w:marLeft w:val="1166"/>
          <w:marRight w:val="0"/>
          <w:marTop w:val="134"/>
          <w:marBottom w:val="0"/>
          <w:divBdr>
            <w:top w:val="none" w:sz="0" w:space="0" w:color="auto"/>
            <w:left w:val="none" w:sz="0" w:space="0" w:color="auto"/>
            <w:bottom w:val="none" w:sz="0" w:space="0" w:color="auto"/>
            <w:right w:val="none" w:sz="0" w:space="0" w:color="auto"/>
          </w:divBdr>
        </w:div>
        <w:div w:id="1389500967">
          <w:marLeft w:val="1166"/>
          <w:marRight w:val="0"/>
          <w:marTop w:val="134"/>
          <w:marBottom w:val="0"/>
          <w:divBdr>
            <w:top w:val="none" w:sz="0" w:space="0" w:color="auto"/>
            <w:left w:val="none" w:sz="0" w:space="0" w:color="auto"/>
            <w:bottom w:val="none" w:sz="0" w:space="0" w:color="auto"/>
            <w:right w:val="none" w:sz="0" w:space="0" w:color="auto"/>
          </w:divBdr>
        </w:div>
        <w:div w:id="1695763342">
          <w:marLeft w:val="1166"/>
          <w:marRight w:val="0"/>
          <w:marTop w:val="134"/>
          <w:marBottom w:val="0"/>
          <w:divBdr>
            <w:top w:val="none" w:sz="0" w:space="0" w:color="auto"/>
            <w:left w:val="none" w:sz="0" w:space="0" w:color="auto"/>
            <w:bottom w:val="none" w:sz="0" w:space="0" w:color="auto"/>
            <w:right w:val="none" w:sz="0" w:space="0" w:color="auto"/>
          </w:divBdr>
        </w:div>
      </w:divsChild>
    </w:div>
    <w:div w:id="723799771">
      <w:bodyDiv w:val="1"/>
      <w:marLeft w:val="0"/>
      <w:marRight w:val="0"/>
      <w:marTop w:val="0"/>
      <w:marBottom w:val="0"/>
      <w:divBdr>
        <w:top w:val="none" w:sz="0" w:space="0" w:color="auto"/>
        <w:left w:val="none" w:sz="0" w:space="0" w:color="auto"/>
        <w:bottom w:val="none" w:sz="0" w:space="0" w:color="auto"/>
        <w:right w:val="none" w:sz="0" w:space="0" w:color="auto"/>
      </w:divBdr>
      <w:divsChild>
        <w:div w:id="1710186620">
          <w:marLeft w:val="1166"/>
          <w:marRight w:val="0"/>
          <w:marTop w:val="115"/>
          <w:marBottom w:val="0"/>
          <w:divBdr>
            <w:top w:val="none" w:sz="0" w:space="0" w:color="auto"/>
            <w:left w:val="none" w:sz="0" w:space="0" w:color="auto"/>
            <w:bottom w:val="none" w:sz="0" w:space="0" w:color="auto"/>
            <w:right w:val="none" w:sz="0" w:space="0" w:color="auto"/>
          </w:divBdr>
        </w:div>
      </w:divsChild>
    </w:div>
    <w:div w:id="1212813008">
      <w:bodyDiv w:val="1"/>
      <w:marLeft w:val="0"/>
      <w:marRight w:val="0"/>
      <w:marTop w:val="0"/>
      <w:marBottom w:val="0"/>
      <w:divBdr>
        <w:top w:val="none" w:sz="0" w:space="0" w:color="auto"/>
        <w:left w:val="none" w:sz="0" w:space="0" w:color="auto"/>
        <w:bottom w:val="none" w:sz="0" w:space="0" w:color="auto"/>
        <w:right w:val="none" w:sz="0" w:space="0" w:color="auto"/>
      </w:divBdr>
      <w:divsChild>
        <w:div w:id="2103060304">
          <w:marLeft w:val="547"/>
          <w:marRight w:val="0"/>
          <w:marTop w:val="154"/>
          <w:marBottom w:val="0"/>
          <w:divBdr>
            <w:top w:val="none" w:sz="0" w:space="0" w:color="auto"/>
            <w:left w:val="none" w:sz="0" w:space="0" w:color="auto"/>
            <w:bottom w:val="none" w:sz="0" w:space="0" w:color="auto"/>
            <w:right w:val="none" w:sz="0" w:space="0" w:color="auto"/>
          </w:divBdr>
        </w:div>
      </w:divsChild>
    </w:div>
    <w:div w:id="1342439839">
      <w:bodyDiv w:val="1"/>
      <w:marLeft w:val="0"/>
      <w:marRight w:val="0"/>
      <w:marTop w:val="0"/>
      <w:marBottom w:val="0"/>
      <w:divBdr>
        <w:top w:val="none" w:sz="0" w:space="0" w:color="auto"/>
        <w:left w:val="none" w:sz="0" w:space="0" w:color="auto"/>
        <w:bottom w:val="none" w:sz="0" w:space="0" w:color="auto"/>
        <w:right w:val="none" w:sz="0" w:space="0" w:color="auto"/>
      </w:divBdr>
      <w:divsChild>
        <w:div w:id="549994329">
          <w:marLeft w:val="547"/>
          <w:marRight w:val="0"/>
          <w:marTop w:val="154"/>
          <w:marBottom w:val="0"/>
          <w:divBdr>
            <w:top w:val="none" w:sz="0" w:space="0" w:color="auto"/>
            <w:left w:val="none" w:sz="0" w:space="0" w:color="auto"/>
            <w:bottom w:val="none" w:sz="0" w:space="0" w:color="auto"/>
            <w:right w:val="none" w:sz="0" w:space="0" w:color="auto"/>
          </w:divBdr>
        </w:div>
      </w:divsChild>
    </w:div>
    <w:div w:id="1357585424">
      <w:bodyDiv w:val="1"/>
      <w:marLeft w:val="0"/>
      <w:marRight w:val="0"/>
      <w:marTop w:val="0"/>
      <w:marBottom w:val="0"/>
      <w:divBdr>
        <w:top w:val="none" w:sz="0" w:space="0" w:color="auto"/>
        <w:left w:val="none" w:sz="0" w:space="0" w:color="auto"/>
        <w:bottom w:val="none" w:sz="0" w:space="0" w:color="auto"/>
        <w:right w:val="none" w:sz="0" w:space="0" w:color="auto"/>
      </w:divBdr>
      <w:divsChild>
        <w:div w:id="1039552581">
          <w:marLeft w:val="547"/>
          <w:marRight w:val="0"/>
          <w:marTop w:val="134"/>
          <w:marBottom w:val="0"/>
          <w:divBdr>
            <w:top w:val="none" w:sz="0" w:space="0" w:color="auto"/>
            <w:left w:val="none" w:sz="0" w:space="0" w:color="auto"/>
            <w:bottom w:val="none" w:sz="0" w:space="0" w:color="auto"/>
            <w:right w:val="none" w:sz="0" w:space="0" w:color="auto"/>
          </w:divBdr>
        </w:div>
        <w:div w:id="273831507">
          <w:marLeft w:val="1166"/>
          <w:marRight w:val="0"/>
          <w:marTop w:val="115"/>
          <w:marBottom w:val="0"/>
          <w:divBdr>
            <w:top w:val="none" w:sz="0" w:space="0" w:color="auto"/>
            <w:left w:val="none" w:sz="0" w:space="0" w:color="auto"/>
            <w:bottom w:val="none" w:sz="0" w:space="0" w:color="auto"/>
            <w:right w:val="none" w:sz="0" w:space="0" w:color="auto"/>
          </w:divBdr>
        </w:div>
        <w:div w:id="1142384197">
          <w:marLeft w:val="1166"/>
          <w:marRight w:val="0"/>
          <w:marTop w:val="115"/>
          <w:marBottom w:val="0"/>
          <w:divBdr>
            <w:top w:val="none" w:sz="0" w:space="0" w:color="auto"/>
            <w:left w:val="none" w:sz="0" w:space="0" w:color="auto"/>
            <w:bottom w:val="none" w:sz="0" w:space="0" w:color="auto"/>
            <w:right w:val="none" w:sz="0" w:space="0" w:color="auto"/>
          </w:divBdr>
        </w:div>
        <w:div w:id="226459504">
          <w:marLeft w:val="1166"/>
          <w:marRight w:val="0"/>
          <w:marTop w:val="115"/>
          <w:marBottom w:val="0"/>
          <w:divBdr>
            <w:top w:val="none" w:sz="0" w:space="0" w:color="auto"/>
            <w:left w:val="none" w:sz="0" w:space="0" w:color="auto"/>
            <w:bottom w:val="none" w:sz="0" w:space="0" w:color="auto"/>
            <w:right w:val="none" w:sz="0" w:space="0" w:color="auto"/>
          </w:divBdr>
        </w:div>
        <w:div w:id="155220660">
          <w:marLeft w:val="1800"/>
          <w:marRight w:val="0"/>
          <w:marTop w:val="115"/>
          <w:marBottom w:val="0"/>
          <w:divBdr>
            <w:top w:val="none" w:sz="0" w:space="0" w:color="auto"/>
            <w:left w:val="none" w:sz="0" w:space="0" w:color="auto"/>
            <w:bottom w:val="none" w:sz="0" w:space="0" w:color="auto"/>
            <w:right w:val="none" w:sz="0" w:space="0" w:color="auto"/>
          </w:divBdr>
        </w:div>
        <w:div w:id="1226792488">
          <w:marLeft w:val="1166"/>
          <w:marRight w:val="0"/>
          <w:marTop w:val="115"/>
          <w:marBottom w:val="0"/>
          <w:divBdr>
            <w:top w:val="none" w:sz="0" w:space="0" w:color="auto"/>
            <w:left w:val="none" w:sz="0" w:space="0" w:color="auto"/>
            <w:bottom w:val="none" w:sz="0" w:space="0" w:color="auto"/>
            <w:right w:val="none" w:sz="0" w:space="0" w:color="auto"/>
          </w:divBdr>
        </w:div>
      </w:divsChild>
    </w:div>
    <w:div w:id="1537236856">
      <w:bodyDiv w:val="1"/>
      <w:marLeft w:val="0"/>
      <w:marRight w:val="0"/>
      <w:marTop w:val="0"/>
      <w:marBottom w:val="0"/>
      <w:divBdr>
        <w:top w:val="none" w:sz="0" w:space="0" w:color="auto"/>
        <w:left w:val="none" w:sz="0" w:space="0" w:color="auto"/>
        <w:bottom w:val="none" w:sz="0" w:space="0" w:color="auto"/>
        <w:right w:val="none" w:sz="0" w:space="0" w:color="auto"/>
      </w:divBdr>
      <w:divsChild>
        <w:div w:id="10318085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2</Pages>
  <Words>167</Words>
  <Characters>958</Characters>
  <Application>Microsoft Office Word</Application>
  <DocSecurity>0</DocSecurity>
  <Lines>7</Lines>
  <Paragraphs>2</Paragraphs>
  <ScaleCrop>false</ScaleCrop>
  <Company>微软中国</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marige</cp:lastModifiedBy>
  <cp:revision>152</cp:revision>
  <cp:lastPrinted>2022-05-14T13:21:00Z</cp:lastPrinted>
  <dcterms:created xsi:type="dcterms:W3CDTF">2015-11-18T02:47:00Z</dcterms:created>
  <dcterms:modified xsi:type="dcterms:W3CDTF">2022-05-14T13:25:00Z</dcterms:modified>
</cp:coreProperties>
</file>