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3675" w14:textId="33B1FB7A" w:rsidR="00B151EC" w:rsidRPr="00CE30F3" w:rsidRDefault="005F2A59" w:rsidP="00383CFA">
      <w:pPr>
        <w:jc w:val="center"/>
        <w:rPr>
          <w:sz w:val="32"/>
          <w:szCs w:val="32"/>
          <w:lang w:val="en-US"/>
        </w:rPr>
      </w:pPr>
      <w:r w:rsidRPr="00CE30F3">
        <w:rPr>
          <w:sz w:val="32"/>
          <w:szCs w:val="32"/>
          <w:lang w:val="en-US"/>
        </w:rPr>
        <w:t>Map functional requirements</w:t>
      </w:r>
    </w:p>
    <w:p w14:paraId="25D8AFD1" w14:textId="2BBFFD02" w:rsidR="00383CFA" w:rsidRPr="00CE30F3" w:rsidRDefault="00383CFA" w:rsidP="00383CFA">
      <w:pPr>
        <w:rPr>
          <w:sz w:val="28"/>
          <w:szCs w:val="28"/>
          <w:lang w:val="en-US"/>
        </w:rPr>
      </w:pPr>
      <w:r w:rsidRPr="00CE30F3">
        <w:rPr>
          <w:sz w:val="28"/>
          <w:szCs w:val="28"/>
          <w:lang w:val="en-US"/>
        </w:rPr>
        <w:t>1.</w:t>
      </w:r>
      <w:r w:rsidR="005F2A59" w:rsidRPr="00CE30F3">
        <w:rPr>
          <w:sz w:val="28"/>
          <w:szCs w:val="28"/>
          <w:lang w:val="en-US"/>
        </w:rPr>
        <w:t>Map creating</w:t>
      </w:r>
      <w:r w:rsidRPr="00CE30F3">
        <w:rPr>
          <w:sz w:val="28"/>
          <w:szCs w:val="28"/>
          <w:lang w:val="en-US"/>
        </w:rPr>
        <w:t xml:space="preserve"> (</w:t>
      </w:r>
      <w:r w:rsidR="005F2A59" w:rsidRPr="00CE30F3">
        <w:rPr>
          <w:sz w:val="28"/>
          <w:szCs w:val="28"/>
          <w:lang w:val="en-US"/>
        </w:rPr>
        <w:t>local</w:t>
      </w:r>
      <w:r w:rsidRPr="00CE30F3">
        <w:rPr>
          <w:sz w:val="28"/>
          <w:szCs w:val="28"/>
          <w:lang w:val="en-US"/>
        </w:rPr>
        <w:t>)</w:t>
      </w:r>
    </w:p>
    <w:p w14:paraId="5F80D0B9" w14:textId="1A1BB0CE" w:rsidR="00383CFA" w:rsidRPr="00CE30F3" w:rsidRDefault="00383CFA" w:rsidP="00383CFA">
      <w:pPr>
        <w:rPr>
          <w:sz w:val="28"/>
          <w:szCs w:val="28"/>
          <w:lang w:val="en-US"/>
        </w:rPr>
      </w:pPr>
      <w:r w:rsidRPr="00CE30F3">
        <w:rPr>
          <w:sz w:val="28"/>
          <w:szCs w:val="28"/>
          <w:lang w:val="en-US"/>
        </w:rPr>
        <w:t>-</w:t>
      </w:r>
      <w:r w:rsidR="005F2A59" w:rsidRPr="00CE30F3">
        <w:rPr>
          <w:sz w:val="28"/>
          <w:szCs w:val="28"/>
          <w:lang w:val="en-US"/>
        </w:rPr>
        <w:t>choosing size</w:t>
      </w:r>
    </w:p>
    <w:p w14:paraId="595FC4DA" w14:textId="69C8D5BE" w:rsidR="00383CFA" w:rsidRPr="00CE30F3" w:rsidRDefault="00383CFA" w:rsidP="00383CFA">
      <w:pPr>
        <w:rPr>
          <w:sz w:val="28"/>
          <w:szCs w:val="28"/>
          <w:lang w:val="en-US"/>
        </w:rPr>
      </w:pPr>
      <w:r w:rsidRPr="00CE30F3">
        <w:rPr>
          <w:sz w:val="28"/>
          <w:szCs w:val="28"/>
          <w:lang w:val="en-US"/>
        </w:rPr>
        <w:t>-</w:t>
      </w:r>
      <w:r w:rsidR="005F2A59" w:rsidRPr="00CE30F3">
        <w:rPr>
          <w:sz w:val="28"/>
          <w:szCs w:val="28"/>
          <w:lang w:val="en-US"/>
        </w:rPr>
        <w:t>adding elements</w:t>
      </w:r>
    </w:p>
    <w:p w14:paraId="34336917" w14:textId="3B787E63" w:rsidR="00383CFA" w:rsidRPr="00CE30F3" w:rsidRDefault="00383CFA" w:rsidP="00383CFA">
      <w:pPr>
        <w:rPr>
          <w:sz w:val="28"/>
          <w:szCs w:val="28"/>
          <w:lang w:val="en-US"/>
        </w:rPr>
      </w:pPr>
      <w:r w:rsidRPr="00CE30F3">
        <w:rPr>
          <w:sz w:val="28"/>
          <w:szCs w:val="28"/>
          <w:lang w:val="en-US"/>
        </w:rPr>
        <w:t>-</w:t>
      </w:r>
      <w:r w:rsidR="005F2A59" w:rsidRPr="00CE30F3">
        <w:rPr>
          <w:sz w:val="28"/>
          <w:szCs w:val="28"/>
          <w:lang w:val="en-US"/>
        </w:rPr>
        <w:t>setting size of grid</w:t>
      </w:r>
    </w:p>
    <w:p w14:paraId="6BE1B911" w14:textId="565C097C" w:rsidR="00383CFA" w:rsidRPr="00CE30F3" w:rsidRDefault="00383CFA" w:rsidP="00383CFA">
      <w:pPr>
        <w:rPr>
          <w:sz w:val="28"/>
          <w:szCs w:val="28"/>
          <w:lang w:val="en-US"/>
        </w:rPr>
      </w:pPr>
      <w:r w:rsidRPr="00CE30F3">
        <w:rPr>
          <w:sz w:val="28"/>
          <w:szCs w:val="28"/>
          <w:lang w:val="en-US"/>
        </w:rPr>
        <w:t>-</w:t>
      </w:r>
      <w:r w:rsidR="005F2A59" w:rsidRPr="00CE30F3">
        <w:rPr>
          <w:sz w:val="28"/>
          <w:szCs w:val="28"/>
          <w:lang w:val="en-US"/>
        </w:rPr>
        <w:t>setting type of terrain</w:t>
      </w:r>
      <w:r w:rsidRPr="00CE30F3">
        <w:rPr>
          <w:sz w:val="28"/>
          <w:szCs w:val="28"/>
          <w:lang w:val="en-US"/>
        </w:rPr>
        <w:t xml:space="preserve"> (</w:t>
      </w:r>
      <w:r w:rsidR="005F2A59" w:rsidRPr="00CE30F3">
        <w:rPr>
          <w:sz w:val="28"/>
          <w:szCs w:val="28"/>
          <w:lang w:val="en-US"/>
        </w:rPr>
        <w:t>difficult</w:t>
      </w:r>
      <w:r w:rsidRPr="00CE30F3">
        <w:rPr>
          <w:sz w:val="28"/>
          <w:szCs w:val="28"/>
          <w:lang w:val="en-US"/>
        </w:rPr>
        <w:t>)</w:t>
      </w:r>
    </w:p>
    <w:p w14:paraId="40801476" w14:textId="367ABEDD" w:rsidR="00383CFA" w:rsidRPr="00CE30F3" w:rsidRDefault="00383CFA" w:rsidP="00383CFA">
      <w:pPr>
        <w:rPr>
          <w:sz w:val="28"/>
          <w:szCs w:val="28"/>
          <w:lang w:val="en-US"/>
        </w:rPr>
      </w:pPr>
      <w:r w:rsidRPr="00CE30F3">
        <w:rPr>
          <w:sz w:val="28"/>
          <w:szCs w:val="28"/>
          <w:lang w:val="en-US"/>
        </w:rPr>
        <w:t>-</w:t>
      </w:r>
      <w:r w:rsidR="005F2A59" w:rsidRPr="00CE30F3">
        <w:rPr>
          <w:sz w:val="28"/>
          <w:szCs w:val="28"/>
          <w:lang w:val="en-US"/>
        </w:rPr>
        <w:t>setting brightness of terrain</w:t>
      </w:r>
    </w:p>
    <w:p w14:paraId="3B82E2B1" w14:textId="14F74E07" w:rsidR="004E451E" w:rsidRPr="00CE30F3" w:rsidRDefault="004E451E" w:rsidP="00383CFA">
      <w:pPr>
        <w:rPr>
          <w:sz w:val="28"/>
          <w:szCs w:val="28"/>
          <w:lang w:val="en-US"/>
        </w:rPr>
      </w:pPr>
      <w:r w:rsidRPr="00CE30F3">
        <w:rPr>
          <w:sz w:val="28"/>
          <w:szCs w:val="28"/>
          <w:lang w:val="en-US"/>
        </w:rPr>
        <w:t>2.</w:t>
      </w:r>
      <w:r w:rsidR="005F2A59" w:rsidRPr="00CE30F3">
        <w:rPr>
          <w:sz w:val="28"/>
          <w:szCs w:val="28"/>
          <w:lang w:val="en-US"/>
        </w:rPr>
        <w:t>Adding elements</w:t>
      </w:r>
    </w:p>
    <w:p w14:paraId="4B7F41C1" w14:textId="01D7DBEA" w:rsidR="004E451E" w:rsidRDefault="004E451E" w:rsidP="00383CF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F2590" w:rsidRPr="009F2590">
        <w:rPr>
          <w:sz w:val="28"/>
          <w:szCs w:val="28"/>
          <w:lang w:val="en-US"/>
        </w:rPr>
        <w:t>setting</w:t>
      </w:r>
      <w:r w:rsidR="009F2590">
        <w:rPr>
          <w:sz w:val="28"/>
          <w:szCs w:val="28"/>
        </w:rPr>
        <w:t xml:space="preserve"> </w:t>
      </w:r>
      <w:r w:rsidR="009F2590" w:rsidRPr="009F2590">
        <w:rPr>
          <w:sz w:val="28"/>
          <w:szCs w:val="28"/>
          <w:lang w:val="en-US"/>
        </w:rPr>
        <w:t>category</w:t>
      </w:r>
      <w:r w:rsidR="009F2590">
        <w:rPr>
          <w:sz w:val="28"/>
          <w:szCs w:val="28"/>
        </w:rPr>
        <w:t xml:space="preserve"> of element</w:t>
      </w:r>
    </w:p>
    <w:p w14:paraId="173BF497" w14:textId="046BED46" w:rsidR="004E451E" w:rsidRPr="009F2590" w:rsidRDefault="004E451E" w:rsidP="00383CFA">
      <w:pPr>
        <w:rPr>
          <w:sz w:val="28"/>
          <w:szCs w:val="28"/>
          <w:lang w:val="en-US"/>
        </w:rPr>
      </w:pPr>
      <w:r w:rsidRPr="009F2590">
        <w:rPr>
          <w:sz w:val="28"/>
          <w:szCs w:val="28"/>
          <w:lang w:val="en-US"/>
        </w:rPr>
        <w:t>-</w:t>
      </w:r>
      <w:r w:rsidR="009F2590" w:rsidRPr="009F2590">
        <w:rPr>
          <w:sz w:val="28"/>
          <w:szCs w:val="28"/>
          <w:lang w:val="en-US"/>
        </w:rPr>
        <w:t>setting parameters of heroes</w:t>
      </w:r>
    </w:p>
    <w:p w14:paraId="264EBD2F" w14:textId="5168C7E6" w:rsidR="004E451E" w:rsidRPr="009F2590" w:rsidRDefault="004E451E" w:rsidP="00383CFA">
      <w:pPr>
        <w:rPr>
          <w:sz w:val="28"/>
          <w:szCs w:val="28"/>
          <w:lang w:val="en-US"/>
        </w:rPr>
      </w:pPr>
      <w:r w:rsidRPr="009F2590">
        <w:rPr>
          <w:sz w:val="28"/>
          <w:szCs w:val="28"/>
          <w:lang w:val="en-US"/>
        </w:rPr>
        <w:t>-</w:t>
      </w:r>
      <w:r w:rsidR="009F2590" w:rsidRPr="009F2590">
        <w:rPr>
          <w:sz w:val="28"/>
          <w:szCs w:val="28"/>
          <w:lang w:val="en-US"/>
        </w:rPr>
        <w:t>scaling</w:t>
      </w:r>
    </w:p>
    <w:p w14:paraId="00416FF1" w14:textId="389D0038" w:rsidR="004E451E" w:rsidRPr="009F2590" w:rsidRDefault="004E451E" w:rsidP="00383CFA">
      <w:pPr>
        <w:rPr>
          <w:sz w:val="28"/>
          <w:szCs w:val="28"/>
          <w:lang w:val="en-US"/>
        </w:rPr>
      </w:pPr>
      <w:r w:rsidRPr="009F2590">
        <w:rPr>
          <w:sz w:val="28"/>
          <w:szCs w:val="28"/>
          <w:lang w:val="en-US"/>
        </w:rPr>
        <w:t>-</w:t>
      </w:r>
      <w:r w:rsidR="009F2590">
        <w:rPr>
          <w:sz w:val="28"/>
          <w:szCs w:val="28"/>
          <w:lang w:val="en-US"/>
        </w:rPr>
        <w:t>setting quantity and shape of used space</w:t>
      </w:r>
    </w:p>
    <w:p w14:paraId="715CF420" w14:textId="636B494C" w:rsidR="004E451E" w:rsidRPr="009F2590" w:rsidRDefault="004E451E" w:rsidP="00383CFA">
      <w:pPr>
        <w:rPr>
          <w:sz w:val="28"/>
          <w:szCs w:val="28"/>
          <w:lang w:val="en-US"/>
        </w:rPr>
      </w:pPr>
      <w:r w:rsidRPr="009F2590">
        <w:rPr>
          <w:sz w:val="28"/>
          <w:szCs w:val="28"/>
          <w:lang w:val="en-US"/>
        </w:rPr>
        <w:t>3.</w:t>
      </w:r>
      <w:r w:rsidR="009F2590">
        <w:rPr>
          <w:sz w:val="28"/>
          <w:szCs w:val="28"/>
          <w:lang w:val="en-US"/>
        </w:rPr>
        <w:t>Display</w:t>
      </w:r>
    </w:p>
    <w:p w14:paraId="01E9F9A1" w14:textId="67CCB5A5" w:rsidR="004E451E" w:rsidRPr="009F2590" w:rsidRDefault="004E451E" w:rsidP="00383CFA">
      <w:pPr>
        <w:rPr>
          <w:sz w:val="28"/>
          <w:szCs w:val="28"/>
          <w:lang w:val="en-US"/>
        </w:rPr>
      </w:pPr>
      <w:r w:rsidRPr="009F2590">
        <w:rPr>
          <w:sz w:val="28"/>
          <w:szCs w:val="28"/>
          <w:lang w:val="en-US"/>
        </w:rPr>
        <w:t>-</w:t>
      </w:r>
      <w:r w:rsidR="009F2590">
        <w:rPr>
          <w:sz w:val="28"/>
          <w:szCs w:val="28"/>
          <w:lang w:val="en-US"/>
        </w:rPr>
        <w:t>fog of war</w:t>
      </w:r>
    </w:p>
    <w:p w14:paraId="396B49BB" w14:textId="6B4CBCD4" w:rsidR="004E451E" w:rsidRPr="009F2590" w:rsidRDefault="007F0292" w:rsidP="00383CFA">
      <w:pPr>
        <w:rPr>
          <w:sz w:val="28"/>
          <w:szCs w:val="28"/>
          <w:lang w:val="en-US"/>
        </w:rPr>
      </w:pPr>
      <w:r w:rsidRPr="009F2590">
        <w:rPr>
          <w:sz w:val="28"/>
          <w:szCs w:val="28"/>
          <w:lang w:val="en-US"/>
        </w:rPr>
        <w:t>-</w:t>
      </w:r>
      <w:r w:rsidR="009F2590">
        <w:rPr>
          <w:sz w:val="28"/>
          <w:szCs w:val="28"/>
          <w:lang w:val="en-US"/>
        </w:rPr>
        <w:t>environment settings</w:t>
      </w:r>
    </w:p>
    <w:p w14:paraId="424D10E9" w14:textId="031BDDDD" w:rsidR="007F0292" w:rsidRPr="009F2590" w:rsidRDefault="007F0292" w:rsidP="00383CFA">
      <w:pPr>
        <w:rPr>
          <w:sz w:val="28"/>
          <w:szCs w:val="28"/>
          <w:lang w:val="en-US"/>
        </w:rPr>
      </w:pPr>
      <w:r w:rsidRPr="009F2590">
        <w:rPr>
          <w:sz w:val="28"/>
          <w:szCs w:val="28"/>
          <w:lang w:val="en-US"/>
        </w:rPr>
        <w:t>-</w:t>
      </w:r>
      <w:r w:rsidR="00B02F23">
        <w:rPr>
          <w:sz w:val="28"/>
          <w:szCs w:val="28"/>
          <w:lang w:val="en-US"/>
        </w:rPr>
        <w:t>marking the hero’s movement zone</w:t>
      </w:r>
    </w:p>
    <w:p w14:paraId="29854574" w14:textId="5AC2CE50" w:rsidR="007F0292" w:rsidRPr="009F2590" w:rsidRDefault="007F0292" w:rsidP="00383CFA">
      <w:pPr>
        <w:rPr>
          <w:sz w:val="28"/>
          <w:szCs w:val="28"/>
          <w:lang w:val="en-US"/>
        </w:rPr>
      </w:pPr>
      <w:r w:rsidRPr="009F2590">
        <w:rPr>
          <w:sz w:val="28"/>
          <w:szCs w:val="28"/>
          <w:lang w:val="en-US"/>
        </w:rPr>
        <w:t>-</w:t>
      </w:r>
      <w:r w:rsidR="00B02F23">
        <w:rPr>
          <w:sz w:val="28"/>
          <w:szCs w:val="28"/>
          <w:lang w:val="en-US"/>
        </w:rPr>
        <w:t>terrain triggers</w:t>
      </w:r>
    </w:p>
    <w:p w14:paraId="530F70DA" w14:textId="12004297" w:rsidR="007F0292" w:rsidRPr="009F2590" w:rsidRDefault="007F0292" w:rsidP="00383CFA">
      <w:pPr>
        <w:rPr>
          <w:sz w:val="28"/>
          <w:szCs w:val="28"/>
          <w:lang w:val="en-US"/>
        </w:rPr>
      </w:pPr>
      <w:r w:rsidRPr="009F2590">
        <w:rPr>
          <w:sz w:val="28"/>
          <w:szCs w:val="28"/>
          <w:lang w:val="en-US"/>
        </w:rPr>
        <w:t>-</w:t>
      </w:r>
      <w:r w:rsidR="00B02F23">
        <w:rPr>
          <w:sz w:val="28"/>
          <w:szCs w:val="28"/>
          <w:lang w:val="en-US"/>
        </w:rPr>
        <w:t>shadows</w:t>
      </w:r>
    </w:p>
    <w:sectPr w:rsidR="007F0292" w:rsidRPr="009F2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CFA"/>
    <w:rsid w:val="00383CFA"/>
    <w:rsid w:val="004E451E"/>
    <w:rsid w:val="005F2A59"/>
    <w:rsid w:val="007F0292"/>
    <w:rsid w:val="009F2590"/>
    <w:rsid w:val="00B02F23"/>
    <w:rsid w:val="00B151EC"/>
    <w:rsid w:val="00C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6989"/>
  <w15:docId w15:val="{ABFB83C8-E953-485D-B621-4D7FA434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Wałęka</dc:creator>
  <cp:keywords/>
  <dc:description/>
  <cp:lastModifiedBy>Szymon Wałęka</cp:lastModifiedBy>
  <cp:revision>2</cp:revision>
  <dcterms:created xsi:type="dcterms:W3CDTF">2022-07-14T17:59:00Z</dcterms:created>
  <dcterms:modified xsi:type="dcterms:W3CDTF">2022-07-14T17:59:00Z</dcterms:modified>
</cp:coreProperties>
</file>