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2E494" w14:textId="5A4792BD" w:rsidR="00674C7D" w:rsidRDefault="006178F7" w:rsidP="006178F7">
      <w:pPr>
        <w:spacing w:line="0" w:lineRule="atLeast"/>
        <w:jc w:val="left"/>
        <w:rPr>
          <w:rFonts w:ascii="Meiryo UI" w:eastAsia="Meiryo UI" w:hAnsi="Meiryo UI"/>
        </w:rPr>
      </w:pPr>
      <w:r w:rsidRPr="006178F7">
        <w:rPr>
          <w:rFonts w:ascii="Meiryo UI" w:eastAsia="Meiryo UI" w:hAnsi="Meiryo UI"/>
        </w:rPr>
        <w:t>KCPへの入学手続きは、お住まいの国・地域の海外提携事務所を通じて行われます。</w:t>
      </w:r>
    </w:p>
    <w:p w14:paraId="797AE29E" w14:textId="5E186694" w:rsidR="00674C7D" w:rsidRDefault="00674C7D" w:rsidP="00674C7D">
      <w:pPr>
        <w:spacing w:line="0" w:lineRule="atLeast"/>
        <w:jc w:val="left"/>
        <w:rPr>
          <w:rFonts w:ascii="Meiryo UI" w:eastAsia="Meiryo UI" w:hAnsi="Meiryo UI"/>
        </w:rPr>
      </w:pPr>
      <w:r w:rsidRPr="00674C7D">
        <w:rPr>
          <w:rFonts w:ascii="Meiryo UI" w:eastAsia="Meiryo UI" w:hAnsi="Meiryo UI" w:hint="eastAsia"/>
        </w:rPr>
        <w:t>出願からビザ取得、渡日前の準備まで幅広くサポートしています</w:t>
      </w:r>
      <w:r w:rsidR="002F0FD6">
        <w:rPr>
          <w:rFonts w:ascii="Meiryo UI" w:eastAsia="Meiryo UI" w:hAnsi="Meiryo UI" w:hint="eastAsia"/>
        </w:rPr>
        <w:t>ので、</w:t>
      </w:r>
      <w:r w:rsidR="002F0FD6" w:rsidRPr="002F0FD6">
        <w:rPr>
          <w:rFonts w:ascii="Meiryo UI" w:eastAsia="Meiryo UI" w:hAnsi="Meiryo UI" w:hint="eastAsia"/>
        </w:rPr>
        <w:t>入学をご希望の方は</w:t>
      </w:r>
      <w:r w:rsidR="002F0FD6">
        <w:rPr>
          <w:rFonts w:ascii="Meiryo UI" w:eastAsia="Meiryo UI" w:hAnsi="Meiryo UI" w:hint="eastAsia"/>
        </w:rPr>
        <w:t>、まず</w:t>
      </w:r>
      <w:r w:rsidR="002F0FD6" w:rsidRPr="002F0FD6">
        <w:rPr>
          <w:rFonts w:ascii="Meiryo UI" w:eastAsia="Meiryo UI" w:hAnsi="Meiryo UI" w:hint="eastAsia"/>
        </w:rPr>
        <w:t>お近くの海外事務所までお問い合わせください。</w:t>
      </w:r>
    </w:p>
    <w:p w14:paraId="0FB23549" w14:textId="1175D42B" w:rsidR="00BB4602" w:rsidRPr="008B08D4" w:rsidRDefault="00BB4602" w:rsidP="00674C7D">
      <w:pPr>
        <w:spacing w:line="0" w:lineRule="atLeast"/>
        <w:jc w:val="left"/>
        <w:rPr>
          <w:rFonts w:ascii="Meiryo UI" w:eastAsia="Meiryo UI" w:hAnsi="Meiryo UI"/>
        </w:rPr>
      </w:pPr>
      <w:r w:rsidRPr="008B08D4">
        <w:rPr>
          <w:rFonts w:ascii="Meiryo UI" w:eastAsia="Meiryo UI" w:hAnsi="Meiryo UI" w:hint="eastAsia"/>
        </w:rPr>
        <w:t>なお、在留資格の状況によりビザ取得が不要な方</w:t>
      </w:r>
      <w:r w:rsidR="008B08D4">
        <w:rPr>
          <w:rFonts w:ascii="Meiryo UI" w:eastAsia="Meiryo UI" w:hAnsi="Meiryo UI" w:hint="eastAsia"/>
        </w:rPr>
        <w:t>、または特別な事情がある方</w:t>
      </w:r>
      <w:r w:rsidRPr="008B08D4">
        <w:rPr>
          <w:rFonts w:ascii="Meiryo UI" w:eastAsia="Meiryo UI" w:hAnsi="Meiryo UI" w:hint="eastAsia"/>
        </w:rPr>
        <w:t>は、個別にご案内いたしますので、学校まで直接お問い合わせください。</w:t>
      </w:r>
    </w:p>
    <w:p w14:paraId="24C05540" w14:textId="4C1F0354" w:rsidR="006178F7" w:rsidRDefault="00674C7D" w:rsidP="00674C7D">
      <w:pPr>
        <w:spacing w:line="0" w:lineRule="atLeast"/>
        <w:jc w:val="left"/>
        <w:rPr>
          <w:rFonts w:ascii="Meiryo UI" w:eastAsia="Meiryo UI" w:hAnsi="Meiryo UI"/>
        </w:rPr>
      </w:pPr>
      <w:r w:rsidRPr="00C04949">
        <w:rPr>
          <w:rFonts w:ascii="Meiryo UI" w:eastAsia="Meiryo UI" w:hAnsi="Meiryo UI"/>
          <w:b/>
        </w:rPr>
        <w:t xml:space="preserve">▶︎ </w:t>
      </w:r>
      <w:r w:rsidR="008B08D4">
        <w:rPr>
          <w:rFonts w:ascii="Meiryo UI" w:eastAsia="Meiryo UI" w:hAnsi="Meiryo UI" w:hint="eastAsia"/>
          <w:b/>
        </w:rPr>
        <w:t>お問い合わせ</w:t>
      </w:r>
      <w:r w:rsidR="008B08D4" w:rsidRPr="00654DC9">
        <w:rPr>
          <w:rFonts w:ascii="Meiryo UI" w:eastAsia="Meiryo UI" w:hAnsi="Meiryo UI" w:hint="eastAsia"/>
          <w:color w:val="0070C0"/>
        </w:rPr>
        <w:t>（</w:t>
      </w:r>
      <w:r w:rsidR="002E195F">
        <w:rPr>
          <w:rFonts w:ascii="Meiryo UI" w:eastAsia="Meiryo UI" w:hAnsi="Meiryo UI" w:hint="eastAsia"/>
          <w:color w:val="0070C0"/>
        </w:rPr>
        <w:t>ページ</w:t>
      </w:r>
      <w:r w:rsidR="008B08D4">
        <w:rPr>
          <w:rFonts w:ascii="Meiryo UI" w:eastAsia="Meiryo UI" w:hAnsi="Meiryo UI" w:hint="eastAsia"/>
          <w:color w:val="0070C0"/>
        </w:rPr>
        <w:t>リンク）</w:t>
      </w:r>
    </w:p>
    <w:p w14:paraId="0720C350" w14:textId="73C8F726" w:rsidR="006178F7" w:rsidRDefault="006178F7" w:rsidP="001D6B35">
      <w:pPr>
        <w:spacing w:line="0" w:lineRule="atLeast"/>
        <w:jc w:val="left"/>
        <w:rPr>
          <w:rFonts w:ascii="Meiryo UI" w:eastAsia="Meiryo UI" w:hAnsi="Meiryo UI"/>
        </w:rPr>
      </w:pPr>
    </w:p>
    <w:p w14:paraId="7FBE6091" w14:textId="1F0D553B" w:rsidR="00654DC9" w:rsidRPr="00654DC9" w:rsidRDefault="00AC6128" w:rsidP="001D6B35">
      <w:pPr>
        <w:spacing w:line="0" w:lineRule="atLeast"/>
        <w:jc w:val="left"/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入学願書・</w:t>
      </w:r>
      <w:r>
        <w:rPr>
          <w:rFonts w:ascii="Meiryo UI" w:eastAsia="Meiryo UI" w:hAnsi="Meiryo UI" w:hint="eastAsia"/>
          <w:b/>
        </w:rPr>
        <w:t>パンフレット</w:t>
      </w:r>
    </w:p>
    <w:p w14:paraId="07BF856B" w14:textId="77777777" w:rsidR="00AC6128" w:rsidRDefault="009C571A" w:rsidP="001D6B35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入学</w:t>
      </w:r>
      <w:r w:rsidR="00654DC9">
        <w:rPr>
          <w:rFonts w:ascii="Meiryo UI" w:eastAsia="Meiryo UI" w:hAnsi="Meiryo UI" w:hint="eastAsia"/>
        </w:rPr>
        <w:t>願書</w:t>
      </w:r>
    </w:p>
    <w:p w14:paraId="01C4F611" w14:textId="596E1118" w:rsidR="00AC6128" w:rsidRPr="00AC6128" w:rsidRDefault="00AC6128" w:rsidP="001D6B35">
      <w:pPr>
        <w:spacing w:line="0" w:lineRule="atLeast"/>
        <w:jc w:val="left"/>
        <w:rPr>
          <w:rFonts w:ascii="Meiryo UI" w:hAnsi="Meiryo UI"/>
        </w:rPr>
      </w:pPr>
      <w:r w:rsidRPr="00AC6128">
        <w:rPr>
          <w:rFonts w:ascii="Meiryo UI" w:eastAsia="Meiryo UI" w:hAnsi="Meiryo UI" w:hint="eastAsia"/>
        </w:rPr>
        <w:t>English・中文</w:t>
      </w:r>
      <w:r w:rsidRPr="00AC6128">
        <w:rPr>
          <w:rFonts w:ascii="Microsoft YaHei" w:eastAsia="Microsoft YaHei" w:hAnsi="Microsoft YaHei" w:cs="Microsoft YaHei" w:hint="eastAsia"/>
        </w:rPr>
        <w:t>简</w:t>
      </w:r>
      <w:r w:rsidRPr="00AC6128">
        <w:rPr>
          <w:rFonts w:ascii="Meiryo UI" w:eastAsia="Meiryo UI" w:hAnsi="Meiryo UI" w:cs="Meiryo UI" w:hint="eastAsia"/>
        </w:rPr>
        <w:t>体</w:t>
      </w:r>
      <w:r w:rsidRPr="00AC6128">
        <w:rPr>
          <w:rFonts w:ascii="Meiryo UI" w:eastAsia="Meiryo UI" w:hAnsi="Meiryo UI" w:hint="eastAsia"/>
        </w:rPr>
        <w:t>・中文繁体・</w:t>
      </w:r>
      <w:r w:rsidRPr="00AC6128">
        <w:rPr>
          <w:rFonts w:ascii="Malgun Gothic" w:eastAsia="Malgun Gothic" w:hAnsi="Malgun Gothic" w:cs="Malgun Gothic" w:hint="eastAsia"/>
        </w:rPr>
        <w:t>한국어</w:t>
      </w:r>
      <w:r>
        <w:rPr>
          <w:rFonts w:ascii="ＭＳ ゴシック" w:eastAsia="ＭＳ ゴシック" w:hAnsi="ＭＳ ゴシック" w:cs="ＭＳ ゴシック" w:hint="eastAsia"/>
        </w:rPr>
        <w:t>・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Tiếng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Việt</w:t>
      </w:r>
      <w:proofErr w:type="spellEnd"/>
    </w:p>
    <w:p w14:paraId="2BCFECAE" w14:textId="50846289" w:rsidR="00654DC9" w:rsidRDefault="00654DC9" w:rsidP="001D6B35">
      <w:pPr>
        <w:spacing w:line="0" w:lineRule="atLeast"/>
        <w:jc w:val="left"/>
        <w:rPr>
          <w:rFonts w:ascii="Meiryo UI" w:eastAsia="Meiryo UI" w:hAnsi="Meiryo UI"/>
          <w:color w:val="0070C0"/>
        </w:rPr>
      </w:pPr>
      <w:r w:rsidRPr="00654DC9">
        <w:rPr>
          <w:rFonts w:ascii="Meiryo UI" w:eastAsia="Meiryo UI" w:hAnsi="Meiryo UI" w:hint="eastAsia"/>
          <w:color w:val="0070C0"/>
        </w:rPr>
        <w:t>（</w:t>
      </w:r>
      <w:r w:rsidR="00AC6128">
        <w:rPr>
          <w:rFonts w:ascii="Meiryo UI" w:eastAsia="Meiryo UI" w:hAnsi="Meiryo UI" w:hint="eastAsia"/>
          <w:color w:val="0070C0"/>
        </w:rPr>
        <w:t>別ページで開いて閲覧、</w:t>
      </w:r>
      <w:r w:rsidRPr="00654DC9">
        <w:rPr>
          <w:rFonts w:ascii="Meiryo UI" w:eastAsia="Meiryo UI" w:hAnsi="Meiryo UI" w:hint="eastAsia"/>
          <w:color w:val="0070C0"/>
        </w:rPr>
        <w:t>ダウンロード</w:t>
      </w:r>
      <w:r w:rsidR="00AC6128">
        <w:rPr>
          <w:rFonts w:ascii="Meiryo UI" w:eastAsia="Meiryo UI" w:hAnsi="Meiryo UI" w:hint="eastAsia"/>
          <w:color w:val="0070C0"/>
        </w:rPr>
        <w:t>できるように</w:t>
      </w:r>
      <w:r w:rsidRPr="00654DC9">
        <w:rPr>
          <w:rFonts w:ascii="Meiryo UI" w:eastAsia="Meiryo UI" w:hAnsi="Meiryo UI" w:hint="eastAsia"/>
          <w:color w:val="0070C0"/>
        </w:rPr>
        <w:t>）</w:t>
      </w:r>
    </w:p>
    <w:p w14:paraId="0C52CE35" w14:textId="05956D07" w:rsidR="00AC6128" w:rsidRPr="00AC6128" w:rsidRDefault="00AC6128" w:rsidP="001D6B35">
      <w:pPr>
        <w:spacing w:line="0" w:lineRule="atLeast"/>
        <w:jc w:val="left"/>
        <w:rPr>
          <w:rFonts w:ascii="Meiryo UI" w:eastAsia="Meiryo UI" w:hAnsi="Meiryo UI" w:hint="eastAsia"/>
        </w:rPr>
      </w:pPr>
    </w:p>
    <w:p w14:paraId="65183D52" w14:textId="77777777" w:rsidR="007E2ED1" w:rsidRDefault="00654DC9" w:rsidP="001D6B35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パンフレット</w:t>
      </w:r>
    </w:p>
    <w:p w14:paraId="4816FF97" w14:textId="794B9ECE" w:rsidR="00654DC9" w:rsidRDefault="00654DC9" w:rsidP="001D6B35">
      <w:pPr>
        <w:spacing w:line="0" w:lineRule="atLeast"/>
        <w:jc w:val="left"/>
        <w:rPr>
          <w:rFonts w:ascii="Meiryo UI" w:eastAsia="Meiryo UI" w:hAnsi="Meiryo UI"/>
        </w:rPr>
      </w:pPr>
      <w:bookmarkStart w:id="0" w:name="_GoBack"/>
      <w:bookmarkEnd w:id="0"/>
      <w:r w:rsidRPr="00654DC9">
        <w:rPr>
          <w:rFonts w:ascii="Meiryo UI" w:eastAsia="Meiryo UI" w:hAnsi="Meiryo UI" w:hint="eastAsia"/>
          <w:color w:val="0070C0"/>
        </w:rPr>
        <w:t>（</w:t>
      </w:r>
      <w:r>
        <w:rPr>
          <w:rFonts w:ascii="Meiryo UI" w:eastAsia="Meiryo UI" w:hAnsi="Meiryo UI" w:hint="eastAsia"/>
          <w:color w:val="0070C0"/>
        </w:rPr>
        <w:t>オンラインで見るデジタル</w:t>
      </w:r>
      <w:r w:rsidR="002F0EEF">
        <w:rPr>
          <w:rFonts w:ascii="Meiryo UI" w:eastAsia="Meiryo UI" w:hAnsi="Meiryo UI" w:hint="eastAsia"/>
          <w:color w:val="0070C0"/>
        </w:rPr>
        <w:t>パンフレット形式にしてください</w:t>
      </w:r>
      <w:r w:rsidRPr="00654DC9">
        <w:rPr>
          <w:rFonts w:ascii="Meiryo UI" w:eastAsia="Meiryo UI" w:hAnsi="Meiryo UI" w:hint="eastAsia"/>
          <w:color w:val="0070C0"/>
        </w:rPr>
        <w:t>）</w:t>
      </w:r>
    </w:p>
    <w:p w14:paraId="20FB935D" w14:textId="77777777" w:rsidR="00BB4602" w:rsidRDefault="00BB4602" w:rsidP="001D6B35">
      <w:pPr>
        <w:spacing w:line="0" w:lineRule="atLeast"/>
        <w:jc w:val="left"/>
        <w:rPr>
          <w:rFonts w:ascii="Meiryo UI" w:eastAsia="Meiryo UI" w:hAnsi="Meiryo UI"/>
        </w:rPr>
      </w:pPr>
    </w:p>
    <w:p w14:paraId="44461912" w14:textId="33F23E6C" w:rsidR="006669C5" w:rsidRPr="00DB40C3" w:rsidRDefault="00DB40C3" w:rsidP="001D6B35">
      <w:pPr>
        <w:spacing w:line="0" w:lineRule="atLeast"/>
        <w:jc w:val="left"/>
        <w:rPr>
          <w:rFonts w:ascii="Meiryo UI" w:eastAsia="Meiryo UI" w:hAnsi="Meiryo UI"/>
          <w:b/>
        </w:rPr>
      </w:pPr>
      <w:r w:rsidRPr="00DB40C3">
        <w:rPr>
          <w:rFonts w:ascii="Meiryo UI" w:eastAsia="Meiryo UI" w:hAnsi="Meiryo UI" w:hint="eastAsia"/>
          <w:b/>
        </w:rPr>
        <w:t>入学前プレメーンテスト</w:t>
      </w:r>
    </w:p>
    <w:p w14:paraId="1F005D5A" w14:textId="77777777" w:rsidR="009C571A" w:rsidRPr="009C571A" w:rsidRDefault="009C571A" w:rsidP="009C571A">
      <w:pPr>
        <w:spacing w:line="0" w:lineRule="atLeast"/>
        <w:jc w:val="left"/>
        <w:rPr>
          <w:rFonts w:ascii="Meiryo UI" w:eastAsia="Meiryo UI" w:hAnsi="Meiryo UI"/>
        </w:rPr>
      </w:pPr>
      <w:r w:rsidRPr="009C571A">
        <w:rPr>
          <w:rFonts w:ascii="Meiryo UI" w:eastAsia="Meiryo UI" w:hAnsi="Meiryo UI"/>
        </w:rPr>
        <w:t>KCPでは、入学確定後に日本語プレメーンテストを受けていただきます。</w:t>
      </w:r>
    </w:p>
    <w:p w14:paraId="70900F13" w14:textId="51B14DDA" w:rsidR="009C571A" w:rsidRPr="009C571A" w:rsidRDefault="009C571A" w:rsidP="009C571A">
      <w:pPr>
        <w:pStyle w:val="a3"/>
        <w:numPr>
          <w:ilvl w:val="0"/>
          <w:numId w:val="2"/>
        </w:numPr>
        <w:spacing w:line="0" w:lineRule="atLeast"/>
        <w:ind w:leftChars="0"/>
        <w:jc w:val="left"/>
        <w:rPr>
          <w:rFonts w:ascii="Meiryo UI" w:eastAsia="Meiryo UI" w:hAnsi="Meiryo UI"/>
        </w:rPr>
      </w:pPr>
      <w:r w:rsidRPr="009C571A">
        <w:rPr>
          <w:rFonts w:ascii="Meiryo UI" w:eastAsia="Meiryo UI" w:hAnsi="Meiryo UI" w:hint="eastAsia"/>
        </w:rPr>
        <w:t>試験日程は事前にお知らせします。必ず</w:t>
      </w:r>
      <w:r>
        <w:rPr>
          <w:rFonts w:ascii="Meiryo UI" w:eastAsia="Meiryo UI" w:hAnsi="Meiryo UI" w:hint="eastAsia"/>
        </w:rPr>
        <w:t>指定日に</w:t>
      </w:r>
      <w:r w:rsidRPr="009C571A">
        <w:rPr>
          <w:rFonts w:ascii="Meiryo UI" w:eastAsia="Meiryo UI" w:hAnsi="Meiryo UI" w:hint="eastAsia"/>
        </w:rPr>
        <w:t>ご参加ください。</w:t>
      </w:r>
    </w:p>
    <w:p w14:paraId="41C9AA9B" w14:textId="22467707" w:rsidR="009C571A" w:rsidRDefault="009C571A" w:rsidP="005C4B3C">
      <w:pPr>
        <w:pStyle w:val="a3"/>
        <w:numPr>
          <w:ilvl w:val="0"/>
          <w:numId w:val="2"/>
        </w:numPr>
        <w:spacing w:line="0" w:lineRule="atLeast"/>
        <w:ind w:leftChars="0"/>
        <w:jc w:val="left"/>
        <w:rPr>
          <w:rFonts w:ascii="Meiryo UI" w:eastAsia="Meiryo UI" w:hAnsi="Meiryo UI"/>
        </w:rPr>
      </w:pPr>
      <w:r w:rsidRPr="009C571A">
        <w:rPr>
          <w:rFonts w:ascii="Meiryo UI" w:eastAsia="Meiryo UI" w:hAnsi="Meiryo UI" w:hint="eastAsia"/>
        </w:rPr>
        <w:t>オンライン形式で実施</w:t>
      </w:r>
      <w:r>
        <w:rPr>
          <w:rFonts w:ascii="Meiryo UI" w:eastAsia="Meiryo UI" w:hAnsi="Meiryo UI" w:hint="eastAsia"/>
        </w:rPr>
        <w:t>、面接を受けていただく場合もあります。</w:t>
      </w:r>
    </w:p>
    <w:p w14:paraId="67FF16C1" w14:textId="116DF12B" w:rsidR="00991EB2" w:rsidRPr="009C571A" w:rsidRDefault="009C571A" w:rsidP="005C4B3C">
      <w:pPr>
        <w:pStyle w:val="a3"/>
        <w:numPr>
          <w:ilvl w:val="0"/>
          <w:numId w:val="2"/>
        </w:numPr>
        <w:spacing w:line="0" w:lineRule="atLeast"/>
        <w:ind w:leftChars="0"/>
        <w:jc w:val="left"/>
        <w:rPr>
          <w:rFonts w:ascii="Meiryo UI" w:eastAsia="Meiryo UI" w:hAnsi="Meiryo UI"/>
        </w:rPr>
      </w:pPr>
      <w:r w:rsidRPr="009C571A">
        <w:rPr>
          <w:rFonts w:ascii="Meiryo UI" w:eastAsia="Meiryo UI" w:hAnsi="Meiryo UI" w:hint="eastAsia"/>
        </w:rPr>
        <w:t>テスト後、レベル分けの結果をお送りします。</w:t>
      </w:r>
    </w:p>
    <w:p w14:paraId="1501ECB3" w14:textId="77777777" w:rsidR="00991EB2" w:rsidRPr="009C571A" w:rsidRDefault="00991EB2" w:rsidP="001D6B35">
      <w:pPr>
        <w:spacing w:line="0" w:lineRule="atLeast"/>
        <w:jc w:val="left"/>
        <w:rPr>
          <w:rFonts w:ascii="Meiryo UI" w:eastAsia="Meiryo UI" w:hAnsi="Meiryo UI"/>
        </w:rPr>
      </w:pPr>
    </w:p>
    <w:p w14:paraId="46B8D4C6" w14:textId="10C529F9" w:rsidR="009C571A" w:rsidRPr="009F2AEB" w:rsidRDefault="001D6B35" w:rsidP="001D6B35">
      <w:pPr>
        <w:spacing w:line="0" w:lineRule="atLeast"/>
        <w:jc w:val="left"/>
        <w:rPr>
          <w:rFonts w:ascii="Meiryo UI" w:eastAsia="Meiryo UI" w:hAnsi="Meiryo UI"/>
          <w:color w:val="0070C0"/>
        </w:rPr>
      </w:pPr>
      <w:r w:rsidRPr="009C571A">
        <w:rPr>
          <w:rFonts w:ascii="Meiryo UI" w:eastAsia="Meiryo UI" w:hAnsi="Meiryo UI" w:hint="eastAsia"/>
          <w:b/>
        </w:rPr>
        <w:t>学習管理システム</w:t>
      </w:r>
      <w:proofErr w:type="spellStart"/>
      <w:r w:rsidRPr="009C571A">
        <w:rPr>
          <w:rFonts w:ascii="Meiryo UI" w:eastAsia="Meiryo UI" w:hAnsi="Meiryo UI" w:hint="eastAsia"/>
          <w:b/>
        </w:rPr>
        <w:t>Gokcp</w:t>
      </w:r>
      <w:proofErr w:type="spellEnd"/>
      <w:r w:rsidR="009F2AEB" w:rsidRPr="009F2AEB">
        <w:rPr>
          <w:rFonts w:ascii="Meiryo UI" w:eastAsia="Meiryo UI" w:hAnsi="Meiryo UI" w:hint="eastAsia"/>
          <w:color w:val="0070C0"/>
        </w:rPr>
        <w:t>（ここは変わる予定だが、ひとまずこの内容でアップしてください）</w:t>
      </w:r>
    </w:p>
    <w:p w14:paraId="0E444AAE" w14:textId="77777777" w:rsidR="00DD33B2" w:rsidRDefault="009C571A" w:rsidP="00DD33B2">
      <w:pPr>
        <w:spacing w:line="0" w:lineRule="atLeast"/>
        <w:jc w:val="left"/>
        <w:rPr>
          <w:rFonts w:ascii="Meiryo UI" w:eastAsia="Meiryo UI" w:hAnsi="Meiryo UI"/>
        </w:rPr>
      </w:pPr>
      <w:r w:rsidRPr="009C571A">
        <w:rPr>
          <w:rFonts w:ascii="Meiryo UI" w:eastAsia="Meiryo UI" w:hAnsi="Meiryo UI"/>
        </w:rPr>
        <w:t>KCP在学中</w:t>
      </w:r>
      <w:r w:rsidR="00082542">
        <w:rPr>
          <w:rFonts w:ascii="Meiryo UI" w:eastAsia="Meiryo UI" w:hAnsi="Meiryo UI" w:hint="eastAsia"/>
        </w:rPr>
        <w:t>のお知らせ、授業</w:t>
      </w:r>
      <w:r w:rsidR="00082542" w:rsidRPr="009C571A">
        <w:rPr>
          <w:rFonts w:ascii="Meiryo UI" w:eastAsia="Meiryo UI" w:hAnsi="Meiryo UI" w:hint="eastAsia"/>
        </w:rPr>
        <w:t>資料、</w:t>
      </w:r>
      <w:r w:rsidR="00082542">
        <w:rPr>
          <w:rFonts w:ascii="Meiryo UI" w:eastAsia="Meiryo UI" w:hAnsi="Meiryo UI" w:hint="eastAsia"/>
        </w:rPr>
        <w:t>宿題管理</w:t>
      </w:r>
      <w:r w:rsidR="00082542" w:rsidRPr="009C571A">
        <w:rPr>
          <w:rFonts w:ascii="Meiryo UI" w:eastAsia="Meiryo UI" w:hAnsi="Meiryo UI" w:hint="eastAsia"/>
        </w:rPr>
        <w:t>など</w:t>
      </w:r>
      <w:r w:rsidRPr="009C571A">
        <w:rPr>
          <w:rFonts w:ascii="Meiryo UI" w:eastAsia="Meiryo UI" w:hAnsi="Meiryo UI"/>
        </w:rPr>
        <w:t>は、学習</w:t>
      </w:r>
      <w:r>
        <w:rPr>
          <w:rFonts w:ascii="Meiryo UI" w:eastAsia="Meiryo UI" w:hAnsi="Meiryo UI" w:hint="eastAsia"/>
        </w:rPr>
        <w:t>管理</w:t>
      </w:r>
      <w:r w:rsidRPr="009C571A">
        <w:rPr>
          <w:rFonts w:ascii="Meiryo UI" w:eastAsia="Meiryo UI" w:hAnsi="Meiryo UI"/>
        </w:rPr>
        <w:t>システム「</w:t>
      </w:r>
      <w:proofErr w:type="spellStart"/>
      <w:r w:rsidRPr="009C571A">
        <w:rPr>
          <w:rFonts w:ascii="Meiryo UI" w:eastAsia="Meiryo UI" w:hAnsi="Meiryo UI"/>
        </w:rPr>
        <w:t>Gokcp</w:t>
      </w:r>
      <w:proofErr w:type="spellEnd"/>
      <w:r w:rsidRPr="009C571A">
        <w:rPr>
          <w:rFonts w:ascii="Meiryo UI" w:eastAsia="Meiryo UI" w:hAnsi="Meiryo UI"/>
        </w:rPr>
        <w:t>」を</w:t>
      </w:r>
      <w:r w:rsidR="00082542" w:rsidRPr="00082542">
        <w:rPr>
          <w:rFonts w:ascii="Meiryo UI" w:eastAsia="Meiryo UI" w:hAnsi="Meiryo UI" w:hint="eastAsia"/>
        </w:rPr>
        <w:t>通じて行われます。</w:t>
      </w:r>
    </w:p>
    <w:p w14:paraId="2FD86C3A" w14:textId="0E6E1347" w:rsidR="001D6B35" w:rsidRDefault="00DD33B2" w:rsidP="00DD33B2">
      <w:pPr>
        <w:spacing w:line="0" w:lineRule="atLeast"/>
        <w:jc w:val="left"/>
        <w:rPr>
          <w:rFonts w:ascii="Meiryo UI" w:eastAsia="Meiryo UI" w:hAnsi="Meiryo UI"/>
        </w:rPr>
      </w:pPr>
      <w:proofErr w:type="spellStart"/>
      <w:r w:rsidRPr="00DD33B2">
        <w:rPr>
          <w:rFonts w:ascii="Meiryo UI" w:eastAsia="Meiryo UI" w:hAnsi="Meiryo UI"/>
        </w:rPr>
        <w:t>Gokcp</w:t>
      </w:r>
      <w:proofErr w:type="spellEnd"/>
      <w:r w:rsidRPr="00DD33B2">
        <w:rPr>
          <w:rFonts w:ascii="Meiryo UI" w:eastAsia="Meiryo UI" w:hAnsi="Meiryo UI"/>
        </w:rPr>
        <w:t>では、授業内容や課題を確認できるだけでなく、自分の学習の進み具合を振り返ることも可能です。</w:t>
      </w:r>
      <w:r w:rsidRPr="00DD33B2">
        <w:rPr>
          <w:rFonts w:ascii="Meiryo UI" w:eastAsia="Meiryo UI" w:hAnsi="Meiryo UI" w:hint="eastAsia"/>
        </w:rPr>
        <w:t>日々の学習を積み重ね、目標に向かって計画的に取り組むためのツールとして活用されています。</w:t>
      </w:r>
    </w:p>
    <w:p w14:paraId="2FE633C8" w14:textId="6819482B" w:rsidR="00DD33B2" w:rsidRPr="00DD33B2" w:rsidRDefault="00DD33B2" w:rsidP="00DD33B2">
      <w:pPr>
        <w:spacing w:line="0" w:lineRule="atLeast"/>
        <w:jc w:val="left"/>
        <w:rPr>
          <w:rFonts w:ascii="Meiryo UI" w:eastAsia="Meiryo UI" w:hAnsi="Meiryo UI"/>
        </w:rPr>
      </w:pPr>
      <w:r w:rsidRPr="00DD33B2">
        <w:rPr>
          <w:rFonts w:ascii="Meiryo UI" w:eastAsia="Meiryo UI" w:hAnsi="Meiryo UI" w:hint="eastAsia"/>
        </w:rPr>
        <w:t>入学後にはオリエンテーションを行い、使い方を丁寧に説明しますので、初めての方でも安心して利用できます。</w:t>
      </w:r>
    </w:p>
    <w:p w14:paraId="10DA9E3E" w14:textId="2DF57276" w:rsidR="00082542" w:rsidRDefault="00082542" w:rsidP="001D6B35">
      <w:pPr>
        <w:spacing w:line="0" w:lineRule="atLeast"/>
        <w:jc w:val="left"/>
        <w:rPr>
          <w:rFonts w:ascii="Meiryo UI" w:eastAsia="Meiryo UI" w:hAnsi="Meiryo UI"/>
        </w:rPr>
      </w:pPr>
    </w:p>
    <w:p w14:paraId="1CBCA9B1" w14:textId="665FD1A4" w:rsidR="001D6B35" w:rsidRPr="00082542" w:rsidRDefault="001D6B35" w:rsidP="001D6B35">
      <w:pPr>
        <w:spacing w:line="0" w:lineRule="atLeast"/>
        <w:jc w:val="left"/>
        <w:rPr>
          <w:rFonts w:ascii="Meiryo UI" w:eastAsia="Meiryo UI" w:hAnsi="Meiryo UI"/>
          <w:b/>
        </w:rPr>
      </w:pPr>
      <w:r w:rsidRPr="00082542">
        <w:rPr>
          <w:rFonts w:ascii="Meiryo UI" w:eastAsia="Meiryo UI" w:hAnsi="Meiryo UI" w:hint="eastAsia"/>
          <w:b/>
        </w:rPr>
        <w:t>奨学金</w:t>
      </w:r>
    </w:p>
    <w:p w14:paraId="2705506F" w14:textId="0346DF53" w:rsidR="00082542" w:rsidRDefault="008939D7" w:rsidP="001D6B35">
      <w:pPr>
        <w:spacing w:line="0" w:lineRule="atLeast"/>
        <w:jc w:val="left"/>
        <w:rPr>
          <w:rFonts w:ascii="Meiryo UI" w:eastAsia="Meiryo UI" w:hAnsi="Meiryo UI"/>
        </w:rPr>
      </w:pPr>
      <w:r w:rsidRPr="008939D7">
        <w:rPr>
          <w:rFonts w:ascii="Meiryo UI" w:eastAsia="Meiryo UI" w:hAnsi="Meiryo UI"/>
        </w:rPr>
        <w:t>KCPでは、学業・出席が優秀な学生を対象とした奨学金制度があります。</w:t>
      </w:r>
    </w:p>
    <w:p w14:paraId="50F231DE" w14:textId="09AC992C" w:rsidR="007D2745" w:rsidRPr="007D2745" w:rsidRDefault="007D2745" w:rsidP="007D2745">
      <w:pPr>
        <w:pStyle w:val="a3"/>
        <w:numPr>
          <w:ilvl w:val="0"/>
          <w:numId w:val="3"/>
        </w:numPr>
        <w:spacing w:line="0" w:lineRule="atLeast"/>
        <w:ind w:leftChars="0"/>
        <w:jc w:val="left"/>
        <w:rPr>
          <w:rFonts w:ascii="Meiryo UI" w:eastAsia="DengXian" w:hAnsi="Meiryo UI"/>
          <w:lang w:eastAsia="zh-CN"/>
        </w:rPr>
      </w:pPr>
      <w:r w:rsidRPr="007D2745">
        <w:rPr>
          <w:rFonts w:ascii="Meiryo UI" w:eastAsia="Meiryo UI" w:hAnsi="Meiryo UI" w:hint="eastAsia"/>
          <w:lang w:eastAsia="zh-CN"/>
        </w:rPr>
        <w:t>公益財団法人　髙山国際教育財団　奨学金</w:t>
      </w:r>
    </w:p>
    <w:p w14:paraId="42A2B719" w14:textId="0A87B4F1" w:rsidR="004B6324" w:rsidRPr="007D2745" w:rsidRDefault="007D2745" w:rsidP="007D2745">
      <w:pPr>
        <w:pStyle w:val="a3"/>
        <w:numPr>
          <w:ilvl w:val="0"/>
          <w:numId w:val="3"/>
        </w:numPr>
        <w:spacing w:line="0" w:lineRule="atLeast"/>
        <w:ind w:leftChars="0"/>
        <w:jc w:val="left"/>
        <w:rPr>
          <w:rFonts w:ascii="Meiryo UI" w:eastAsia="Meiryo UI" w:hAnsi="Meiryo UI"/>
        </w:rPr>
      </w:pPr>
      <w:r w:rsidRPr="007D2745">
        <w:rPr>
          <w:rFonts w:ascii="Meiryo UI" w:eastAsia="Meiryo UI" w:hAnsi="Meiryo UI" w:hint="eastAsia"/>
        </w:rPr>
        <w:t>留学生受入れ促進プログラム　文部科学省外国人留学生学習奨励費</w:t>
      </w:r>
    </w:p>
    <w:sectPr w:rsidR="004B6324" w:rsidRPr="007D27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163C6"/>
    <w:multiLevelType w:val="hybridMultilevel"/>
    <w:tmpl w:val="D0EC97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335791D"/>
    <w:multiLevelType w:val="hybridMultilevel"/>
    <w:tmpl w:val="1B6EB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EB15B5D"/>
    <w:multiLevelType w:val="hybridMultilevel"/>
    <w:tmpl w:val="B574C69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27"/>
    <w:rsid w:val="00065683"/>
    <w:rsid w:val="00082542"/>
    <w:rsid w:val="000D6BD7"/>
    <w:rsid w:val="00160E53"/>
    <w:rsid w:val="001D6B35"/>
    <w:rsid w:val="0020465C"/>
    <w:rsid w:val="002E195F"/>
    <w:rsid w:val="002F0EEF"/>
    <w:rsid w:val="002F0FD6"/>
    <w:rsid w:val="00315010"/>
    <w:rsid w:val="00403F9B"/>
    <w:rsid w:val="004B6324"/>
    <w:rsid w:val="00566427"/>
    <w:rsid w:val="006178F7"/>
    <w:rsid w:val="00654DC9"/>
    <w:rsid w:val="006669C5"/>
    <w:rsid w:val="00674C7D"/>
    <w:rsid w:val="006E10C1"/>
    <w:rsid w:val="0072336C"/>
    <w:rsid w:val="00743514"/>
    <w:rsid w:val="007D2745"/>
    <w:rsid w:val="007E2ED1"/>
    <w:rsid w:val="008939D7"/>
    <w:rsid w:val="008B08D4"/>
    <w:rsid w:val="00914D0C"/>
    <w:rsid w:val="00991EB2"/>
    <w:rsid w:val="009C571A"/>
    <w:rsid w:val="009F2AEB"/>
    <w:rsid w:val="00AC6128"/>
    <w:rsid w:val="00B76CD3"/>
    <w:rsid w:val="00B8550C"/>
    <w:rsid w:val="00BB4602"/>
    <w:rsid w:val="00C04949"/>
    <w:rsid w:val="00C977CD"/>
    <w:rsid w:val="00DB40C3"/>
    <w:rsid w:val="00DD33B2"/>
    <w:rsid w:val="00E458CA"/>
    <w:rsid w:val="00EB76FB"/>
    <w:rsid w:val="00F24195"/>
    <w:rsid w:val="00F33D7E"/>
    <w:rsid w:val="00F6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1FC69A"/>
  <w15:chartTrackingRefBased/>
  <w15:docId w15:val="{822BBDDD-2465-4AC3-A502-5B387B86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6B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EB2"/>
    <w:pPr>
      <w:ind w:leftChars="400" w:left="840"/>
    </w:pPr>
  </w:style>
  <w:style w:type="table" w:styleId="a4">
    <w:name w:val="Table Grid"/>
    <w:basedOn w:val="a1"/>
    <w:uiPriority w:val="39"/>
    <w:rsid w:val="009C5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limiao</cp:lastModifiedBy>
  <cp:revision>25</cp:revision>
  <dcterms:created xsi:type="dcterms:W3CDTF">2025-05-23T05:38:00Z</dcterms:created>
  <dcterms:modified xsi:type="dcterms:W3CDTF">2026-02-19T07:52:00Z</dcterms:modified>
</cp:coreProperties>
</file>