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2844C" w14:textId="164B8AD9" w:rsidR="000A30E5" w:rsidRPr="00681291" w:rsidRDefault="00681291">
      <w:pPr>
        <w:rPr>
          <w:b/>
          <w:bCs/>
          <w:lang w:val="es-MX"/>
        </w:rPr>
      </w:pPr>
      <w:r w:rsidRPr="00681291">
        <w:rPr>
          <w:b/>
          <w:bCs/>
          <w:highlight w:val="yellow"/>
          <w:lang w:val="es-MX"/>
        </w:rPr>
        <w:t>Ingreso a la nueva bandeja de reposición en Línea:</w:t>
      </w:r>
    </w:p>
    <w:p w14:paraId="7AA7B43E" w14:textId="208134FF" w:rsidR="00681291" w:rsidRDefault="00681291" w:rsidP="0071009C">
      <w:pPr>
        <w:jc w:val="center"/>
        <w:rPr>
          <w:lang w:val="es-MX"/>
        </w:rPr>
      </w:pPr>
      <w:r>
        <w:rPr>
          <w:noProof/>
          <w:lang w:eastAsia="es-EC"/>
        </w:rPr>
        <w:drawing>
          <wp:inline distT="0" distB="0" distL="0" distR="0" wp14:anchorId="7E5DDE94" wp14:editId="0589E8A5">
            <wp:extent cx="7404100" cy="1698277"/>
            <wp:effectExtent l="0" t="0" r="6350" b="0"/>
            <wp:docPr id="5628092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269" cy="170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D49A" w14:textId="77777777" w:rsidR="0071009C" w:rsidRDefault="0071009C" w:rsidP="0071009C">
      <w:pPr>
        <w:jc w:val="center"/>
        <w:rPr>
          <w:lang w:val="es-MX"/>
        </w:rPr>
      </w:pPr>
    </w:p>
    <w:p w14:paraId="119AC675" w14:textId="5211F75D" w:rsidR="00681291" w:rsidRPr="00681291" w:rsidRDefault="00681291" w:rsidP="00681291">
      <w:pPr>
        <w:rPr>
          <w:b/>
          <w:bCs/>
          <w:lang w:val="es-MX"/>
        </w:rPr>
      </w:pPr>
      <w:r>
        <w:rPr>
          <w:b/>
          <w:bCs/>
          <w:highlight w:val="yellow"/>
          <w:lang w:val="es-MX"/>
        </w:rPr>
        <w:t>Pantalla principal</w:t>
      </w:r>
      <w:r w:rsidRPr="00681291">
        <w:rPr>
          <w:b/>
          <w:bCs/>
          <w:highlight w:val="yellow"/>
          <w:lang w:val="es-MX"/>
        </w:rPr>
        <w:t xml:space="preserve"> la nueva bandeja de reposición en Línea:</w:t>
      </w:r>
    </w:p>
    <w:p w14:paraId="12493ADF" w14:textId="37AB180E" w:rsidR="00681291" w:rsidRDefault="00902ED8" w:rsidP="002F3214">
      <w:pPr>
        <w:tabs>
          <w:tab w:val="left" w:pos="13467"/>
        </w:tabs>
        <w:jc w:val="center"/>
        <w:rPr>
          <w:lang w:val="es-MX"/>
        </w:rPr>
      </w:pPr>
      <w:r>
        <w:rPr>
          <w:noProof/>
          <w:lang w:eastAsia="es-EC"/>
        </w:rPr>
        <w:drawing>
          <wp:inline distT="0" distB="0" distL="0" distR="0" wp14:anchorId="0DF2A71F" wp14:editId="57633E6B">
            <wp:extent cx="4527550" cy="2895600"/>
            <wp:effectExtent l="0" t="0" r="6350" b="0"/>
            <wp:docPr id="21019098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ADA5" w14:textId="77777777" w:rsidR="002F3214" w:rsidRDefault="002F3214" w:rsidP="002F3214">
      <w:pPr>
        <w:tabs>
          <w:tab w:val="left" w:pos="13467"/>
        </w:tabs>
        <w:jc w:val="center"/>
        <w:rPr>
          <w:lang w:val="es-MX"/>
        </w:rPr>
      </w:pPr>
    </w:p>
    <w:p w14:paraId="38F47E9D" w14:textId="77777777" w:rsidR="002F3214" w:rsidRDefault="002F3214" w:rsidP="002F3214">
      <w:pPr>
        <w:tabs>
          <w:tab w:val="left" w:pos="13467"/>
        </w:tabs>
        <w:jc w:val="center"/>
        <w:rPr>
          <w:lang w:val="es-MX"/>
        </w:rPr>
      </w:pPr>
    </w:p>
    <w:p w14:paraId="16AA278D" w14:textId="77777777" w:rsidR="002F3214" w:rsidRDefault="002F3214" w:rsidP="002F3214">
      <w:pPr>
        <w:tabs>
          <w:tab w:val="left" w:pos="13467"/>
        </w:tabs>
        <w:jc w:val="center"/>
        <w:rPr>
          <w:lang w:val="es-MX"/>
        </w:rPr>
      </w:pPr>
    </w:p>
    <w:p w14:paraId="18BC0FE3" w14:textId="77777777" w:rsidR="002F3214" w:rsidRDefault="002F3214" w:rsidP="002F3214">
      <w:pPr>
        <w:tabs>
          <w:tab w:val="left" w:pos="13467"/>
        </w:tabs>
        <w:jc w:val="center"/>
        <w:rPr>
          <w:lang w:val="es-MX"/>
        </w:rPr>
      </w:pPr>
    </w:p>
    <w:p w14:paraId="01BA2BC5" w14:textId="77777777" w:rsidR="002F3214" w:rsidRDefault="002F3214" w:rsidP="002F3214">
      <w:pPr>
        <w:tabs>
          <w:tab w:val="left" w:pos="13467"/>
        </w:tabs>
        <w:jc w:val="center"/>
        <w:rPr>
          <w:lang w:val="es-MX"/>
        </w:rPr>
      </w:pPr>
    </w:p>
    <w:p w14:paraId="5E2DCFCC" w14:textId="77777777" w:rsidR="002F3214" w:rsidRDefault="002F3214" w:rsidP="002F3214">
      <w:pPr>
        <w:tabs>
          <w:tab w:val="left" w:pos="13467"/>
        </w:tabs>
        <w:jc w:val="center"/>
        <w:rPr>
          <w:lang w:val="es-MX"/>
        </w:rPr>
      </w:pPr>
    </w:p>
    <w:p w14:paraId="1E89BDE6" w14:textId="77777777" w:rsidR="002F3214" w:rsidRDefault="002F3214" w:rsidP="002F3214">
      <w:pPr>
        <w:tabs>
          <w:tab w:val="left" w:pos="13467"/>
        </w:tabs>
        <w:jc w:val="center"/>
        <w:rPr>
          <w:lang w:val="es-MX"/>
        </w:rPr>
      </w:pPr>
    </w:p>
    <w:p w14:paraId="2546E38B" w14:textId="41DADD25" w:rsidR="002F3214" w:rsidRPr="00C469F2" w:rsidRDefault="00C469F2" w:rsidP="002F3214">
      <w:pPr>
        <w:tabs>
          <w:tab w:val="left" w:pos="13467"/>
        </w:tabs>
        <w:jc w:val="center"/>
        <w:rPr>
          <w:b/>
          <w:sz w:val="36"/>
          <w:lang w:val="es-MX"/>
        </w:rPr>
      </w:pPr>
      <w:r w:rsidRPr="00C469F2">
        <w:rPr>
          <w:b/>
          <w:sz w:val="36"/>
          <w:lang w:val="es-MX"/>
        </w:rPr>
        <w:t>ORIGINAL</w:t>
      </w:r>
    </w:p>
    <w:p w14:paraId="2B940DCF" w14:textId="77777777" w:rsidR="002F3214" w:rsidRDefault="002F3214" w:rsidP="002F3214">
      <w:pPr>
        <w:tabs>
          <w:tab w:val="left" w:pos="13467"/>
        </w:tabs>
        <w:jc w:val="center"/>
        <w:rPr>
          <w:lang w:val="es-MX"/>
        </w:rPr>
      </w:pPr>
    </w:p>
    <w:p w14:paraId="5DA9C9CA" w14:textId="2B9BCAB0" w:rsidR="002F3214" w:rsidRDefault="002F3214" w:rsidP="0071009C">
      <w:pPr>
        <w:jc w:val="center"/>
        <w:rPr>
          <w:lang w:val="es-MX"/>
        </w:rPr>
      </w:pPr>
      <w:r>
        <w:rPr>
          <w:noProof/>
          <w:lang w:eastAsia="es-EC"/>
        </w:rPr>
        <w:drawing>
          <wp:inline distT="0" distB="0" distL="0" distR="0" wp14:anchorId="4AF21FC0" wp14:editId="402020EC">
            <wp:extent cx="9772650" cy="4295775"/>
            <wp:effectExtent l="0" t="0" r="0" b="9525"/>
            <wp:docPr id="3" name="Imagen 3" descr="C:\Users\Desarrollo\AppData\Local\Microsoft\Windows\INetCache\Content.Word\WhatsApp Image 2023-07-04 at 3.44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sarrollo\AppData\Local\Microsoft\Windows\INetCache\Content.Word\WhatsApp Image 2023-07-04 at 3.44.09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A223" w14:textId="77777777" w:rsidR="002F3214" w:rsidRDefault="002F3214" w:rsidP="0071009C">
      <w:pPr>
        <w:jc w:val="center"/>
        <w:rPr>
          <w:lang w:val="es-MX"/>
        </w:rPr>
      </w:pPr>
    </w:p>
    <w:p w14:paraId="02D7E871" w14:textId="77777777" w:rsidR="002F3214" w:rsidRDefault="002F3214" w:rsidP="0071009C">
      <w:pPr>
        <w:jc w:val="center"/>
        <w:rPr>
          <w:lang w:val="es-MX"/>
        </w:rPr>
      </w:pPr>
    </w:p>
    <w:p w14:paraId="2FFCF4B8" w14:textId="77777777" w:rsidR="002F3214" w:rsidRDefault="002F3214" w:rsidP="0071009C">
      <w:pPr>
        <w:jc w:val="center"/>
        <w:rPr>
          <w:lang w:val="es-MX"/>
        </w:rPr>
      </w:pPr>
    </w:p>
    <w:p w14:paraId="1644FD22" w14:textId="77777777" w:rsidR="002F3214" w:rsidRDefault="002F3214" w:rsidP="0071009C">
      <w:pPr>
        <w:jc w:val="center"/>
        <w:rPr>
          <w:lang w:val="es-MX"/>
        </w:rPr>
      </w:pPr>
    </w:p>
    <w:p w14:paraId="6FAFB400" w14:textId="77777777" w:rsidR="002F3214" w:rsidRDefault="002F3214" w:rsidP="0071009C">
      <w:pPr>
        <w:jc w:val="center"/>
        <w:rPr>
          <w:lang w:val="es-MX"/>
        </w:rPr>
      </w:pPr>
    </w:p>
    <w:p w14:paraId="42995C1C" w14:textId="77777777" w:rsidR="002F3214" w:rsidRDefault="002F3214" w:rsidP="00C469F2">
      <w:pPr>
        <w:rPr>
          <w:lang w:val="es-MX"/>
        </w:rPr>
      </w:pPr>
      <w:bookmarkStart w:id="0" w:name="_GoBack"/>
      <w:bookmarkEnd w:id="0"/>
    </w:p>
    <w:p w14:paraId="64EC1E13" w14:textId="77777777" w:rsidR="002F3214" w:rsidRDefault="002F3214" w:rsidP="002F3214">
      <w:pPr>
        <w:rPr>
          <w:lang w:val="es-MX"/>
        </w:rPr>
      </w:pPr>
    </w:p>
    <w:p w14:paraId="596AF18F" w14:textId="66C7AAB6" w:rsidR="002F3214" w:rsidRDefault="002F3214" w:rsidP="0071009C">
      <w:pPr>
        <w:jc w:val="center"/>
        <w:rPr>
          <w:lang w:val="es-MX"/>
        </w:rPr>
      </w:pPr>
      <w:r>
        <w:rPr>
          <w:noProof/>
          <w:lang w:eastAsia="es-EC"/>
        </w:rPr>
        <w:drawing>
          <wp:inline distT="0" distB="0" distL="0" distR="0" wp14:anchorId="76C1E5F2" wp14:editId="592475CA">
            <wp:extent cx="9772650" cy="4838700"/>
            <wp:effectExtent l="0" t="0" r="0" b="0"/>
            <wp:docPr id="2" name="Imagen 2" descr="C:\Users\Desarrollo\AppData\Local\Microsoft\Windows\INetCache\Content.Word\WhatsApp Image 2023-07-04 at 3.47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sarrollo\AppData\Local\Microsoft\Windows\INetCache\Content.Word\WhatsApp Image 2023-07-04 at 3.47.46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882F" w14:textId="77777777" w:rsidR="002F3214" w:rsidRDefault="002F3214" w:rsidP="0071009C">
      <w:pPr>
        <w:jc w:val="center"/>
        <w:rPr>
          <w:lang w:val="es-MX"/>
        </w:rPr>
      </w:pPr>
    </w:p>
    <w:p w14:paraId="1CB7DDE8" w14:textId="77777777" w:rsidR="002F3214" w:rsidRDefault="002F3214" w:rsidP="0071009C">
      <w:pPr>
        <w:jc w:val="center"/>
        <w:rPr>
          <w:lang w:val="es-MX"/>
        </w:rPr>
      </w:pPr>
    </w:p>
    <w:p w14:paraId="7E1ABF3D" w14:textId="28E143A0" w:rsidR="002F3214" w:rsidRDefault="002F3214">
      <w:pPr>
        <w:rPr>
          <w:b/>
          <w:bCs/>
          <w:highlight w:val="yellow"/>
          <w:lang w:val="es-MX"/>
        </w:rPr>
      </w:pPr>
    </w:p>
    <w:p w14:paraId="654FD30F" w14:textId="4B866698" w:rsidR="002C6FC8" w:rsidRDefault="002C6FC8" w:rsidP="00463AE5">
      <w:pPr>
        <w:ind w:left="708"/>
        <w:rPr>
          <w:lang w:val="es-MX"/>
        </w:rPr>
      </w:pPr>
      <w:commentRangeStart w:id="1"/>
      <w:commentRangeStart w:id="2"/>
      <w:r w:rsidRPr="00353A32">
        <w:rPr>
          <w:b/>
          <w:bCs/>
          <w:highlight w:val="yellow"/>
          <w:lang w:val="es-MX"/>
        </w:rPr>
        <w:t>Formato de carga masiva:</w:t>
      </w:r>
      <w:commentRangeEnd w:id="1"/>
      <w:r w:rsidR="00084E86">
        <w:rPr>
          <w:rStyle w:val="Refdecomentario"/>
        </w:rPr>
        <w:commentReference w:id="1"/>
      </w:r>
      <w:commentRangeEnd w:id="2"/>
      <w:r w:rsidR="00084E86">
        <w:rPr>
          <w:rStyle w:val="Refdecomentario"/>
        </w:rPr>
        <w:commentReference w:id="2"/>
      </w:r>
      <w:r w:rsidR="00463AE5">
        <w:rPr>
          <w:lang w:val="es-MX"/>
        </w:rPr>
        <w:br/>
      </w:r>
      <w:r>
        <w:rPr>
          <w:lang w:val="es-MX"/>
        </w:rPr>
        <w:t xml:space="preserve">En el formato de CVS debe permitir registrar hasta máximo </w:t>
      </w:r>
      <w:r w:rsidR="00353A32">
        <w:rPr>
          <w:lang w:val="es-MX"/>
        </w:rPr>
        <w:t>5</w:t>
      </w:r>
      <w:r>
        <w:rPr>
          <w:lang w:val="es-MX"/>
        </w:rPr>
        <w:t>0 líneas.</w:t>
      </w:r>
    </w:p>
    <w:p w14:paraId="1021CB9E" w14:textId="238ABFB4" w:rsidR="002C6FC8" w:rsidRDefault="002C6FC8" w:rsidP="0071009C">
      <w:pPr>
        <w:ind w:firstLine="708"/>
        <w:jc w:val="center"/>
        <w:rPr>
          <w:lang w:val="es-MX"/>
        </w:rPr>
      </w:pPr>
      <w:r>
        <w:rPr>
          <w:noProof/>
          <w:lang w:eastAsia="es-EC"/>
        </w:rPr>
        <w:drawing>
          <wp:inline distT="0" distB="0" distL="0" distR="0" wp14:anchorId="58032B9F" wp14:editId="790F9A01">
            <wp:extent cx="4171950" cy="1511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39"/>
                    <a:stretch/>
                  </pic:blipFill>
                  <pic:spPr bwMode="auto">
                    <a:xfrm>
                      <a:off x="0" y="0"/>
                      <a:ext cx="41719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81E86" w14:textId="754BB031" w:rsidR="002C6FC8" w:rsidRDefault="002C6FC8" w:rsidP="00820575">
      <w:pPr>
        <w:ind w:firstLine="708"/>
        <w:rPr>
          <w:lang w:val="es-MX"/>
        </w:rPr>
      </w:pPr>
    </w:p>
    <w:p w14:paraId="73B34D78" w14:textId="3648CF87" w:rsidR="006603FB" w:rsidRPr="00463AE5" w:rsidRDefault="00463AE5" w:rsidP="00820575">
      <w:pPr>
        <w:ind w:firstLine="708"/>
        <w:rPr>
          <w:b/>
          <w:bCs/>
          <w:lang w:val="es-MX"/>
        </w:rPr>
      </w:pPr>
      <w:r w:rsidRPr="00463AE5">
        <w:rPr>
          <w:b/>
          <w:bCs/>
          <w:highlight w:val="yellow"/>
          <w:lang w:val="es-MX"/>
        </w:rPr>
        <w:t>CONSULTA DE TRÁMITE</w:t>
      </w:r>
    </w:p>
    <w:p w14:paraId="6FE8AE5A" w14:textId="70E6A53B" w:rsidR="00AD18B5" w:rsidRPr="0036399E" w:rsidRDefault="006603FB" w:rsidP="0036399E">
      <w:pPr>
        <w:pStyle w:val="Prrafodelista"/>
        <w:numPr>
          <w:ilvl w:val="0"/>
          <w:numId w:val="1"/>
        </w:numPr>
        <w:rPr>
          <w:lang w:val="es-MX"/>
        </w:rPr>
      </w:pPr>
      <w:r w:rsidRPr="0036399E">
        <w:rPr>
          <w:b/>
          <w:bCs/>
          <w:lang w:val="es-MX"/>
        </w:rPr>
        <w:t>Consulta de trámite</w:t>
      </w:r>
      <w:r w:rsidR="00CB447A" w:rsidRPr="0036399E">
        <w:rPr>
          <w:b/>
          <w:bCs/>
          <w:lang w:val="es-MX"/>
        </w:rPr>
        <w:t xml:space="preserve">: </w:t>
      </w:r>
      <w:r w:rsidR="00E82C34" w:rsidRPr="0036399E">
        <w:rPr>
          <w:lang w:val="es-MX"/>
        </w:rPr>
        <w:t xml:space="preserve">En la columna </w:t>
      </w:r>
      <w:r w:rsidR="009F53C5">
        <w:rPr>
          <w:b/>
          <w:bCs/>
          <w:i/>
          <w:iCs/>
          <w:lang w:val="es-MX"/>
        </w:rPr>
        <w:t>E</w:t>
      </w:r>
      <w:r w:rsidR="00E82C34" w:rsidRPr="009F53C5">
        <w:rPr>
          <w:b/>
          <w:bCs/>
          <w:i/>
          <w:iCs/>
          <w:lang w:val="es-MX"/>
        </w:rPr>
        <w:t>stado</w:t>
      </w:r>
      <w:r w:rsidR="00E82C34" w:rsidRPr="0036399E">
        <w:rPr>
          <w:lang w:val="es-MX"/>
        </w:rPr>
        <w:t xml:space="preserve">, debe detallarse el </w:t>
      </w:r>
      <w:r w:rsidR="009F53C5">
        <w:rPr>
          <w:lang w:val="es-MX"/>
        </w:rPr>
        <w:t xml:space="preserve">estado </w:t>
      </w:r>
      <w:r w:rsidR="00E82C34" w:rsidRPr="0036399E">
        <w:rPr>
          <w:lang w:val="es-MX"/>
        </w:rPr>
        <w:t>que haga referencia a la espera de los 30 minutos según la recomendación de Arcotel.</w:t>
      </w:r>
    </w:p>
    <w:p w14:paraId="165783F4" w14:textId="26E1D38E" w:rsidR="006603FB" w:rsidRPr="0036399E" w:rsidRDefault="009F53C5" w:rsidP="0036399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</w:t>
      </w:r>
      <w:r w:rsidR="00E82C34" w:rsidRPr="0036399E">
        <w:rPr>
          <w:lang w:val="es-MX"/>
        </w:rPr>
        <w:t xml:space="preserve">gregar un campo de observación para </w:t>
      </w:r>
      <w:r w:rsidR="00F73EE4" w:rsidRPr="0036399E">
        <w:rPr>
          <w:lang w:val="es-MX"/>
        </w:rPr>
        <w:t>conocer el resultado del trámite en Axis (</w:t>
      </w:r>
      <w:r w:rsidR="00AD18B5" w:rsidRPr="0036399E">
        <w:rPr>
          <w:lang w:val="es-MX"/>
        </w:rPr>
        <w:t>Iniciado, Exitoso, No aprobado, etc</w:t>
      </w:r>
      <w:r w:rsidR="00F73EE4" w:rsidRPr="0036399E">
        <w:rPr>
          <w:lang w:val="es-MX"/>
        </w:rPr>
        <w:t>)</w:t>
      </w:r>
      <w:r w:rsidR="00B607C1" w:rsidRPr="0036399E">
        <w:rPr>
          <w:lang w:val="es-MX"/>
        </w:rPr>
        <w:t>.</w:t>
      </w:r>
    </w:p>
    <w:p w14:paraId="7C2B5696" w14:textId="1292B9E0" w:rsidR="00B607C1" w:rsidRPr="0036399E" w:rsidRDefault="00B607C1" w:rsidP="0036399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399E">
        <w:rPr>
          <w:b/>
          <w:bCs/>
          <w:lang w:val="es-MX"/>
        </w:rPr>
        <w:t xml:space="preserve">Opción de </w:t>
      </w:r>
      <w:commentRangeStart w:id="3"/>
      <w:r w:rsidRPr="0036399E">
        <w:rPr>
          <w:b/>
          <w:bCs/>
          <w:lang w:val="es-MX"/>
        </w:rPr>
        <w:t>Cancelación en el trámite</w:t>
      </w:r>
      <w:commentRangeEnd w:id="3"/>
      <w:r w:rsidR="00F92AB8">
        <w:rPr>
          <w:rStyle w:val="Refdecomentario"/>
        </w:rPr>
        <w:commentReference w:id="3"/>
      </w:r>
      <w:r w:rsidRPr="0036399E">
        <w:rPr>
          <w:b/>
          <w:bCs/>
          <w:lang w:val="es-MX"/>
        </w:rPr>
        <w:t xml:space="preserve">: </w:t>
      </w:r>
      <w:r w:rsidRPr="0036399E">
        <w:rPr>
          <w:lang w:val="es-MX"/>
        </w:rPr>
        <w:t xml:space="preserve">Agregar una opción que permita cancelar el </w:t>
      </w:r>
      <w:r w:rsidR="00956FD2" w:rsidRPr="0036399E">
        <w:rPr>
          <w:lang w:val="es-MX"/>
        </w:rPr>
        <w:t>trámite</w:t>
      </w:r>
      <w:r w:rsidRPr="0036399E">
        <w:rPr>
          <w:lang w:val="es-MX"/>
        </w:rPr>
        <w:t xml:space="preserve"> ingresado. Solo permitirá cancelar cuando no se haya ejecutado en Axis.</w:t>
      </w:r>
    </w:p>
    <w:p w14:paraId="5C5D16F9" w14:textId="72D8F408" w:rsidR="00E82C34" w:rsidRDefault="00956FD2" w:rsidP="0071009C">
      <w:pPr>
        <w:ind w:firstLine="708"/>
        <w:jc w:val="center"/>
        <w:rPr>
          <w:b/>
          <w:bCs/>
          <w:lang w:val="es-MX"/>
        </w:rPr>
      </w:pPr>
      <w:r>
        <w:rPr>
          <w:b/>
          <w:bCs/>
          <w:noProof/>
          <w:lang w:eastAsia="es-EC"/>
        </w:rPr>
        <w:drawing>
          <wp:inline distT="0" distB="0" distL="0" distR="0" wp14:anchorId="7EEFD431" wp14:editId="4A0DFEFC">
            <wp:extent cx="9085859" cy="2374539"/>
            <wp:effectExtent l="0" t="0" r="1270" b="6985"/>
            <wp:docPr id="36173794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163" cy="238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DE81" w14:textId="4CBAC221" w:rsidR="00E82C34" w:rsidRDefault="00E82C34" w:rsidP="00820575">
      <w:pPr>
        <w:ind w:firstLine="708"/>
        <w:rPr>
          <w:b/>
          <w:bCs/>
          <w:lang w:val="es-MX"/>
        </w:rPr>
      </w:pPr>
    </w:p>
    <w:p w14:paraId="6BCF0EDE" w14:textId="77777777" w:rsidR="00576261" w:rsidRDefault="00576261" w:rsidP="00820575">
      <w:pPr>
        <w:ind w:firstLine="708"/>
        <w:rPr>
          <w:b/>
          <w:bCs/>
          <w:lang w:val="es-MX"/>
        </w:rPr>
      </w:pPr>
    </w:p>
    <w:p w14:paraId="4B0B10D3" w14:textId="77777777" w:rsidR="00576261" w:rsidRDefault="00576261" w:rsidP="00820575">
      <w:pPr>
        <w:ind w:firstLine="708"/>
        <w:rPr>
          <w:b/>
          <w:bCs/>
          <w:lang w:val="es-MX"/>
        </w:rPr>
      </w:pPr>
    </w:p>
    <w:p w14:paraId="58A63FBB" w14:textId="77777777" w:rsidR="00F92AB8" w:rsidRDefault="00F92AB8" w:rsidP="00820575">
      <w:pPr>
        <w:ind w:firstLine="708"/>
        <w:rPr>
          <w:b/>
          <w:bCs/>
          <w:lang w:val="es-MX"/>
        </w:rPr>
      </w:pPr>
    </w:p>
    <w:p w14:paraId="64EB17C9" w14:textId="33521BBA" w:rsidR="00F92AB8" w:rsidRDefault="00F92AB8" w:rsidP="00A46DC9">
      <w:pPr>
        <w:rPr>
          <w:b/>
          <w:bCs/>
          <w:lang w:val="es-MX"/>
        </w:rPr>
      </w:pPr>
      <w:r w:rsidRPr="00A14548">
        <w:rPr>
          <w:b/>
          <w:bCs/>
          <w:highlight w:val="yellow"/>
          <w:lang w:val="es-MX"/>
        </w:rPr>
        <w:t>REPORTERÍA:</w:t>
      </w:r>
    </w:p>
    <w:p w14:paraId="60C8EBD0" w14:textId="5B5DAA10" w:rsidR="00F92AB8" w:rsidRPr="00A14548" w:rsidRDefault="001F2FFF" w:rsidP="00A46DC9">
      <w:pPr>
        <w:rPr>
          <w:lang w:val="es-MX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77D08031" wp14:editId="462C8B83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9766300" cy="1231900"/>
            <wp:effectExtent l="0" t="0" r="6350" b="6350"/>
            <wp:wrapTight wrapText="bothSides">
              <wp:wrapPolygon edited="0">
                <wp:start x="0" y="0"/>
                <wp:lineTo x="0" y="21377"/>
                <wp:lineTo x="21572" y="21377"/>
                <wp:lineTo x="21572" y="0"/>
                <wp:lineTo x="0" y="0"/>
              </wp:wrapPolygon>
            </wp:wrapTight>
            <wp:docPr id="105461097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Start w:id="4"/>
      <w:r w:rsidR="00A14548" w:rsidRPr="00A14548">
        <w:rPr>
          <w:lang w:val="es-MX"/>
        </w:rPr>
        <w:t xml:space="preserve">Cuando se consulte los tickets </w:t>
      </w:r>
      <w:commentRangeEnd w:id="4"/>
      <w:r w:rsidR="00FF0343">
        <w:rPr>
          <w:rStyle w:val="Refdecomentario"/>
        </w:rPr>
        <w:commentReference w:id="4"/>
      </w:r>
      <w:r w:rsidR="00A14548" w:rsidRPr="00A14548">
        <w:rPr>
          <w:lang w:val="es-MX"/>
        </w:rPr>
        <w:t>registrados los campos deben aparecer con la siguiente información:</w:t>
      </w:r>
    </w:p>
    <w:p w14:paraId="7A6CE0BD" w14:textId="51CDDA17" w:rsidR="00DB013D" w:rsidRPr="00820575" w:rsidRDefault="00DB013D" w:rsidP="00DB013D">
      <w:pPr>
        <w:rPr>
          <w:lang w:val="es-MX"/>
        </w:rPr>
      </w:pPr>
    </w:p>
    <w:sectPr w:rsidR="00DB013D" w:rsidRPr="00820575" w:rsidSect="00681291"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AC Bella Zambrano" w:date="2023-06-21T10:12:00Z" w:initials="SBZ">
    <w:p w14:paraId="5ADE2014" w14:textId="54687CDC" w:rsidR="00084E86" w:rsidRDefault="00084E86" w:rsidP="003C3140">
      <w:pPr>
        <w:pStyle w:val="Textocomentario"/>
      </w:pPr>
      <w:r>
        <w:rPr>
          <w:rStyle w:val="Refdecomentario"/>
        </w:rPr>
        <w:annotationRef/>
      </w:r>
      <w:r>
        <w:t xml:space="preserve">Se debe cargar la base en el trámite de CRM Soluciones y cuando se desee consultar el trámite se permita descargar el archivo y visualizar la información. </w:t>
      </w:r>
    </w:p>
  </w:comment>
  <w:comment w:id="2" w:author="SAC Bella Zambrano" w:date="2023-06-21T10:20:00Z" w:initials="SBZ">
    <w:p w14:paraId="4987B3A9" w14:textId="77777777" w:rsidR="00084E86" w:rsidRDefault="00084E86" w:rsidP="001420EE">
      <w:pPr>
        <w:pStyle w:val="Textocomentario"/>
      </w:pPr>
      <w:r>
        <w:rPr>
          <w:rStyle w:val="Refdecomentario"/>
        </w:rPr>
        <w:annotationRef/>
      </w:r>
      <w:r>
        <w:t xml:space="preserve">La carga masiva permitirá que en Axis se ejecute la reposición en línea de todas las líneas detalladas en el mismo trámite. </w:t>
      </w:r>
    </w:p>
  </w:comment>
  <w:comment w:id="3" w:author="SAC Bella Zambrano" w:date="2023-06-21T11:01:00Z" w:initials="SBZ">
    <w:p w14:paraId="7F730181" w14:textId="77777777" w:rsidR="00F92AB8" w:rsidRDefault="00F92AB8" w:rsidP="00DE1477">
      <w:pPr>
        <w:pStyle w:val="Textocomentario"/>
      </w:pPr>
      <w:r>
        <w:rPr>
          <w:rStyle w:val="Refdecomentario"/>
        </w:rPr>
        <w:annotationRef/>
      </w:r>
      <w:r>
        <w:t xml:space="preserve">La opción de Cancelación solo estará habilitada cuando el requerimiento no ha pasado los 30 minutos normados por Arcotel. Si transcurrieron los 30 minutos, el botón de cancelar debe estar deshabilitado. </w:t>
      </w:r>
    </w:p>
  </w:comment>
  <w:comment w:id="4" w:author="SAC Bella Zambrano" w:date="2023-06-21T15:46:00Z" w:initials="SBZ">
    <w:p w14:paraId="283904AC" w14:textId="77777777" w:rsidR="001F2FFF" w:rsidRDefault="00FF0343">
      <w:pPr>
        <w:pStyle w:val="Textocomentario"/>
      </w:pPr>
      <w:r>
        <w:rPr>
          <w:rStyle w:val="Refdecomentario"/>
        </w:rPr>
        <w:annotationRef/>
      </w:r>
      <w:r w:rsidR="001F2FFF">
        <w:t xml:space="preserve">En la columna Cantidad de simcards: si es reposicion individual solo se debe detallar 1. En caso de que sea la masiva que cuente las simcard que hay en el archivo. </w:t>
      </w:r>
    </w:p>
    <w:p w14:paraId="2E74FA53" w14:textId="77777777" w:rsidR="001F2FFF" w:rsidRDefault="001F2FFF">
      <w:pPr>
        <w:pStyle w:val="Textocomentario"/>
      </w:pPr>
    </w:p>
    <w:p w14:paraId="58B412B3" w14:textId="77777777" w:rsidR="001F2FFF" w:rsidRDefault="001F2FFF">
      <w:pPr>
        <w:pStyle w:val="Textocomentario"/>
      </w:pPr>
      <w:r>
        <w:t xml:space="preserve">En el campo que indica Asesor Comercial debe ir el usuario logueado que está generando el trámite. </w:t>
      </w:r>
    </w:p>
    <w:p w14:paraId="0F3E40FC" w14:textId="77777777" w:rsidR="001F2FFF" w:rsidRDefault="001F2FFF">
      <w:pPr>
        <w:pStyle w:val="Textocomentario"/>
      </w:pPr>
    </w:p>
    <w:p w14:paraId="624FC2DC" w14:textId="77777777" w:rsidR="001F2FFF" w:rsidRDefault="001F2FFF">
      <w:pPr>
        <w:pStyle w:val="Textocomentario"/>
      </w:pPr>
      <w:r>
        <w:t>En la columna Motivo de la reposición debe detallarse "En Línea"</w:t>
      </w:r>
    </w:p>
    <w:p w14:paraId="28F35E6B" w14:textId="77777777" w:rsidR="001F2FFF" w:rsidRDefault="001F2FFF">
      <w:pPr>
        <w:pStyle w:val="Textocomentario"/>
      </w:pPr>
    </w:p>
    <w:p w14:paraId="1B7A0950" w14:textId="77777777" w:rsidR="001F2FFF" w:rsidRDefault="001F2FFF">
      <w:pPr>
        <w:pStyle w:val="Textocomentario"/>
      </w:pPr>
      <w:r>
        <w:t xml:space="preserve">Falta que se agregue la fecha de la creación del ticket. </w:t>
      </w:r>
    </w:p>
    <w:p w14:paraId="33C3FEC1" w14:textId="77777777" w:rsidR="001F2FFF" w:rsidRDefault="001F2FFF">
      <w:pPr>
        <w:pStyle w:val="Textocomentario"/>
      </w:pPr>
    </w:p>
    <w:p w14:paraId="4C274328" w14:textId="77777777" w:rsidR="001F2FFF" w:rsidRDefault="001F2FFF" w:rsidP="00FF2B29">
      <w:pPr>
        <w:pStyle w:val="Textocomentario"/>
      </w:pPr>
      <w:r>
        <w:t>En los campos donde indica N/A, no debe ir información, por lo que debe colocarse " - "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DE2014" w15:done="0"/>
  <w15:commentEx w15:paraId="4987B3A9" w15:paraIdParent="5ADE2014" w15:done="0"/>
  <w15:commentEx w15:paraId="7F730181" w15:done="0"/>
  <w15:commentEx w15:paraId="4C2743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4B86" w16cex:dateUtc="2023-06-21T15:12:00Z"/>
  <w16cex:commentExtensible w16cex:durableId="283D4D50" w16cex:dateUtc="2023-06-21T15:20:00Z"/>
  <w16cex:commentExtensible w16cex:durableId="283D5707" w16cex:dateUtc="2023-06-21T16:01:00Z"/>
  <w16cex:commentExtensible w16cex:durableId="283D99CB" w16cex:dateUtc="2023-06-21T2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DE2014" w16cid:durableId="283D4B86"/>
  <w16cid:commentId w16cid:paraId="4987B3A9" w16cid:durableId="283D4D50"/>
  <w16cid:commentId w16cid:paraId="7F730181" w16cid:durableId="283D5707"/>
  <w16cid:commentId w16cid:paraId="4C274328" w16cid:durableId="283D99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708A1"/>
    <w:multiLevelType w:val="hybridMultilevel"/>
    <w:tmpl w:val="7146F2C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C Bella Zambrano">
    <w15:presenceInfo w15:providerId="AD" w15:userId="S::BZAMBRA@claro.com.ec::2dcc8626-8eeb-4e86-8f66-7fbfc77c4b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71"/>
    <w:rsid w:val="00084E86"/>
    <w:rsid w:val="000A30E5"/>
    <w:rsid w:val="001F2FFF"/>
    <w:rsid w:val="002B72DC"/>
    <w:rsid w:val="002C6FC8"/>
    <w:rsid w:val="002F3214"/>
    <w:rsid w:val="00353A32"/>
    <w:rsid w:val="00354B71"/>
    <w:rsid w:val="0036399E"/>
    <w:rsid w:val="00463AE5"/>
    <w:rsid w:val="00470819"/>
    <w:rsid w:val="0047162A"/>
    <w:rsid w:val="00576261"/>
    <w:rsid w:val="006603FB"/>
    <w:rsid w:val="00674824"/>
    <w:rsid w:val="00681291"/>
    <w:rsid w:val="0071009C"/>
    <w:rsid w:val="00760DC9"/>
    <w:rsid w:val="00820575"/>
    <w:rsid w:val="0082788F"/>
    <w:rsid w:val="00837ACC"/>
    <w:rsid w:val="008525FC"/>
    <w:rsid w:val="008E2DFE"/>
    <w:rsid w:val="00902ED8"/>
    <w:rsid w:val="00956FD2"/>
    <w:rsid w:val="009F53C5"/>
    <w:rsid w:val="00A14548"/>
    <w:rsid w:val="00A46DC9"/>
    <w:rsid w:val="00A62B04"/>
    <w:rsid w:val="00A84FB0"/>
    <w:rsid w:val="00AA7F6F"/>
    <w:rsid w:val="00AD18B5"/>
    <w:rsid w:val="00B607C1"/>
    <w:rsid w:val="00C407F0"/>
    <w:rsid w:val="00C469F2"/>
    <w:rsid w:val="00CB447A"/>
    <w:rsid w:val="00DA02CE"/>
    <w:rsid w:val="00DB013D"/>
    <w:rsid w:val="00DD13E5"/>
    <w:rsid w:val="00DE521E"/>
    <w:rsid w:val="00E82C34"/>
    <w:rsid w:val="00EA2831"/>
    <w:rsid w:val="00EB54AD"/>
    <w:rsid w:val="00ED6EBB"/>
    <w:rsid w:val="00F73EE4"/>
    <w:rsid w:val="00F916C3"/>
    <w:rsid w:val="00F92AB8"/>
    <w:rsid w:val="00FF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2C3E"/>
  <w15:chartTrackingRefBased/>
  <w15:docId w15:val="{D72D1A02-FF54-4E5E-A471-1338C1B9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84E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84E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84E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4E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4E86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6399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3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2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D8C4D-A476-4D05-8758-33D7ADD2CF5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8a2e670-6520-4878-ba71-cb8fcce8c726}" enabled="1" method="Privileged" siteId="{4533da84-5b4e-4397-bd68-9cf040c830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5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CONECEL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 Bella Zambrano</dc:creator>
  <cp:keywords/>
  <dc:description/>
  <cp:lastModifiedBy>Cuenta Microsoft</cp:lastModifiedBy>
  <cp:revision>28</cp:revision>
  <dcterms:created xsi:type="dcterms:W3CDTF">2023-06-21T13:53:00Z</dcterms:created>
  <dcterms:modified xsi:type="dcterms:W3CDTF">2023-07-10T22:04:00Z</dcterms:modified>
</cp:coreProperties>
</file>