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나눔고딕" w:cs="나눔고딕" w:hAnsi="나눔고딕" w:eastAsia="나눔고딕"/>
          <w:b w:val="1"/>
          <w:bCs w:val="1"/>
          <w:sz w:val="40"/>
          <w:szCs w:val="40"/>
          <w:lang w:val="ko-KR" w:eastAsia="ko-KR"/>
        </w:rPr>
      </w:pPr>
      <w:r>
        <w:rPr>
          <w:rFonts w:eastAsia="나눔고딕" w:hint="eastAsia"/>
          <w:b w:val="1"/>
          <w:bCs w:val="1"/>
          <w:sz w:val="40"/>
          <w:szCs w:val="40"/>
          <w:rtl w:val="0"/>
          <w:lang w:val="ko-KR" w:eastAsia="ko-KR"/>
        </w:rPr>
        <w:t>회의록</w:t>
      </w:r>
    </w:p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3"/>
        <w:gridCol w:w="6268"/>
        <w:gridCol w:w="844"/>
        <w:gridCol w:w="1543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8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회의일시</w:t>
            </w:r>
          </w:p>
        </w:tc>
        <w:tc>
          <w:tcPr>
            <w:tcW w:type="dxa" w:w="6268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2021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6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</w:tc>
        <w:tc>
          <w:tcPr>
            <w:tcW w:type="dxa" w:w="844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154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  <w:lang w:val="ko-KR" w:eastAsia="ko-KR"/>
              </w:rPr>
              <w:t>전혜원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98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655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ko-KR" w:eastAsia="ko-KR"/>
              </w:rPr>
              <w:t>백지현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전혜원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김영현</w:t>
            </w:r>
          </w:p>
        </w:tc>
      </w:tr>
    </w:tbl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회의안건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tl w:val="0"/>
                <w:lang w:val="ko-KR" w:eastAsia="ko-KR"/>
              </w:rPr>
              <w:t>요구사항 및 기능 정리</w:t>
            </w:r>
          </w:p>
          <w:p>
            <w:pPr>
              <w:pStyle w:val="표내용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rtl w:val="0"/>
                <w:lang w:val="ko-KR" w:eastAsia="ko-KR"/>
              </w:rPr>
              <w:t xml:space="preserve">프로젝트 관리 </w:t>
            </w:r>
            <w:r>
              <w:rPr>
                <w:rtl w:val="0"/>
                <w:lang w:val="ko-KR" w:eastAsia="ko-KR"/>
              </w:rPr>
              <w:t xml:space="preserve">SW (ex. </w:t>
            </w:r>
            <w:r>
              <w:rPr>
                <w:rtl w:val="0"/>
                <w:lang w:val="ko-KR" w:eastAsia="ko-KR"/>
              </w:rPr>
              <w:t>지라 등</w:t>
            </w:r>
            <w:r>
              <w:rPr>
                <w:rtl w:val="0"/>
                <w:lang w:val="ko-KR" w:eastAsia="ko-KR"/>
              </w:rPr>
              <w:t>..)</w:t>
            </w:r>
          </w:p>
        </w:tc>
      </w:tr>
    </w:tbl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W w:w="95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3"/>
        <w:gridCol w:w="6168"/>
        <w:gridCol w:w="2379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3"/>
            <w:vMerge w:val="restart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6168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379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6210" w:hRule="atLeast"/>
        </w:trPr>
        <w:tc>
          <w:tcPr>
            <w:tcW w:type="dxa" w:w="983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6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eastAsia="나눔고딕" w:hint="eastAsia"/>
                <w:spacing w:val="-4"/>
                <w:sz w:val="17"/>
                <w:szCs w:val="17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요구사항 및 기능 정리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남산 프로젝트란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?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위치기반으로 해시태그와 같은 한줄평 및 키워드를 공유할 수 있는 플랫폼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ex)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위치가 가까워졌을 때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관련 키워드를 보여주고 추억을 남긴다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관련 기능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모아보기 기능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필터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o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영화에 대한 감상평처럼 추억을 남기는 것 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지도에서 남긴 곳에 핀 꽂듯이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타겟 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국내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c. 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필수 기능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 1)  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추억 업로드 기능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사진 업로드 시 정보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위치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를 읽어서 </w:t>
            </w: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GPS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정보에 맞는 곳만 가능하게 만들기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GPS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범위 안에 있을 때 업로드 가능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글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사진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그림일기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- Template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필요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2)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검색 기능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장소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키워드 검색 가능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다른 사람이 남긴 글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/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사진 볼 수 있음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filter &gt;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인기순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/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최신순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지역의 정보 게시판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당근마켓 참고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) :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위치 정보 상관 없이 글을 쓰고 볼 수 있음</w:t>
            </w: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3)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지도로 보여주기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사진 및 글 수 구분하여 보여주기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아이폰 사진첩 참고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shd w:val="nil" w:color="auto" w:fill="auto"/>
                <w:rtl w:val="0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프로젝트 관리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SW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en-US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shd w:val="nil" w:color="auto" w:fill="auto"/>
                <w:rtl w:val="0"/>
                <w:lang w:val="en-US"/>
              </w:rPr>
              <w:t>Notion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shd w:val="nil" w:color="auto" w:fill="auto"/>
                <w:rtl w:val="0"/>
              </w:rPr>
            </w:pP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다음 회의 일정 및 각 </w:t>
            </w: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요구사항 명세서 작성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shd w:val="nil" w:color="auto" w:fill="auto"/>
                <w:rtl w:val="0"/>
                <w:lang w:val="ko-KR" w:eastAsia="ko-KR"/>
              </w:rPr>
              <w:t>다음 안건 참고</w:t>
            </w:r>
          </w:p>
        </w:tc>
        <w:tc>
          <w:tcPr>
            <w:tcW w:type="dxa" w:w="23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tabs>
          <w:tab w:val="left" w:pos="8745"/>
        </w:tabs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5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4"/>
        <w:gridCol w:w="4342"/>
        <w:gridCol w:w="4204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restart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다음 회의 일정</w:t>
            </w:r>
          </w:p>
        </w:tc>
        <w:tc>
          <w:tcPr>
            <w:tcW w:type="dxa" w:w="4342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420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예상 진행 일정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ko-KR" w:eastAsia="ko-KR"/>
              </w:rPr>
              <w:t>검색기능 요구사항 명세서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12/1</w:t>
            </w:r>
            <w:r>
              <w:rPr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회의까지 전혜원 담당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>추억 업로드 기능 요구사항 명세서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12/1</w:t>
            </w:r>
            <w:r>
              <w:rPr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회의까지 김영현 담당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>지도로 보여주기 요구사항 명세서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12/1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9 </w:t>
            </w:r>
            <w:r>
              <w:rPr>
                <w:shd w:val="nil" w:color="auto" w:fill="auto"/>
                <w:rtl w:val="0"/>
                <w:lang w:val="ko-KR" w:eastAsia="ko-KR"/>
              </w:rPr>
              <w:t>회의까지 백지현 담당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ko-KR" w:eastAsia="ko-KR"/>
              </w:rPr>
              <w:t>요구사항 명세서</w:t>
            </w:r>
            <w:r>
              <w:rPr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과제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) </w:t>
            </w:r>
            <w:r>
              <w:rPr>
                <w:shd w:val="nil" w:color="auto" w:fill="auto"/>
                <w:rtl w:val="0"/>
                <w:lang w:val="ko-KR" w:eastAsia="ko-KR"/>
              </w:rPr>
              <w:t>추합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12/1</w:t>
            </w:r>
            <w:r>
              <w:rPr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회의</w:t>
            </w:r>
          </w:p>
        </w:tc>
      </w:tr>
    </w:tbl>
    <w:p>
      <w:pPr>
        <w:pStyle w:val="Normal.0"/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특이사항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표내용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표내용"/>
              <w:bidi w:val="0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없음</w:t>
            </w:r>
          </w:p>
          <w:p>
            <w:pPr>
              <w:pStyle w:val="표내용"/>
            </w:pPr>
            <w:r>
              <w:rPr>
                <w:b w:val="1"/>
                <w:bCs w:val="1"/>
                <w:shd w:val="nil" w:color="auto" w:fill="auto"/>
                <w:lang w:val="en-US"/>
              </w:rPr>
            </w:r>
          </w:p>
        </w:tc>
      </w:tr>
    </w:tbl>
    <w:p>
      <w:pPr>
        <w:pStyle w:val="Normal.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100"/>
      <w:jc w:val="right"/>
    </w:pPr>
    <w:r>
      <w:rPr>
        <w:rtl w:val="0"/>
        <w:lang w:val="en-US"/>
      </w:rPr>
      <w:t xml:space="preserve"> 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lowerLetter"/>
      <w:suff w:val="tab"/>
      <w:lvlText w:val="%1."/>
      <w:lvlJc w:val="left"/>
      <w:pPr>
        <w:ind w:left="1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40" w:hanging="4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6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7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16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9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6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2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68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84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500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616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732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848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9640" w:hanging="360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lowerLetter"/>
      <w:suff w:val="tab"/>
      <w:lvlText w:val="%1."/>
      <w:lvlJc w:val="left"/>
      <w:pPr>
        <w:ind w:left="1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5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6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7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16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9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60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2"/>
    </w:lvlOverride>
  </w:num>
  <w:num w:numId="5">
    <w:abstractNumId w:val="3"/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목차">
    <w:name w:val="표목차"/>
    <w:next w:val="표목차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내용">
    <w:name w:val="표내용"/>
    <w:next w:val="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나눔고딕" w:cs="나눔고딕" w:hAnsi="나눔고딕" w:eastAsia="나눔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