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1D85" w14:textId="77777777" w:rsidR="00E649B2" w:rsidRDefault="00E649B2" w:rsidP="00E649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de-DE" w:eastAsia="de-AT"/>
        </w:rPr>
      </w:pPr>
      <w:r>
        <w:rPr>
          <w:rFonts w:ascii="Calibri" w:eastAsia="Times New Roman" w:hAnsi="Calibri" w:cs="Calibri"/>
          <w:lang w:val="de-DE" w:eastAsia="de-A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3"/>
        <w:gridCol w:w="503"/>
        <w:gridCol w:w="572"/>
        <w:gridCol w:w="1608"/>
      </w:tblGrid>
      <w:tr w:rsidR="00E649B2" w14:paraId="0E7A5A19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CDD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F3D00" w14:textId="77777777" w:rsidR="00E649B2" w:rsidRDefault="00E649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de-AT"/>
              </w:rPr>
              <w:t>Kriterium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CDD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A3FFFE" w14:textId="77777777" w:rsidR="00E649B2" w:rsidRDefault="00E649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de-AT"/>
              </w:rPr>
              <w:t>Trifft zu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CDD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088B1" w14:textId="77777777" w:rsidR="00E649B2" w:rsidRDefault="00E649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de-AT"/>
              </w:rPr>
              <w:t>Trifft nicht zu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CDD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8CAD6" w14:textId="77777777" w:rsidR="00E649B2" w:rsidRDefault="00E649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de-AT"/>
              </w:rPr>
              <w:t>Begründung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de-DE" w:eastAsia="de-AT"/>
              </w:rPr>
              <w:t> </w:t>
            </w:r>
          </w:p>
        </w:tc>
      </w:tr>
      <w:tr w:rsidR="00E649B2" w14:paraId="608AD952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F2935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Sexistisch</w:t>
            </w:r>
            <w:r>
              <w:rPr>
                <w:rFonts w:ascii="Calibri" w:eastAsia="Times New Roman" w:hAnsi="Calibri" w:cs="Calibri"/>
                <w:lang w:eastAsia="de-AT"/>
              </w:rPr>
              <w:t>: Personen als reiner Blickfang ohne Produktbezug.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3C8B9B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C4795F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116F6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Keine person</w:t>
            </w:r>
          </w:p>
        </w:tc>
      </w:tr>
      <w:tr w:rsidR="00E649B2" w14:paraId="11097359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005AA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Sexistisch</w:t>
            </w:r>
            <w:r>
              <w:rPr>
                <w:rFonts w:ascii="Calibri" w:eastAsia="Times New Roman" w:hAnsi="Calibri" w:cs="Calibri"/>
                <w:lang w:eastAsia="de-AT"/>
              </w:rPr>
              <w:t>: Vorspiegelung von sexueller Verfügbarkeit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633A8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189943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BC6206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Keine person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</w:tr>
      <w:tr w:rsidR="00E649B2" w14:paraId="132E0541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AD7DA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Sexistisch</w:t>
            </w:r>
            <w:r>
              <w:rPr>
                <w:rFonts w:ascii="Calibri" w:eastAsia="Times New Roman" w:hAnsi="Calibri" w:cs="Calibri"/>
                <w:lang w:eastAsia="de-AT"/>
              </w:rPr>
              <w:t>: Person wird auf ihre Geschlechtsmerkmale reduziert und dies wird in den Mittelpunkt gerückt. Sexuelle Anziehung als ausschließlicher Wert einer Person.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79AB6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73420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F77AC7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Keine person</w:t>
            </w:r>
          </w:p>
        </w:tc>
      </w:tr>
      <w:tr w:rsidR="00E649B2" w14:paraId="362F87FB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8C43BC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Geschlechterbezogene Diskriminierung: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  <w:p w14:paraId="0B0F7B30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Personen werden auf abwertende, verächtlich machende oder verspottende Weise dargestellt.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F58586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106283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006BF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Frauen werden als objekt des Mannes dargestellt</w:t>
            </w:r>
          </w:p>
        </w:tc>
      </w:tr>
      <w:tr w:rsidR="00E649B2" w14:paraId="7B2161B6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8083AB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Geschlechterbezogene Diskriminierung:</w:t>
            </w:r>
            <w:r>
              <w:rPr>
                <w:rFonts w:ascii="Calibri" w:eastAsia="Times New Roman" w:hAnsi="Calibri" w:cs="Calibri"/>
                <w:lang w:eastAsia="de-AT"/>
              </w:rPr>
              <w:t> Die Gleichwertigkeit der Geschlechter wird in Frage gestellt.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82F01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402B2E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55A2E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Frauen werden als objekt des Mannes dargestellt</w:t>
            </w:r>
          </w:p>
        </w:tc>
      </w:tr>
      <w:tr w:rsidR="00E649B2" w14:paraId="37B6F411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AE7C80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Geschlecherbezogene Diskriminierung: </w:t>
            </w:r>
            <w:r>
              <w:rPr>
                <w:rFonts w:ascii="Calibri" w:eastAsia="Times New Roman" w:hAnsi="Calibri" w:cs="Calibri"/>
                <w:lang w:eastAsia="de-AT"/>
              </w:rPr>
              <w:t> Unterwerfung und Ausbeutung werden dargestellt oder zu verstehen gegeben, dass Gewalt oder Dominanzgebaren tolerierbar seien.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EB1E3B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38E35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59C1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Frauen werden als objekt des Mannes dargestellt</w:t>
            </w:r>
          </w:p>
        </w:tc>
      </w:tr>
      <w:tr w:rsidR="00E649B2" w14:paraId="69EAB0A3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BDF770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Stereotype Zuordnung</w:t>
            </w:r>
            <w:r>
              <w:rPr>
                <w:rFonts w:ascii="Calibri" w:eastAsia="Times New Roman" w:hAnsi="Calibri" w:cs="Calibri"/>
                <w:lang w:eastAsia="de-AT"/>
              </w:rPr>
              <w:t> von Eigenschaften, Fähigkeiten und sozialen Rollen aufgrund von Geschlecht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A2D33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4C921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14E6E6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Keine rollen in der werbung</w:t>
            </w:r>
          </w:p>
        </w:tc>
      </w:tr>
      <w:tr w:rsidR="00E649B2" w14:paraId="588445C7" w14:textId="77777777" w:rsidTr="00E649B2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7480F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de-AT"/>
              </w:rPr>
              <w:t>Stereotype Zuordnung</w:t>
            </w:r>
            <w:r>
              <w:rPr>
                <w:rFonts w:ascii="Calibri" w:eastAsia="Times New Roman" w:hAnsi="Calibri" w:cs="Calibri"/>
                <w:lang w:eastAsia="de-AT"/>
              </w:rPr>
              <w:t> von Gegenständen oder Farben aufgrund von Geschlecht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E46867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6021F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X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0C3CC7" w14:textId="77777777" w:rsidR="00E649B2" w:rsidRDefault="00E649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AT"/>
              </w:rPr>
            </w:pPr>
            <w:r>
              <w:rPr>
                <w:rFonts w:ascii="Calibri" w:eastAsia="Times New Roman" w:hAnsi="Calibri" w:cs="Calibri"/>
                <w:lang w:eastAsia="de-AT"/>
              </w:rPr>
              <w:t> </w:t>
            </w:r>
            <w:r>
              <w:rPr>
                <w:rFonts w:ascii="Calibri" w:eastAsia="Times New Roman" w:hAnsi="Calibri" w:cs="Calibri"/>
                <w:lang w:val="de-DE" w:eastAsia="de-AT"/>
              </w:rPr>
              <w:t> Keine farben und oder gegestände</w:t>
            </w:r>
          </w:p>
        </w:tc>
      </w:tr>
    </w:tbl>
    <w:p w14:paraId="6575D8EE" w14:textId="77777777" w:rsidR="00E649B2" w:rsidRDefault="00E649B2" w:rsidP="00E649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de-DE" w:eastAsia="de-AT"/>
        </w:rPr>
      </w:pPr>
      <w:r>
        <w:rPr>
          <w:rFonts w:ascii="Calibri" w:eastAsia="Times New Roman" w:hAnsi="Calibri" w:cs="Calibri"/>
          <w:lang w:val="de-DE" w:eastAsia="de-AT"/>
        </w:rPr>
        <w:t>  </w:t>
      </w:r>
    </w:p>
    <w:p w14:paraId="7510030A" w14:textId="77777777" w:rsidR="00E649B2" w:rsidRDefault="00E649B2" w:rsidP="00E649B2">
      <w:pPr>
        <w:rPr>
          <w:lang w:val="de-DE"/>
        </w:rPr>
      </w:pPr>
    </w:p>
    <w:p w14:paraId="600369BE" w14:textId="77777777" w:rsidR="00FB5D20" w:rsidRDefault="00FB5D20"/>
    <w:sectPr w:rsidR="00FB5D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20"/>
    <w:rsid w:val="00E649B2"/>
    <w:rsid w:val="00FB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01E7B-515C-498F-B4A9-5C66543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49B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2022-11-25T10:45:00Z</dcterms:created>
  <dcterms:modified xsi:type="dcterms:W3CDTF">2022-11-25T10:45:00Z</dcterms:modified>
</cp:coreProperties>
</file>