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06" w:rsidRDefault="00A11A06" w:rsidP="00A11A06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9"/>
        <w:gridCol w:w="3240"/>
        <w:gridCol w:w="2480"/>
      </w:tblGrid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课程名称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：离散数学</w:t>
            </w:r>
            <w:r w:rsidR="009074D4">
              <w:rPr>
                <w:rFonts w:hint="eastAsia"/>
                <w:bCs/>
                <w:kern w:val="2"/>
                <w:sz w:val="21"/>
                <w:szCs w:val="21"/>
              </w:rPr>
              <w:t>结构实验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学期：</w:t>
            </w:r>
            <w:r>
              <w:rPr>
                <w:kern w:val="2"/>
                <w:sz w:val="21"/>
                <w:szCs w:val="21"/>
              </w:rPr>
              <w:t>2016-2017</w:t>
            </w:r>
            <w:r>
              <w:rPr>
                <w:rFonts w:hint="eastAsia"/>
                <w:kern w:val="2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成绩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</w:rPr>
              <w:t>李建平</w:t>
            </w:r>
            <w:bookmarkStart w:id="0" w:name="_GoBack"/>
            <w:bookmarkEnd w:id="0"/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学生姓名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：刘鹏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20151910042</w:t>
            </w:r>
          </w:p>
        </w:tc>
      </w:tr>
      <w:tr w:rsidR="00A11A06" w:rsidTr="00A11A06">
        <w:trPr>
          <w:cantSplit/>
          <w:jc w:val="center"/>
        </w:trPr>
        <w:tc>
          <w:tcPr>
            <w:tcW w:w="8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实验名称：</w:t>
            </w:r>
            <w:r w:rsidR="009074D4" w:rsidRPr="009074D4">
              <w:rPr>
                <w:rFonts w:hint="eastAsia"/>
                <w:kern w:val="2"/>
                <w:sz w:val="21"/>
                <w:szCs w:val="21"/>
              </w:rPr>
              <w:t>[</w:t>
            </w:r>
            <w:r w:rsidR="009074D4" w:rsidRPr="009074D4">
              <w:rPr>
                <w:kern w:val="2"/>
                <w:sz w:val="21"/>
                <w:szCs w:val="21"/>
              </w:rPr>
              <w:t>6</w:t>
            </w:r>
            <w:r w:rsidR="009074D4" w:rsidRPr="009074D4">
              <w:rPr>
                <w:rFonts w:hint="eastAsia"/>
                <w:kern w:val="2"/>
                <w:sz w:val="21"/>
                <w:szCs w:val="21"/>
              </w:rPr>
              <w:t>]</w:t>
            </w:r>
            <w:r w:rsidR="003C4E03" w:rsidRPr="009074D4">
              <w:rPr>
                <w:rFonts w:hint="eastAsia"/>
                <w:kern w:val="2"/>
                <w:sz w:val="21"/>
                <w:szCs w:val="21"/>
              </w:rPr>
              <w:t>Transitive</w:t>
            </w:r>
            <w:r w:rsidR="009074D4">
              <w:rPr>
                <w:kern w:val="2"/>
                <w:sz w:val="21"/>
                <w:szCs w:val="21"/>
              </w:rPr>
              <w:t>_C</w:t>
            </w:r>
            <w:r w:rsidR="003C4E03" w:rsidRPr="009074D4">
              <w:rPr>
                <w:rFonts w:hint="eastAsia"/>
                <w:kern w:val="2"/>
                <w:sz w:val="21"/>
                <w:szCs w:val="21"/>
              </w:rPr>
              <w:t>losure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实验编号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 w:rsidR="00E320F8">
              <w:rPr>
                <w:bCs/>
                <w:kern w:val="2"/>
                <w:sz w:val="21"/>
                <w:szCs w:val="21"/>
              </w:rPr>
              <w:t>No.</w:t>
            </w:r>
            <w:r w:rsidR="00F96EC8">
              <w:rPr>
                <w:bCs/>
                <w:kern w:val="2"/>
                <w:sz w:val="21"/>
                <w:szCs w:val="21"/>
              </w:rPr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2016</w:t>
            </w:r>
            <w:r>
              <w:rPr>
                <w:rFonts w:hint="eastAsia"/>
                <w:kern w:val="2"/>
                <w:sz w:val="21"/>
                <w:szCs w:val="21"/>
              </w:rPr>
              <w:t>年</w:t>
            </w:r>
            <w:r>
              <w:rPr>
                <w:kern w:val="2"/>
                <w:sz w:val="21"/>
                <w:szCs w:val="21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</w:rPr>
              <w:t>月</w:t>
            </w:r>
            <w:r>
              <w:rPr>
                <w:kern w:val="2"/>
                <w:sz w:val="21"/>
                <w:szCs w:val="21"/>
              </w:rPr>
              <w:t>2</w:t>
            </w:r>
            <w:r w:rsidR="00737EC3">
              <w:rPr>
                <w:kern w:val="2"/>
                <w:sz w:val="21"/>
                <w:szCs w:val="21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</w:rPr>
              <w:t>日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2"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kern w:val="2"/>
                <w:sz w:val="21"/>
                <w:szCs w:val="21"/>
              </w:rPr>
              <w:t>2</w:t>
            </w:r>
          </w:p>
        </w:tc>
      </w:tr>
      <w:tr w:rsidR="00A11A06" w:rsidTr="00A11A06">
        <w:trPr>
          <w:cantSplit/>
          <w:jc w:val="center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学院：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专业：</w:t>
            </w:r>
            <w:r>
              <w:rPr>
                <w:rFonts w:hint="eastAsia"/>
                <w:kern w:val="2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A06" w:rsidRDefault="00A11A06">
            <w:pPr>
              <w:spacing w:line="312" w:lineRule="auto"/>
              <w:rPr>
                <w:b/>
                <w:bCs/>
                <w:kern w:val="2"/>
                <w:sz w:val="21"/>
                <w:szCs w:val="21"/>
              </w:rPr>
            </w:pPr>
            <w:r>
              <w:rPr>
                <w:rFonts w:hint="eastAsia"/>
                <w:b/>
                <w:kern w:val="2"/>
                <w:sz w:val="21"/>
                <w:szCs w:val="21"/>
              </w:rPr>
              <w:t>年级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：</w:t>
            </w:r>
            <w:r>
              <w:rPr>
                <w:bCs/>
                <w:kern w:val="2"/>
                <w:sz w:val="21"/>
                <w:szCs w:val="21"/>
              </w:rPr>
              <w:t>2015</w:t>
            </w:r>
            <w:r>
              <w:rPr>
                <w:rFonts w:hint="eastAsia"/>
                <w:bCs/>
                <w:kern w:val="2"/>
                <w:sz w:val="21"/>
                <w:szCs w:val="21"/>
              </w:rPr>
              <w:t>级</w:t>
            </w:r>
          </w:p>
        </w:tc>
      </w:tr>
    </w:tbl>
    <w:p w:rsidR="00A11A06" w:rsidRDefault="00A11A06" w:rsidP="00A11A06">
      <w:pPr>
        <w:pBdr>
          <w:bottom w:val="single" w:sz="6" w:space="1" w:color="auto"/>
        </w:pBdr>
        <w:rPr>
          <w:rFonts w:ascii="宋体" w:hAnsi="宋体"/>
          <w:sz w:val="21"/>
          <w:szCs w:val="21"/>
        </w:rPr>
      </w:pPr>
    </w:p>
    <w:p w:rsidR="00A11A06" w:rsidRDefault="00A11A06" w:rsidP="00A11A06">
      <w:pPr>
        <w:rPr>
          <w:rFonts w:ascii="宋体" w:hAnsi="宋体"/>
          <w:sz w:val="21"/>
          <w:szCs w:val="21"/>
        </w:rPr>
      </w:pP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一、实验目的</w:t>
      </w:r>
    </w:p>
    <w:p w:rsidR="00A11A06" w:rsidRDefault="00A11A06" w:rsidP="003C4E03">
      <w:pPr>
        <w:spacing w:line="240" w:lineRule="exact"/>
        <w:ind w:firstLine="42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现在给定一个定义在集合</w:t>
      </w:r>
      <w:r w:rsidR="003C4E03" w:rsidRPr="003C4E03">
        <w:rPr>
          <w:bCs/>
          <w:i/>
          <w:position w:val="-10"/>
          <w:sz w:val="21"/>
          <w:szCs w:val="21"/>
        </w:rPr>
        <w:object w:dxaOrig="202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5.5pt" o:ole="">
            <v:imagedata r:id="rId6" o:title=""/>
          </v:shape>
          <o:OLEObject Type="Embed" ProgID="Equation.AxMath" ShapeID="_x0000_i1025" DrawAspect="Content" ObjectID="_1544569377" r:id="rId7"/>
        </w:object>
      </w:r>
      <w:r>
        <w:rPr>
          <w:rFonts w:hint="eastAsia"/>
          <w:bCs/>
          <w:sz w:val="21"/>
          <w:szCs w:val="21"/>
        </w:rPr>
        <w:t>上的等价关系</w:t>
      </w:r>
      <w:r w:rsidRPr="00A11A06">
        <w:rPr>
          <w:rFonts w:hint="eastAsia"/>
          <w:bCs/>
          <w:i/>
          <w:sz w:val="21"/>
          <w:szCs w:val="21"/>
        </w:rPr>
        <w:t>R</w:t>
      </w:r>
      <w:r>
        <w:rPr>
          <w:rFonts w:hint="eastAsia"/>
          <w:bCs/>
          <w:sz w:val="21"/>
          <w:szCs w:val="21"/>
        </w:rPr>
        <w:t>，</w:t>
      </w:r>
      <w:r w:rsidR="00905927">
        <w:rPr>
          <w:rFonts w:hint="eastAsia"/>
          <w:bCs/>
          <w:sz w:val="21"/>
          <w:szCs w:val="21"/>
        </w:rPr>
        <w:t>用</w:t>
      </w:r>
      <w:r w:rsidR="00905927">
        <w:rPr>
          <w:rFonts w:hint="eastAsia"/>
          <w:bCs/>
          <w:sz w:val="21"/>
          <w:szCs w:val="21"/>
        </w:rPr>
        <w:t>Warshall</w:t>
      </w:r>
      <w:r>
        <w:rPr>
          <w:rFonts w:hint="eastAsia"/>
          <w:bCs/>
          <w:sz w:val="21"/>
          <w:szCs w:val="21"/>
        </w:rPr>
        <w:t>算法，求这个关系</w:t>
      </w:r>
      <w:r w:rsidR="00905927">
        <w:rPr>
          <w:rFonts w:hint="eastAsia"/>
          <w:bCs/>
          <w:sz w:val="21"/>
          <w:szCs w:val="21"/>
        </w:rPr>
        <w:t>的</w:t>
      </w:r>
      <w:r w:rsidR="00905927">
        <w:rPr>
          <w:rFonts w:hint="eastAsia"/>
          <w:bCs/>
          <w:sz w:val="21"/>
          <w:szCs w:val="21"/>
        </w:rPr>
        <w:t>Transi</w:t>
      </w:r>
      <w:r w:rsidR="00905927">
        <w:rPr>
          <w:bCs/>
          <w:sz w:val="21"/>
          <w:szCs w:val="21"/>
        </w:rPr>
        <w:t>ti</w:t>
      </w:r>
      <w:r w:rsidR="00905927">
        <w:rPr>
          <w:rFonts w:hint="eastAsia"/>
          <w:bCs/>
          <w:sz w:val="21"/>
          <w:szCs w:val="21"/>
        </w:rPr>
        <w:t>ve</w:t>
      </w:r>
      <w:r w:rsidR="00905927">
        <w:rPr>
          <w:bCs/>
          <w:sz w:val="21"/>
          <w:szCs w:val="21"/>
        </w:rPr>
        <w:t xml:space="preserve"> </w:t>
      </w:r>
      <w:r w:rsidR="00082CE2">
        <w:rPr>
          <w:bCs/>
          <w:sz w:val="21"/>
          <w:szCs w:val="21"/>
        </w:rPr>
        <w:t>c</w:t>
      </w:r>
      <w:r w:rsidR="00905927">
        <w:rPr>
          <w:bCs/>
          <w:sz w:val="21"/>
          <w:szCs w:val="21"/>
        </w:rPr>
        <w:t>losure</w:t>
      </w:r>
      <w:r>
        <w:rPr>
          <w:rFonts w:hint="eastAsia"/>
          <w:sz w:val="21"/>
          <w:szCs w:val="21"/>
        </w:rPr>
        <w:t>；</w:t>
      </w:r>
    </w:p>
    <w:p w:rsidR="00A11A06" w:rsidRDefault="00A11A06" w:rsidP="00A11A0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用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语言进行算法实现。</w:t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二、实验内容</w:t>
      </w:r>
    </w:p>
    <w:p w:rsidR="00A11A06" w:rsidRDefault="00082CE2" w:rsidP="003C4E03">
      <w:pPr>
        <w:pStyle w:val="a3"/>
        <w:spacing w:before="60" w:after="60" w:line="240" w:lineRule="exact"/>
        <w:ind w:firstLineChars="200" w:firstLine="420"/>
        <w:rPr>
          <w:rFonts w:ascii="宋体" w:hAnsi="宋体"/>
          <w:sz w:val="21"/>
          <w:szCs w:val="21"/>
        </w:rPr>
      </w:pPr>
      <w:r>
        <w:rPr>
          <w:rFonts w:hint="eastAsia"/>
          <w:bCs/>
          <w:sz w:val="21"/>
          <w:szCs w:val="21"/>
        </w:rPr>
        <w:t>现在给定一个定义在集合</w:t>
      </w:r>
      <w:r w:rsidR="003C4E03" w:rsidRPr="003C4E03">
        <w:rPr>
          <w:bCs/>
          <w:i/>
          <w:position w:val="-10"/>
          <w:sz w:val="21"/>
          <w:szCs w:val="21"/>
        </w:rPr>
        <w:object w:dxaOrig="202" w:dyaOrig="313">
          <v:shape id="_x0000_i1026" type="#_x0000_t75" style="width:10.05pt;height:15.5pt" o:ole="">
            <v:imagedata r:id="rId6" o:title=""/>
          </v:shape>
          <o:OLEObject Type="Embed" ProgID="Equation.AxMath" ShapeID="_x0000_i1026" DrawAspect="Content" ObjectID="_1544569378" r:id="rId8"/>
        </w:object>
      </w:r>
      <w:r>
        <w:rPr>
          <w:rFonts w:hint="eastAsia"/>
          <w:bCs/>
          <w:sz w:val="21"/>
          <w:szCs w:val="21"/>
        </w:rPr>
        <w:t>上的等价关系</w:t>
      </w:r>
      <w:r w:rsidRPr="00A11A06">
        <w:rPr>
          <w:rFonts w:hint="eastAsia"/>
          <w:bCs/>
          <w:i/>
          <w:sz w:val="21"/>
          <w:szCs w:val="21"/>
        </w:rPr>
        <w:t>R</w:t>
      </w:r>
      <w:r>
        <w:rPr>
          <w:rFonts w:hint="eastAsia"/>
          <w:bCs/>
          <w:sz w:val="21"/>
          <w:szCs w:val="21"/>
        </w:rPr>
        <w:t>，用</w:t>
      </w:r>
      <w:r>
        <w:rPr>
          <w:rFonts w:hint="eastAsia"/>
          <w:bCs/>
          <w:sz w:val="21"/>
          <w:szCs w:val="21"/>
        </w:rPr>
        <w:t>Warshall</w:t>
      </w:r>
      <w:r>
        <w:rPr>
          <w:rFonts w:hint="eastAsia"/>
          <w:bCs/>
          <w:sz w:val="21"/>
          <w:szCs w:val="21"/>
        </w:rPr>
        <w:t>算法，求这个关系的</w:t>
      </w:r>
      <w:r>
        <w:rPr>
          <w:rFonts w:hint="eastAsia"/>
          <w:bCs/>
          <w:sz w:val="21"/>
          <w:szCs w:val="21"/>
        </w:rPr>
        <w:t>Transi</w:t>
      </w:r>
      <w:r>
        <w:rPr>
          <w:bCs/>
          <w:sz w:val="21"/>
          <w:szCs w:val="21"/>
        </w:rPr>
        <w:t>ti</w:t>
      </w:r>
      <w:r>
        <w:rPr>
          <w:rFonts w:hint="eastAsia"/>
          <w:bCs/>
          <w:sz w:val="21"/>
          <w:szCs w:val="21"/>
        </w:rPr>
        <w:t>ve</w:t>
      </w:r>
      <w:r>
        <w:rPr>
          <w:bCs/>
          <w:sz w:val="21"/>
          <w:szCs w:val="21"/>
        </w:rPr>
        <w:t xml:space="preserve"> closure</w:t>
      </w:r>
      <w:r w:rsidR="00A11A06">
        <w:rPr>
          <w:rFonts w:ascii="宋体" w:hAnsi="宋体" w:hint="eastAsia"/>
          <w:sz w:val="21"/>
          <w:szCs w:val="21"/>
        </w:rPr>
        <w:t>。</w:t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三、使用环境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编译环境：</w:t>
      </w:r>
    </w:p>
    <w:p w:rsidR="00A11A06" w:rsidRDefault="00A11A06" w:rsidP="00A11A06">
      <w:pPr>
        <w:pStyle w:val="a3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>Windows</w:t>
      </w:r>
      <w:r w:rsidR="009074D4">
        <w:rPr>
          <w:sz w:val="21"/>
          <w:szCs w:val="21"/>
        </w:rPr>
        <w:t>10 Enterprise</w:t>
      </w:r>
      <w:r>
        <w:rPr>
          <w:rFonts w:hint="eastAsia"/>
          <w:sz w:val="21"/>
          <w:szCs w:val="21"/>
        </w:rPr>
        <w:t>中文版操作系统，</w:t>
      </w:r>
    </w:p>
    <w:p w:rsidR="00A11A06" w:rsidRDefault="00A11A06" w:rsidP="00A11A06">
      <w:pPr>
        <w:pStyle w:val="a3"/>
        <w:spacing w:before="60" w:after="60"/>
        <w:ind w:firstLine="420"/>
        <w:rPr>
          <w:sz w:val="21"/>
          <w:szCs w:val="21"/>
        </w:rPr>
      </w:pPr>
      <w:r>
        <w:rPr>
          <w:sz w:val="21"/>
          <w:szCs w:val="21"/>
        </w:rPr>
        <w:t>Code::Blocks 16.01</w:t>
      </w:r>
      <w:r>
        <w:rPr>
          <w:rFonts w:hint="eastAsia"/>
          <w:sz w:val="21"/>
          <w:szCs w:val="21"/>
        </w:rPr>
        <w:t>编译器。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使用语言：C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b/>
          <w:sz w:val="21"/>
          <w:szCs w:val="21"/>
        </w:rPr>
      </w:pP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四、算法介绍</w:t>
      </w:r>
    </w:p>
    <w:tbl>
      <w:tblPr>
        <w:tblStyle w:val="a4"/>
        <w:tblW w:w="91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21"/>
        <w:gridCol w:w="8872"/>
      </w:tblGrid>
      <w:tr w:rsidR="00C502ED" w:rsidRPr="003E57C0" w:rsidTr="00491606">
        <w:tc>
          <w:tcPr>
            <w:tcW w:w="0" w:type="auto"/>
            <w:shd w:val="clear" w:color="auto" w:fill="E5E5E5"/>
          </w:tcPr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5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7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8</w:t>
            </w:r>
          </w:p>
          <w:p w:rsidR="00C502ED" w:rsidRPr="003E57C0" w:rsidRDefault="00C502ED" w:rsidP="00491606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 w:rsidRPr="003E57C0">
              <w:rPr>
                <w:rFonts w:ascii="宋体" w:hAnsi="宋体"/>
                <w:color w:val="000000"/>
                <w:sz w:val="21"/>
                <w:szCs w:val="21"/>
              </w:rPr>
              <w:t>9</w:t>
            </w:r>
          </w:p>
        </w:tc>
        <w:tc>
          <w:tcPr>
            <w:tcW w:w="8872" w:type="dxa"/>
            <w:shd w:val="clear" w:color="auto" w:fill="E5E5E5"/>
          </w:tcPr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b/>
                <w:sz w:val="21"/>
                <w:szCs w:val="21"/>
              </w:rPr>
              <w:t>Algorithm:</w:t>
            </w:r>
            <w:r w:rsidRPr="003E57C0">
              <w:rPr>
                <w:i/>
                <w:sz w:val="21"/>
                <w:szCs w:val="21"/>
              </w:rPr>
              <w:t xml:space="preserve"> Warshall’s Algorithm</w:t>
            </w:r>
          </w:p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b/>
                <w:sz w:val="21"/>
                <w:szCs w:val="21"/>
              </w:rPr>
              <w:t>Input</w:t>
            </w:r>
            <w:r w:rsidRPr="003E57C0">
              <w:rPr>
                <w:sz w:val="21"/>
                <w:szCs w:val="21"/>
              </w:rPr>
              <w:t xml:space="preserve">: </w:t>
            </w:r>
            <w:r w:rsidRPr="003E57C0">
              <w:rPr>
                <w:i/>
                <w:sz w:val="21"/>
                <w:szCs w:val="21"/>
              </w:rPr>
              <w:t>The matrix M</w:t>
            </w:r>
            <w:r w:rsidRPr="003E57C0">
              <w:rPr>
                <w:i/>
                <w:sz w:val="21"/>
                <w:szCs w:val="21"/>
                <w:vertAlign w:val="subscript"/>
              </w:rPr>
              <w:t>R</w:t>
            </w:r>
            <w:r w:rsidRPr="003E57C0">
              <w:rPr>
                <w:i/>
                <w:sz w:val="21"/>
                <w:szCs w:val="21"/>
              </w:rPr>
              <w:t>=</w:t>
            </w:r>
            <w:r w:rsidRPr="003E57C0">
              <w:rPr>
                <w:sz w:val="21"/>
                <w:szCs w:val="21"/>
              </w:rPr>
              <w:t>(</w:t>
            </w:r>
            <w:r w:rsidRPr="003E57C0">
              <w:rPr>
                <w:i/>
                <w:sz w:val="21"/>
                <w:szCs w:val="21"/>
              </w:rPr>
              <w:t>m</w:t>
            </w:r>
            <w:r w:rsidRPr="003E57C0">
              <w:rPr>
                <w:i/>
                <w:sz w:val="21"/>
                <w:szCs w:val="21"/>
                <w:vertAlign w:val="subscript"/>
              </w:rPr>
              <w:t>ij</w:t>
            </w:r>
            <w:r w:rsidRPr="003E57C0">
              <w:rPr>
                <w:sz w:val="21"/>
                <w:szCs w:val="21"/>
              </w:rPr>
              <w:t>)</w:t>
            </w:r>
            <w:r w:rsidRPr="003E57C0">
              <w:rPr>
                <w:i/>
                <w:sz w:val="21"/>
                <w:szCs w:val="21"/>
                <w:vertAlign w:val="subscript"/>
              </w:rPr>
              <w:t>n</w:t>
            </w:r>
            <w:r w:rsidRPr="003E57C0">
              <w:rPr>
                <w:rFonts w:hint="eastAsia"/>
                <w:sz w:val="21"/>
                <w:szCs w:val="21"/>
                <w:vertAlign w:val="subscript"/>
              </w:rPr>
              <w:t>×</w:t>
            </w:r>
            <w:r w:rsidRPr="003E57C0">
              <w:rPr>
                <w:i/>
                <w:sz w:val="21"/>
                <w:szCs w:val="21"/>
                <w:vertAlign w:val="subscript"/>
              </w:rPr>
              <w:t>n</w:t>
            </w:r>
            <w:r w:rsidRPr="003E57C0">
              <w:rPr>
                <w:i/>
                <w:sz w:val="21"/>
                <w:szCs w:val="21"/>
              </w:rPr>
              <w:t xml:space="preserve"> of a relation on A</w:t>
            </w:r>
            <w:r w:rsidRPr="003E57C0">
              <w:rPr>
                <w:sz w:val="21"/>
                <w:szCs w:val="21"/>
              </w:rPr>
              <w:t>={</w:t>
            </w:r>
            <w:r w:rsidRPr="003E57C0">
              <w:rPr>
                <w:i/>
                <w:sz w:val="21"/>
                <w:szCs w:val="21"/>
              </w:rPr>
              <w:t>a</w:t>
            </w:r>
            <w:r w:rsidRPr="003E57C0">
              <w:rPr>
                <w:sz w:val="21"/>
                <w:szCs w:val="21"/>
                <w:vertAlign w:val="subscript"/>
              </w:rPr>
              <w:t>1</w:t>
            </w:r>
            <w:r w:rsidRPr="003E57C0">
              <w:rPr>
                <w:sz w:val="21"/>
                <w:szCs w:val="21"/>
              </w:rPr>
              <w:t>,</w:t>
            </w:r>
            <w:r w:rsidRPr="003E57C0">
              <w:rPr>
                <w:i/>
                <w:sz w:val="21"/>
                <w:szCs w:val="21"/>
              </w:rPr>
              <w:t>a</w:t>
            </w:r>
            <w:r w:rsidRPr="003E57C0">
              <w:rPr>
                <w:sz w:val="21"/>
                <w:szCs w:val="21"/>
                <w:vertAlign w:val="subscript"/>
              </w:rPr>
              <w:t>2</w:t>
            </w:r>
            <w:r w:rsidRPr="003E57C0">
              <w:rPr>
                <w:sz w:val="21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⋯</m:t>
              </m:r>
            </m:oMath>
            <w:r w:rsidRPr="003E57C0">
              <w:rPr>
                <w:sz w:val="21"/>
                <w:szCs w:val="21"/>
              </w:rPr>
              <w:t>,</w:t>
            </w:r>
            <w:r w:rsidRPr="003E57C0">
              <w:rPr>
                <w:i/>
                <w:sz w:val="21"/>
                <w:szCs w:val="21"/>
              </w:rPr>
              <w:t>a</w:t>
            </w:r>
            <w:r w:rsidRPr="003E57C0">
              <w:rPr>
                <w:i/>
                <w:sz w:val="21"/>
                <w:szCs w:val="21"/>
                <w:vertAlign w:val="subscript"/>
              </w:rPr>
              <w:t>n</w:t>
            </w:r>
            <w:r w:rsidRPr="003E57C0">
              <w:rPr>
                <w:sz w:val="21"/>
                <w:szCs w:val="21"/>
              </w:rPr>
              <w:t>}</w:t>
            </w:r>
          </w:p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b/>
                <w:sz w:val="21"/>
                <w:szCs w:val="21"/>
              </w:rPr>
              <w:t>Output:</w:t>
            </w:r>
            <w:r w:rsidRPr="003E57C0">
              <w:rPr>
                <w:sz w:val="21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kern w:val="2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∞</m:t>
                  </m:r>
                </m:sup>
              </m:sSup>
            </m:oMath>
          </w:p>
          <w:p w:rsidR="00C502ED" w:rsidRPr="003E57C0" w:rsidRDefault="00C502ED" w:rsidP="00491606">
            <w:pPr>
              <w:spacing w:line="240" w:lineRule="exact"/>
              <w:rPr>
                <w:b/>
                <w:sz w:val="21"/>
                <w:szCs w:val="21"/>
              </w:rPr>
            </w:pPr>
            <w:r w:rsidRPr="003E57C0">
              <w:rPr>
                <w:b/>
                <w:sz w:val="21"/>
                <w:szCs w:val="21"/>
              </w:rPr>
              <w:t>Begin</w:t>
            </w:r>
          </w:p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b/>
                <w:sz w:val="21"/>
                <w:szCs w:val="21"/>
              </w:rPr>
              <w:t>Step1</w:t>
            </w:r>
            <w:r w:rsidRPr="003E57C0">
              <w:rPr>
                <w:sz w:val="21"/>
                <w:szCs w:val="21"/>
              </w:rPr>
              <w:t xml:space="preserve"> for </w:t>
            </w:r>
            <w:r w:rsidRPr="003E57C0">
              <w:rPr>
                <w:i/>
                <w:sz w:val="21"/>
                <w:szCs w:val="21"/>
              </w:rPr>
              <w:t>k</w:t>
            </w:r>
            <w:r w:rsidRPr="003E57C0">
              <w:rPr>
                <w:sz w:val="21"/>
                <w:szCs w:val="21"/>
              </w:rPr>
              <w:t xml:space="preserve">=1 through </w:t>
            </w:r>
            <w:r w:rsidRPr="003E57C0">
              <w:rPr>
                <w:i/>
                <w:sz w:val="21"/>
                <w:szCs w:val="21"/>
              </w:rPr>
              <w:t>n</w:t>
            </w:r>
          </w:p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sz w:val="21"/>
                <w:szCs w:val="21"/>
              </w:rPr>
              <w:tab/>
              <w:t xml:space="preserve">for </w:t>
            </w:r>
            <w:r w:rsidRPr="003E57C0">
              <w:rPr>
                <w:i/>
                <w:sz w:val="21"/>
                <w:szCs w:val="21"/>
              </w:rPr>
              <w:t>i</w:t>
            </w:r>
            <w:r w:rsidRPr="003E57C0">
              <w:rPr>
                <w:sz w:val="21"/>
                <w:szCs w:val="21"/>
              </w:rPr>
              <w:t xml:space="preserve">=1 through </w:t>
            </w:r>
            <w:r w:rsidRPr="003E57C0">
              <w:rPr>
                <w:i/>
                <w:sz w:val="21"/>
                <w:szCs w:val="21"/>
              </w:rPr>
              <w:t>n</w:t>
            </w:r>
          </w:p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sz w:val="21"/>
                <w:szCs w:val="21"/>
              </w:rPr>
              <w:tab/>
              <w:t xml:space="preserve">for </w:t>
            </w:r>
            <w:r w:rsidRPr="003E57C0">
              <w:rPr>
                <w:i/>
                <w:sz w:val="21"/>
                <w:szCs w:val="21"/>
              </w:rPr>
              <w:t>j</w:t>
            </w:r>
            <w:r w:rsidRPr="003E57C0">
              <w:rPr>
                <w:sz w:val="21"/>
                <w:szCs w:val="21"/>
              </w:rPr>
              <w:t xml:space="preserve">=1 through </w:t>
            </w:r>
            <w:r w:rsidRPr="003E57C0">
              <w:rPr>
                <w:i/>
                <w:sz w:val="21"/>
                <w:szCs w:val="21"/>
              </w:rPr>
              <w:t>n</w:t>
            </w:r>
          </w:p>
          <w:p w:rsidR="00C502ED" w:rsidRPr="003E57C0" w:rsidRDefault="00C502ED" w:rsidP="00491606">
            <w:pPr>
              <w:spacing w:line="240" w:lineRule="exact"/>
              <w:rPr>
                <w:sz w:val="21"/>
                <w:szCs w:val="21"/>
              </w:rPr>
            </w:pP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sz w:val="21"/>
                <w:szCs w:val="21"/>
              </w:rPr>
              <w:tab/>
            </w:r>
            <w:r w:rsidRPr="003E57C0">
              <w:rPr>
                <w:i/>
                <w:sz w:val="21"/>
                <w:szCs w:val="21"/>
              </w:rPr>
              <w:t>c</w:t>
            </w:r>
            <w:r w:rsidRPr="003E57C0">
              <w:rPr>
                <w:i/>
                <w:sz w:val="21"/>
                <w:szCs w:val="21"/>
                <w:vertAlign w:val="subscript"/>
              </w:rPr>
              <w:t>ij</w:t>
            </w:r>
            <w:r w:rsidRPr="003E57C0">
              <w:rPr>
                <w:sz w:val="21"/>
                <w:szCs w:val="21"/>
              </w:rPr>
              <w:t>=</w:t>
            </w:r>
            <w:r w:rsidRPr="003E57C0">
              <w:rPr>
                <w:i/>
                <w:sz w:val="21"/>
                <w:szCs w:val="21"/>
              </w:rPr>
              <w:t>c</w:t>
            </w:r>
            <w:r w:rsidRPr="003E57C0">
              <w:rPr>
                <w:i/>
                <w:sz w:val="21"/>
                <w:szCs w:val="21"/>
                <w:vertAlign w:val="subscript"/>
              </w:rPr>
              <w:t>ij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⋁</m:t>
              </m:r>
            </m:oMath>
            <w:r w:rsidRPr="003E57C0">
              <w:rPr>
                <w:sz w:val="21"/>
                <w:szCs w:val="21"/>
              </w:rPr>
              <w:t>(</w:t>
            </w:r>
            <w:r w:rsidRPr="003E57C0">
              <w:rPr>
                <w:i/>
                <w:sz w:val="21"/>
                <w:szCs w:val="21"/>
              </w:rPr>
              <w:t>c</w:t>
            </w:r>
            <w:r w:rsidRPr="003E57C0">
              <w:rPr>
                <w:i/>
                <w:sz w:val="21"/>
                <w:szCs w:val="21"/>
                <w:vertAlign w:val="subscript"/>
              </w:rPr>
              <w:t>ik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⋀</m:t>
              </m:r>
            </m:oMath>
            <w:r w:rsidRPr="003E57C0">
              <w:rPr>
                <w:i/>
                <w:sz w:val="21"/>
                <w:szCs w:val="21"/>
              </w:rPr>
              <w:t>c</w:t>
            </w:r>
            <w:r w:rsidRPr="003E57C0">
              <w:rPr>
                <w:i/>
                <w:sz w:val="21"/>
                <w:szCs w:val="21"/>
                <w:vertAlign w:val="subscript"/>
              </w:rPr>
              <w:t>kj</w:t>
            </w:r>
            <w:r w:rsidRPr="003E57C0">
              <w:rPr>
                <w:sz w:val="21"/>
                <w:szCs w:val="21"/>
              </w:rPr>
              <w:t>)</w:t>
            </w:r>
          </w:p>
          <w:p w:rsidR="00C502ED" w:rsidRPr="003E57C0" w:rsidRDefault="00C502ED" w:rsidP="00491606">
            <w:pPr>
              <w:spacing w:line="240" w:lineRule="exact"/>
              <w:rPr>
                <w:b/>
                <w:sz w:val="21"/>
                <w:szCs w:val="21"/>
              </w:rPr>
            </w:pPr>
            <w:r w:rsidRPr="003E57C0">
              <w:rPr>
                <w:b/>
                <w:sz w:val="21"/>
                <w:szCs w:val="21"/>
              </w:rPr>
              <w:t>End</w:t>
            </w:r>
          </w:p>
        </w:tc>
      </w:tr>
    </w:tbl>
    <w:p w:rsidR="00DB5736" w:rsidRDefault="00DB5736" w:rsidP="00A11A06"/>
    <w:p w:rsidR="00DB5736" w:rsidRDefault="00DB5736">
      <w:pPr>
        <w:widowControl/>
        <w:suppressAutoHyphens w:val="0"/>
      </w:pPr>
      <w:r>
        <w:br w:type="page"/>
      </w:r>
    </w:p>
    <w:p w:rsidR="00A11A06" w:rsidRDefault="00A11A06" w:rsidP="00A11A06"/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五、调试过程</w:t>
      </w:r>
    </w:p>
    <w:p w:rsidR="00A11A06" w:rsidRDefault="00A11A06" w:rsidP="00A11A06">
      <w:pPr>
        <w:rPr>
          <w:rFonts w:ascii="宋体" w:hAnsi="宋体"/>
          <w:b/>
          <w:sz w:val="21"/>
          <w:szCs w:val="21"/>
          <w:lang w:val="x-none"/>
        </w:rPr>
      </w:pPr>
      <w:r>
        <w:rPr>
          <w:rFonts w:ascii="宋体" w:hAnsi="宋体" w:hint="eastAsia"/>
          <w:sz w:val="21"/>
          <w:szCs w:val="21"/>
          <w:lang w:val="x-none"/>
        </w:rPr>
        <w:t>1.程序代码</w:t>
      </w:r>
    </w:p>
    <w:tbl>
      <w:tblPr>
        <w:tblStyle w:val="a4"/>
        <w:tblW w:w="92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346BC8" w:rsidTr="00346BC8">
        <w:tc>
          <w:tcPr>
            <w:tcW w:w="0" w:type="auto"/>
            <w:shd w:val="clear" w:color="auto" w:fill="E5E5E5"/>
          </w:tcPr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7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8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9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11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13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14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15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16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17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18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19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20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21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22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23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24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25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26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27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28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29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30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31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32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33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34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35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36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37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38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39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40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41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42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43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44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45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46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47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48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49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50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51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52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53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54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55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56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57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58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59</w:t>
            </w:r>
          </w:p>
          <w:p w:rsidR="00294B69" w:rsidRDefault="00294B69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60</w:t>
            </w:r>
          </w:p>
          <w:p w:rsidR="00346BC8" w:rsidRDefault="00346BC8" w:rsidP="00346BC8">
            <w:pPr>
              <w:suppressAutoHyphens w:val="0"/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872" w:type="dxa"/>
            <w:shd w:val="clear" w:color="auto" w:fill="E5E5E5"/>
          </w:tcPr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 Copyright 2016, LittleNewton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 All rights reserved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filename: </w:t>
            </w:r>
            <w:r w:rsidR="006D6358" w:rsidRPr="006D63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[</w:t>
            </w:r>
            <w:r w:rsidR="006D6358" w:rsidRPr="006D6358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 w:rsidR="006D6358" w:rsidRPr="006D6358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]</w:t>
            </w:r>
            <w:r w:rsidR="00F87B92">
              <w:rPr>
                <w:rFonts w:ascii="Courier New" w:hAnsi="Courier New" w:cs="Courier New"/>
                <w:color w:val="000000"/>
                <w:sz w:val="20"/>
                <w:szCs w:val="20"/>
              </w:rPr>
              <w:t>Transitive</w:t>
            </w:r>
            <w:r w:rsidR="00F87B9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 w:rsidR="00F87B92" w:rsidRPr="006D6358">
              <w:rPr>
                <w:rFonts w:ascii="Courier New" w:hAnsi="Courier New" w:cs="Courier New"/>
                <w:color w:val="000000"/>
                <w:sz w:val="20"/>
                <w:szCs w:val="20"/>
              </w:rPr>
              <w:t>Closure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 version 3.0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 author LiuPeng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 2016/12/29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&lt;stdio.h&gt;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4000"/>
                <w:sz w:val="20"/>
                <w:szCs w:val="20"/>
              </w:rPr>
              <w:t>#define n 4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ScanMatrix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scanf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8080"/>
                <w:sz w:val="20"/>
                <w:szCs w:val="20"/>
              </w:rPr>
              <w:t>"%d"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PrintMatrix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printf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8080"/>
                <w:sz w:val="20"/>
                <w:szCs w:val="20"/>
              </w:rPr>
              <w:t>"%3d"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]={{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matrix of relation R:\n"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ScanMatrix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808080"/>
                <w:sz w:val="20"/>
                <w:szCs w:val="20"/>
              </w:rPr>
              <w:t>"The transitive closure is:\n"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PrintMatrix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>closure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4B69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94B6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4B69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4B69" w:rsidRPr="00294B69" w:rsidRDefault="00294B69" w:rsidP="00294B69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94B6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346BC8" w:rsidRDefault="00346BC8" w:rsidP="00294B69">
            <w:pPr>
              <w:spacing w:line="240" w:lineRule="exact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</w:tbl>
    <w:p w:rsidR="00A11A06" w:rsidRDefault="00A11A06" w:rsidP="00A11A06">
      <w:pPr>
        <w:rPr>
          <w:rFonts w:ascii="宋体" w:hAnsi="宋体"/>
          <w:color w:val="000000"/>
          <w:sz w:val="21"/>
          <w:szCs w:val="21"/>
        </w:rPr>
      </w:pPr>
    </w:p>
    <w:p w:rsidR="00A11A06" w:rsidRDefault="00A11A06" w:rsidP="00A11A06">
      <w:pPr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2.运行结果</w:t>
      </w:r>
    </w:p>
    <w:p w:rsidR="00A11A06" w:rsidRDefault="009274B7" w:rsidP="00001DA2">
      <w:pPr>
        <w:jc w:val="center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4959096" cy="1772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29_2338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366" cy="17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06" w:rsidRDefault="00A11A06" w:rsidP="00A11A06">
      <w:pPr>
        <w:pStyle w:val="1"/>
        <w:spacing w:before="163" w:after="163"/>
      </w:pPr>
      <w:r>
        <w:rPr>
          <w:rFonts w:hint="eastAsia"/>
        </w:rPr>
        <w:t>六、总结</w:t>
      </w:r>
    </w:p>
    <w:p w:rsidR="006B759B" w:rsidRPr="006B759B" w:rsidRDefault="006B759B" w:rsidP="005E2871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Warshall</w:t>
      </w:r>
      <w:r>
        <w:rPr>
          <w:rFonts w:hint="eastAsia"/>
        </w:rPr>
        <w:t>算法进行程序设计。</w:t>
      </w:r>
    </w:p>
    <w:p w:rsidR="00A11A06" w:rsidRPr="00A11A06" w:rsidRDefault="00A11A06" w:rsidP="00A11A06">
      <w:pPr>
        <w:pStyle w:val="1"/>
        <w:spacing w:before="163" w:after="163"/>
      </w:pPr>
      <w:r>
        <w:rPr>
          <w:rFonts w:hint="eastAsia"/>
        </w:rPr>
        <w:t>七、参考文献</w:t>
      </w:r>
    </w:p>
    <w:p w:rsidR="00A11A06" w:rsidRDefault="00A11A06" w:rsidP="00A11A06">
      <w:pPr>
        <w:pStyle w:val="a3"/>
        <w:spacing w:before="60" w:after="60"/>
        <w:ind w:firstLine="0"/>
        <w:rPr>
          <w:rFonts w:ascii="宋体" w:hAnsi="宋体"/>
          <w:sz w:val="21"/>
          <w:szCs w:val="21"/>
        </w:rPr>
      </w:pPr>
      <w:bookmarkStart w:id="1" w:name="OLE_LINK2"/>
      <w:bookmarkStart w:id="2" w:name="OLE_LINK1"/>
      <w:r>
        <w:rPr>
          <w:rFonts w:ascii="宋体" w:hAnsi="宋体" w:hint="eastAsia"/>
          <w:sz w:val="21"/>
          <w:szCs w:val="21"/>
        </w:rPr>
        <w:t>[1] 谭浩强，C程序设计（第四版），清华大学出版社，清华大学，2015年6月</w:t>
      </w:r>
      <w:bookmarkEnd w:id="1"/>
      <w:bookmarkEnd w:id="2"/>
    </w:p>
    <w:p w:rsidR="00A11A06" w:rsidRPr="008342B0" w:rsidRDefault="00A11A06" w:rsidP="008342B0">
      <w:r>
        <w:rPr>
          <w:rFonts w:ascii="宋体" w:hAnsi="宋体" w:hint="eastAsia"/>
          <w:sz w:val="21"/>
          <w:szCs w:val="21"/>
        </w:rPr>
        <w:t>[</w:t>
      </w:r>
      <w:r>
        <w:rPr>
          <w:rFonts w:ascii="宋体" w:hAnsi="宋体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]</w:t>
      </w:r>
      <w:r>
        <w:rPr>
          <w:rFonts w:ascii="宋体" w:hAnsi="宋体"/>
          <w:sz w:val="21"/>
          <w:szCs w:val="21"/>
        </w:rPr>
        <w:t xml:space="preserve"> </w:t>
      </w:r>
      <w:r w:rsidR="008342B0" w:rsidRPr="008F4CCE">
        <w:t xml:space="preserve">Bernard Kolman, Robert C. Busby and Sharon Cutler Ross, </w:t>
      </w:r>
      <w:r w:rsidR="008342B0" w:rsidRPr="00DD572D">
        <w:rPr>
          <w:i/>
        </w:rPr>
        <w:t>Discrete Mathematical Structures</w:t>
      </w:r>
      <w:r w:rsidR="008342B0" w:rsidRPr="008F4CCE">
        <w:t>, Pearson Education, Inc</w:t>
      </w:r>
    </w:p>
    <w:p w:rsidR="00F45356" w:rsidRDefault="00A11A06" w:rsidP="00A11A06">
      <w:pPr>
        <w:pStyle w:val="1"/>
        <w:spacing w:before="163" w:after="163"/>
      </w:pPr>
      <w:r>
        <w:rPr>
          <w:rFonts w:hint="eastAsia"/>
        </w:rPr>
        <w:t>八、教师评语</w:t>
      </w:r>
    </w:p>
    <w:sectPr w:rsidR="00F45356" w:rsidSect="00757707">
      <w:pgSz w:w="11906" w:h="16838"/>
      <w:pgMar w:top="1440" w:right="1083" w:bottom="1440" w:left="1083" w:header="851" w:footer="992" w:gutter="45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C7E" w:rsidRDefault="00214C7E" w:rsidP="0035038E">
      <w:r>
        <w:separator/>
      </w:r>
    </w:p>
  </w:endnote>
  <w:endnote w:type="continuationSeparator" w:id="0">
    <w:p w:rsidR="00214C7E" w:rsidRDefault="00214C7E" w:rsidP="0035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C7E" w:rsidRDefault="00214C7E" w:rsidP="0035038E">
      <w:r>
        <w:separator/>
      </w:r>
    </w:p>
  </w:footnote>
  <w:footnote w:type="continuationSeparator" w:id="0">
    <w:p w:rsidR="00214C7E" w:rsidRDefault="00214C7E" w:rsidP="00350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6"/>
    <w:rsid w:val="00001DA2"/>
    <w:rsid w:val="00074723"/>
    <w:rsid w:val="00082CE2"/>
    <w:rsid w:val="001D035E"/>
    <w:rsid w:val="00214C7E"/>
    <w:rsid w:val="00255608"/>
    <w:rsid w:val="00294B69"/>
    <w:rsid w:val="00346BC8"/>
    <w:rsid w:val="0035038E"/>
    <w:rsid w:val="003C4E03"/>
    <w:rsid w:val="003E57C0"/>
    <w:rsid w:val="003E585D"/>
    <w:rsid w:val="00444277"/>
    <w:rsid w:val="005012EB"/>
    <w:rsid w:val="00535B0F"/>
    <w:rsid w:val="005E2871"/>
    <w:rsid w:val="00667862"/>
    <w:rsid w:val="006B759B"/>
    <w:rsid w:val="006D6358"/>
    <w:rsid w:val="00737EC3"/>
    <w:rsid w:val="00757707"/>
    <w:rsid w:val="00762772"/>
    <w:rsid w:val="008342B0"/>
    <w:rsid w:val="00905927"/>
    <w:rsid w:val="009074D4"/>
    <w:rsid w:val="009274B7"/>
    <w:rsid w:val="009351F8"/>
    <w:rsid w:val="00A11A06"/>
    <w:rsid w:val="00A7739A"/>
    <w:rsid w:val="00C50131"/>
    <w:rsid w:val="00C502ED"/>
    <w:rsid w:val="00D74F32"/>
    <w:rsid w:val="00DB5736"/>
    <w:rsid w:val="00E320F8"/>
    <w:rsid w:val="00F45356"/>
    <w:rsid w:val="00F87B92"/>
    <w:rsid w:val="00F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83999-DA5A-463F-B646-076A4131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1A06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11A06"/>
    <w:pPr>
      <w:keepNext/>
      <w:keepLines/>
      <w:spacing w:beforeLines="50" w:afterLines="50" w:line="240" w:lineRule="atLeas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1A06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Char">
    <w:name w:val="中文首行缩进 Char"/>
    <w:link w:val="a3"/>
    <w:locked/>
    <w:rsid w:val="00A11A06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3">
    <w:name w:val="中文首行缩进"/>
    <w:basedOn w:val="a"/>
    <w:link w:val="Char"/>
    <w:rsid w:val="00A11A06"/>
    <w:pPr>
      <w:ind w:firstLine="495"/>
    </w:pPr>
  </w:style>
  <w:style w:type="table" w:styleId="a4">
    <w:name w:val="Table Grid"/>
    <w:basedOn w:val="a1"/>
    <w:uiPriority w:val="99"/>
    <w:rsid w:val="00A11A06"/>
    <w:rPr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38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3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38E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sc91">
    <w:name w:val="sc91"/>
    <w:basedOn w:val="a0"/>
    <w:rsid w:val="00346BC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346BC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46B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46B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46BC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346BC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46BC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46BC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28</cp:revision>
  <dcterms:created xsi:type="dcterms:W3CDTF">2016-10-20T12:46:00Z</dcterms:created>
  <dcterms:modified xsi:type="dcterms:W3CDTF">2016-12-29T18:16:00Z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