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5A48" w14:textId="77777777" w:rsidR="001C246A" w:rsidRDefault="00000000">
      <w:pPr>
        <w:pStyle w:val="Title"/>
        <w:jc w:val="center"/>
      </w:pPr>
      <w:r>
        <w:t>Project MSMe - Comprehensive Administrator Guide</w:t>
      </w:r>
    </w:p>
    <w:p w14:paraId="6D164ADE" w14:textId="77777777" w:rsidR="001C246A" w:rsidRDefault="00000000">
      <w:pPr>
        <w:pStyle w:val="Heading1"/>
      </w:pPr>
      <w:r>
        <w:t>1. Introduction</w:t>
      </w:r>
    </w:p>
    <w:p w14:paraId="0B430C8E" w14:textId="77777777" w:rsidR="001C246A" w:rsidRDefault="00000000">
      <w:r>
        <w:t>Welcome to the Administrator User Manual. As an administrator, you hold the highest level of access in the Project MSMe ecosystem. This guide provides a detailed, step-by-step walkthrough of all administrative capabilities, including user management, AI-driven timetable generation, and handling faculty leaves.</w:t>
      </w:r>
    </w:p>
    <w:p w14:paraId="26455843" w14:textId="77777777" w:rsidR="001C246A" w:rsidRDefault="00000000">
      <w:pPr>
        <w:pStyle w:val="Heading1"/>
      </w:pPr>
      <w:r>
        <w:t>2. Accessing the Admin Dashboard</w:t>
      </w:r>
    </w:p>
    <w:p w14:paraId="4D57D06A" w14:textId="77777777" w:rsidR="001C246A" w:rsidRDefault="00000000">
      <w:r>
        <w:t>The Admin Dashboard is your central hub for all operations. From here, you can view the health of the system and access all primary modules.</w:t>
      </w:r>
    </w:p>
    <w:p w14:paraId="3CE356B0" w14:textId="77777777" w:rsidR="001C246A" w:rsidRDefault="00000000">
      <w:r>
        <w:rPr>
          <w:b/>
        </w:rPr>
        <w:t xml:space="preserve">Step 1: Open your browser - </w:t>
      </w:r>
      <w:r>
        <w:t>Navigate to the web portal login page.</w:t>
      </w:r>
    </w:p>
    <w:p w14:paraId="78817227" w14:textId="77777777" w:rsidR="001C246A" w:rsidRDefault="00000000">
      <w:r>
        <w:rPr>
          <w:b/>
        </w:rPr>
        <w:t xml:space="preserve">Step 2: Log In - </w:t>
      </w:r>
      <w:r>
        <w:t>Enter your administrative email and password.</w:t>
      </w:r>
    </w:p>
    <w:p w14:paraId="190548AB" w14:textId="77777777" w:rsidR="001C246A" w:rsidRDefault="00000000">
      <w:r>
        <w:rPr>
          <w:b/>
        </w:rPr>
        <w:t xml:space="preserve">Step 3: Dashboard View - </w:t>
      </w:r>
      <w:r>
        <w:t>Upon successful authentication, you will be redirected to the main Admin Dashboard.</w:t>
      </w:r>
    </w:p>
    <w:p w14:paraId="7AC17D64" w14:textId="11822FA7" w:rsidR="001C246A" w:rsidRDefault="00E432B5" w:rsidP="00E432B5">
      <w:r w:rsidRPr="00E432B5">
        <w:drawing>
          <wp:inline distT="0" distB="0" distL="0" distR="0" wp14:anchorId="027D924F" wp14:editId="1F68AF26">
            <wp:extent cx="5486400" cy="2526030"/>
            <wp:effectExtent l="0" t="0" r="0" b="7620"/>
            <wp:docPr id="9123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6B26" w14:textId="77777777" w:rsidR="001C246A" w:rsidRDefault="00000000">
      <w:pPr>
        <w:pStyle w:val="Heading1"/>
      </w:pPr>
      <w:r>
        <w:t>3. Account Management</w:t>
      </w:r>
    </w:p>
    <w:p w14:paraId="1ABF7A88" w14:textId="77777777" w:rsidR="001C246A" w:rsidRDefault="00000000">
      <w:r>
        <w:t>For security purposes, when a new teacher registers on the platform, their account must be manually approved by an administrator before they can access the system.</w:t>
      </w:r>
    </w:p>
    <w:p w14:paraId="3ECC7246" w14:textId="77777777" w:rsidR="001C246A" w:rsidRDefault="00000000">
      <w:pPr>
        <w:pStyle w:val="Heading2"/>
      </w:pPr>
      <w:r>
        <w:lastRenderedPageBreak/>
        <w:t>3.1 Approving New Teachers</w:t>
      </w:r>
    </w:p>
    <w:p w14:paraId="4448AA1E" w14:textId="77777777" w:rsidR="001C246A" w:rsidRDefault="00000000">
      <w:r>
        <w:rPr>
          <w:b/>
        </w:rPr>
        <w:t xml:space="preserve">Step 1: Navigate to Users - </w:t>
      </w:r>
      <w:r>
        <w:t>Click on the "Users" or "Account Management" tab in the left sidebar.</w:t>
      </w:r>
    </w:p>
    <w:p w14:paraId="32B30DB3" w14:textId="77777777" w:rsidR="001C246A" w:rsidRDefault="00000000">
      <w:r>
        <w:rPr>
          <w:b/>
        </w:rPr>
        <w:t xml:space="preserve">Step 2: Locate Pending Accounts - </w:t>
      </w:r>
      <w:r>
        <w:t>Look for the section titled "Pending Approvals". This list contains all newly registered accounts.</w:t>
      </w:r>
    </w:p>
    <w:p w14:paraId="1A216CD6" w14:textId="77777777" w:rsidR="001C246A" w:rsidRDefault="00000000">
      <w:r>
        <w:rPr>
          <w:b/>
        </w:rPr>
        <w:t xml:space="preserve">Step 3: Review Details - </w:t>
      </w:r>
      <w:r>
        <w:t>Review the teacher's name, department, and email address to verify their identity.</w:t>
      </w:r>
    </w:p>
    <w:p w14:paraId="0F591B4C" w14:textId="77777777" w:rsidR="001C246A" w:rsidRDefault="00000000">
      <w:r>
        <w:rPr>
          <w:b/>
        </w:rPr>
        <w:t xml:space="preserve">Step 4: Approve Account - </w:t>
      </w:r>
      <w:r>
        <w:t>Click the green "Approve" button next to their name. The teacher will immediately gain access to the platform.</w:t>
      </w:r>
    </w:p>
    <w:p w14:paraId="7DE55AC4" w14:textId="3A41209B" w:rsidR="00E432B5" w:rsidRDefault="00E432B5">
      <w:r w:rsidRPr="00E432B5">
        <w:drawing>
          <wp:inline distT="0" distB="0" distL="0" distR="0" wp14:anchorId="6F8CBABD" wp14:editId="787E445B">
            <wp:extent cx="5486400" cy="2488565"/>
            <wp:effectExtent l="0" t="0" r="0" b="6985"/>
            <wp:docPr id="139075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CBCC" w14:textId="77777777" w:rsidR="001C246A" w:rsidRDefault="00000000">
      <w:pPr>
        <w:pStyle w:val="Heading2"/>
      </w:pPr>
      <w:r>
        <w:t>3.2 Managing Active Users</w:t>
      </w:r>
    </w:p>
    <w:p w14:paraId="48C30842" w14:textId="77777777" w:rsidR="001C246A" w:rsidRDefault="00000000">
      <w:r>
        <w:rPr>
          <w:b/>
        </w:rPr>
        <w:t xml:space="preserve">Step 1: View Active Users - </w:t>
      </w:r>
      <w:r>
        <w:t>Scroll down to the "Active Users" table.</w:t>
      </w:r>
    </w:p>
    <w:p w14:paraId="7D2099D3" w14:textId="77777777" w:rsidR="001C246A" w:rsidRDefault="00000000">
      <w:r>
        <w:rPr>
          <w:b/>
        </w:rPr>
        <w:t xml:space="preserve">Step 2: Promote Faculty - </w:t>
      </w:r>
      <w:r>
        <w:t>To promote a teacher to a Head of Department (HOD), click the "Promote to Super Teacher" button. This grants them department-level admin rights.</w:t>
      </w:r>
    </w:p>
    <w:p w14:paraId="66BA34C0" w14:textId="77777777" w:rsidR="001C246A" w:rsidRDefault="00000000">
      <w:r>
        <w:rPr>
          <w:b/>
        </w:rPr>
        <w:t xml:space="preserve">Step 3: Deactivate Account - </w:t>
      </w:r>
      <w:r>
        <w:t>To remove access from a teacher who has left the institution, click the red "Deactivate" button. This preserves their historical data but prevents login.</w:t>
      </w:r>
    </w:p>
    <w:p w14:paraId="7342A5A4" w14:textId="65C381CB" w:rsidR="00E432B5" w:rsidRDefault="00E432B5">
      <w:r w:rsidRPr="00E432B5">
        <w:lastRenderedPageBreak/>
        <w:drawing>
          <wp:inline distT="0" distB="0" distL="0" distR="0" wp14:anchorId="18574654" wp14:editId="61EEAC1D">
            <wp:extent cx="5486400" cy="2491105"/>
            <wp:effectExtent l="0" t="0" r="0" b="4445"/>
            <wp:docPr id="185250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07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233C" w14:textId="0DA03B5E" w:rsidR="00E432B5" w:rsidRDefault="00E432B5">
      <w:r w:rsidRPr="00E432B5">
        <w:drawing>
          <wp:inline distT="0" distB="0" distL="0" distR="0" wp14:anchorId="57122C8F" wp14:editId="6F3FCD31">
            <wp:extent cx="5486400" cy="2473960"/>
            <wp:effectExtent l="0" t="0" r="0" b="2540"/>
            <wp:docPr id="303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C962" w14:textId="77777777" w:rsidR="001C246A" w:rsidRDefault="00000000">
      <w:pPr>
        <w:pStyle w:val="Heading1"/>
      </w:pPr>
      <w:r>
        <w:t>4. AI Timetable Generation</w:t>
      </w:r>
    </w:p>
    <w:p w14:paraId="67AE8333" w14:textId="77777777" w:rsidR="001C246A" w:rsidRDefault="00000000">
      <w:r>
        <w:t>Project MSMe uses a powerful AI model to automatically generate conflict-free schedules for the entire institution based on your natural language constraints.</w:t>
      </w:r>
    </w:p>
    <w:p w14:paraId="2CEC2A1F" w14:textId="77777777" w:rsidR="001C246A" w:rsidRDefault="00000000">
      <w:pPr>
        <w:pStyle w:val="Heading2"/>
      </w:pPr>
      <w:r>
        <w:t>4.1 Creating a New Timetable</w:t>
      </w:r>
    </w:p>
    <w:p w14:paraId="7B18C4FE" w14:textId="77777777" w:rsidR="001C246A" w:rsidRDefault="00000000">
      <w:r>
        <w:rPr>
          <w:b/>
        </w:rPr>
        <w:t xml:space="preserve">Step 1: Open Generator - </w:t>
      </w:r>
      <w:r>
        <w:t>Click on "Generate Timetable" in the sidebar.</w:t>
      </w:r>
    </w:p>
    <w:p w14:paraId="004A4D65" w14:textId="77777777" w:rsidR="001C246A" w:rsidRDefault="00000000">
      <w:r>
        <w:rPr>
          <w:b/>
        </w:rPr>
        <w:t xml:space="preserve">Step 2: Enter Constraints - </w:t>
      </w:r>
      <w:r>
        <w:t>In the text box provided, type any specific constraints you have in plain English. For example: "Ensure Mr. Smith has no classes on Friday afternoons because he is on half-day leave." or "Do not schedule consecutive Math classes for Section 3A."</w:t>
      </w:r>
    </w:p>
    <w:p w14:paraId="3D87DEC1" w14:textId="77777777" w:rsidR="001C246A" w:rsidRDefault="00000000">
      <w:pPr>
        <w:pStyle w:val="IntenseQuote"/>
        <w:jc w:val="center"/>
      </w:pPr>
      <w:r>
        <w:rPr>
          <w:color w:val="808080"/>
        </w:rPr>
        <w:t>[ 📸 PLACEHOLDER: Please insert screenshot of Timetable Generator screen showing the natural language text box here ]</w:t>
      </w:r>
    </w:p>
    <w:p w14:paraId="20795B66" w14:textId="77777777" w:rsidR="001C246A" w:rsidRDefault="00000000">
      <w:r>
        <w:rPr>
          <w:b/>
        </w:rPr>
        <w:lastRenderedPageBreak/>
        <w:t xml:space="preserve">Step 3: Run AI Solver - </w:t>
      </w:r>
      <w:r>
        <w:t>Click the "Preview" button. The AI solver will begin processing. Note: This process requires heavy computation and may take up to 2 minutes.</w:t>
      </w:r>
    </w:p>
    <w:p w14:paraId="6AB40C47" w14:textId="77777777" w:rsidR="001C246A" w:rsidRDefault="00000000">
      <w:r>
        <w:rPr>
          <w:b/>
        </w:rPr>
        <w:t xml:space="preserve">Step 4: Review Preview - </w:t>
      </w:r>
      <w:r>
        <w:t>Once complete, the system will display a visual grid of the newly generated schedule. Review it to ensure your constraints were met.</w:t>
      </w:r>
    </w:p>
    <w:p w14:paraId="1847F0CA" w14:textId="77777777" w:rsidR="001C246A" w:rsidRDefault="00000000">
      <w:pPr>
        <w:pStyle w:val="IntenseQuote"/>
        <w:jc w:val="center"/>
      </w:pPr>
      <w:r>
        <w:rPr>
          <w:color w:val="808080"/>
        </w:rPr>
        <w:t>[ 📸 PLACEHOLDER: Please insert screenshot of The generated timetable preview grid here ]</w:t>
      </w:r>
    </w:p>
    <w:p w14:paraId="1AED2590" w14:textId="77777777" w:rsidR="001C246A" w:rsidRDefault="00000000">
      <w:r>
        <w:rPr>
          <w:b/>
        </w:rPr>
        <w:t xml:space="preserve">Step 5: Publish Timetable - </w:t>
      </w:r>
      <w:r>
        <w:t>If you are satisfied with the schedule, click "Apply to Live". This will instantly update the schedules for all teachers and students on their dashboards and mobile apps.</w:t>
      </w:r>
    </w:p>
    <w:p w14:paraId="16C6D749" w14:textId="77777777" w:rsidR="001C246A" w:rsidRDefault="00000000">
      <w:pPr>
        <w:pStyle w:val="Heading1"/>
      </w:pPr>
      <w:r>
        <w:t>5. Leave &amp; Substitution Management</w:t>
      </w:r>
    </w:p>
    <w:p w14:paraId="653DDA6B" w14:textId="77777777" w:rsidR="001C246A" w:rsidRDefault="00000000">
      <w:r>
        <w:t>When a teacher applies for leave, the system intelligently calculates the optimal substitute teachers for their classes and handles the assignment automatically.</w:t>
      </w:r>
    </w:p>
    <w:p w14:paraId="10F11EFA" w14:textId="77777777" w:rsidR="001C246A" w:rsidRDefault="00000000">
      <w:r>
        <w:rPr>
          <w:b/>
        </w:rPr>
        <w:t xml:space="preserve">Step 1: View Leaves - </w:t>
      </w:r>
      <w:r>
        <w:t>Go to the "Leave Requests" tab.</w:t>
      </w:r>
    </w:p>
    <w:p w14:paraId="0D3E2A13" w14:textId="77777777" w:rsidR="001C246A" w:rsidRDefault="00000000">
      <w:r>
        <w:rPr>
          <w:b/>
        </w:rPr>
        <w:t xml:space="preserve">Step 2: Review Request - </w:t>
      </w:r>
      <w:r>
        <w:t>Review the pending leave requests, including the dates and reason provided by the teacher.</w:t>
      </w:r>
    </w:p>
    <w:p w14:paraId="24E0D8CC" w14:textId="77777777" w:rsidR="001C246A" w:rsidRDefault="00000000">
      <w:r>
        <w:rPr>
          <w:b/>
        </w:rPr>
        <w:t xml:space="preserve">Step 3: Approve &amp; Trigger AI - </w:t>
      </w:r>
      <w:r>
        <w:t>Click "Approve". Behind the scenes, the AI will find teachers who are free during those periods and send them a substitution request.</w:t>
      </w:r>
    </w:p>
    <w:p w14:paraId="60E9BEEF" w14:textId="77777777" w:rsidR="001C246A" w:rsidRDefault="00000000">
      <w:pPr>
        <w:pStyle w:val="IntenseQuote"/>
        <w:jc w:val="center"/>
      </w:pPr>
      <w:r>
        <w:rPr>
          <w:color w:val="808080"/>
        </w:rPr>
        <w:t>[ 📸 PLACEHOLDER: Please insert screenshot of Leave request table showing the Approve button here ]</w:t>
      </w:r>
    </w:p>
    <w:sectPr w:rsidR="001C2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49074">
    <w:abstractNumId w:val="8"/>
  </w:num>
  <w:num w:numId="2" w16cid:durableId="402870997">
    <w:abstractNumId w:val="6"/>
  </w:num>
  <w:num w:numId="3" w16cid:durableId="1791506899">
    <w:abstractNumId w:val="5"/>
  </w:num>
  <w:num w:numId="4" w16cid:durableId="719204606">
    <w:abstractNumId w:val="4"/>
  </w:num>
  <w:num w:numId="5" w16cid:durableId="955451410">
    <w:abstractNumId w:val="7"/>
  </w:num>
  <w:num w:numId="6" w16cid:durableId="1544099923">
    <w:abstractNumId w:val="3"/>
  </w:num>
  <w:num w:numId="7" w16cid:durableId="1336031916">
    <w:abstractNumId w:val="2"/>
  </w:num>
  <w:num w:numId="8" w16cid:durableId="71704098">
    <w:abstractNumId w:val="1"/>
  </w:num>
  <w:num w:numId="9" w16cid:durableId="136513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6A"/>
    <w:rsid w:val="0029639D"/>
    <w:rsid w:val="00326F90"/>
    <w:rsid w:val="008579D6"/>
    <w:rsid w:val="00AA1D8D"/>
    <w:rsid w:val="00B47730"/>
    <w:rsid w:val="00CB0664"/>
    <w:rsid w:val="00E43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EABCE"/>
  <w14:defaultImageDpi w14:val="300"/>
  <w15:docId w15:val="{EDFDE4DD-B796-44D4-A2D4-1EFEACE3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Chinmay Bharamade</cp:lastModifiedBy>
  <cp:revision>2</cp:revision>
  <dcterms:created xsi:type="dcterms:W3CDTF">2013-12-23T23:15:00Z</dcterms:created>
  <dcterms:modified xsi:type="dcterms:W3CDTF">2026-06-02T20:53:00Z</dcterms:modified>
  <cp:category/>
</cp:coreProperties>
</file>