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EBE" w:rsidRPr="00687148" w:rsidRDefault="00984EBE" w:rsidP="008B5AC1">
      <w:pPr>
        <w:spacing w:line="240" w:lineRule="auto"/>
        <w:rPr>
          <w:rFonts w:ascii="Calibri" w:hAnsi="Calibri" w:cs="Times New Roman"/>
        </w:rPr>
      </w:pPr>
      <w:r w:rsidRPr="00687148">
        <w:rPr>
          <w:rFonts w:ascii="Calibri" w:hAnsi="Calibri" w:cs="Times New Roman"/>
        </w:rPr>
        <w:t>VJ Davey</w:t>
      </w:r>
      <w:r w:rsidR="00022380" w:rsidRPr="00687148">
        <w:rPr>
          <w:rFonts w:ascii="Calibri" w:hAnsi="Calibri" w:cs="Times New Roman"/>
        </w:rPr>
        <w:tab/>
      </w:r>
      <w:r w:rsidR="00022380" w:rsidRPr="00687148">
        <w:rPr>
          <w:rFonts w:ascii="Calibri" w:hAnsi="Calibri" w:cs="Times New Roman"/>
        </w:rPr>
        <w:tab/>
      </w:r>
      <w:r w:rsidR="00022380" w:rsidRPr="00687148">
        <w:rPr>
          <w:rFonts w:ascii="Calibri" w:hAnsi="Calibri" w:cs="Times New Roman"/>
        </w:rPr>
        <w:tab/>
      </w:r>
      <w:r w:rsidR="00022380" w:rsidRPr="00687148">
        <w:rPr>
          <w:rFonts w:ascii="Calibri" w:hAnsi="Calibri" w:cs="Times New Roman"/>
        </w:rPr>
        <w:tab/>
      </w:r>
      <w:r w:rsidR="00022380" w:rsidRPr="00687148">
        <w:rPr>
          <w:rFonts w:ascii="Calibri" w:hAnsi="Calibri" w:cs="Times New Roman"/>
        </w:rPr>
        <w:tab/>
      </w:r>
      <w:r w:rsidR="00022380" w:rsidRPr="00687148">
        <w:rPr>
          <w:rFonts w:ascii="Calibri" w:hAnsi="Calibri" w:cs="Times New Roman"/>
        </w:rPr>
        <w:tab/>
      </w:r>
      <w:r w:rsidR="00022380" w:rsidRPr="00687148">
        <w:rPr>
          <w:rFonts w:ascii="Calibri" w:hAnsi="Calibri" w:cs="Times New Roman"/>
        </w:rPr>
        <w:tab/>
      </w:r>
      <w:r w:rsidR="00022380" w:rsidRPr="00687148">
        <w:rPr>
          <w:rFonts w:ascii="Calibri" w:hAnsi="Calibri" w:cs="Times New Roman"/>
        </w:rPr>
        <w:tab/>
      </w:r>
      <w:r w:rsidR="00022380" w:rsidRPr="00687148">
        <w:rPr>
          <w:rFonts w:ascii="Calibri" w:hAnsi="Calibri" w:cs="Times New Roman"/>
        </w:rPr>
        <w:tab/>
      </w:r>
      <w:r w:rsidR="00022380" w:rsidRPr="00687148">
        <w:rPr>
          <w:rFonts w:ascii="Calibri" w:hAnsi="Calibri" w:cs="Times New Roman"/>
        </w:rPr>
        <w:tab/>
      </w:r>
      <w:r w:rsidR="00022380" w:rsidRPr="00687148">
        <w:rPr>
          <w:rFonts w:ascii="Calibri" w:hAnsi="Calibri" w:cs="Times New Roman"/>
        </w:rPr>
        <w:tab/>
        <w:t xml:space="preserve">  </w:t>
      </w:r>
      <w:r w:rsidRPr="00687148">
        <w:rPr>
          <w:rFonts w:ascii="Calibri" w:hAnsi="Calibri" w:cs="Times New Roman"/>
        </w:rPr>
        <w:t>3/3/17</w:t>
      </w:r>
    </w:p>
    <w:p w:rsidR="00210E04" w:rsidRDefault="00210E04" w:rsidP="00210E04">
      <w:pPr>
        <w:spacing w:line="240" w:lineRule="auto"/>
        <w:jc w:val="center"/>
        <w:rPr>
          <w:rFonts w:ascii="Calibri" w:hAnsi="Calibri" w:cs="Times New Roman"/>
          <w:b/>
        </w:rPr>
      </w:pPr>
    </w:p>
    <w:p w:rsidR="00984EBE" w:rsidRPr="00210E04" w:rsidRDefault="00F24B59" w:rsidP="00210E04">
      <w:pPr>
        <w:spacing w:line="240" w:lineRule="auto"/>
        <w:jc w:val="center"/>
        <w:rPr>
          <w:rFonts w:ascii="Calibri" w:hAnsi="Calibri" w:cs="Times New Roman"/>
          <w:b/>
        </w:rPr>
      </w:pPr>
      <w:r w:rsidRPr="00210E04">
        <w:rPr>
          <w:rFonts w:ascii="Calibri" w:hAnsi="Calibri" w:cs="Times New Roman"/>
          <w:b/>
        </w:rPr>
        <w:t>Executive Summary</w:t>
      </w:r>
    </w:p>
    <w:p w:rsidR="00984EBE" w:rsidRPr="00687148" w:rsidRDefault="00DC2AB8" w:rsidP="00E154B8">
      <w:pPr>
        <w:spacing w:line="240" w:lineRule="auto"/>
        <w:ind w:firstLine="720"/>
        <w:rPr>
          <w:rFonts w:ascii="Calibri" w:hAnsi="Calibri" w:cs="Times New Roman"/>
        </w:rPr>
      </w:pPr>
      <w:r w:rsidRPr="00687148">
        <w:rPr>
          <w:rFonts w:ascii="Calibri" w:hAnsi="Calibri" w:cs="Times New Roman"/>
        </w:rPr>
        <w:t>The insurance dataset was analyzed</w:t>
      </w:r>
      <w:r w:rsidR="00687148" w:rsidRPr="00687148">
        <w:rPr>
          <w:rFonts w:ascii="Calibri" w:hAnsi="Calibri" w:cs="Times New Roman"/>
        </w:rPr>
        <w:t xml:space="preserve"> with the</w:t>
      </w:r>
      <w:r w:rsidRPr="00687148">
        <w:rPr>
          <w:rFonts w:ascii="Calibri" w:hAnsi="Calibri" w:cs="Times New Roman"/>
        </w:rPr>
        <w:t xml:space="preserve"> motive of finding interesting tidbits of inform</w:t>
      </w:r>
      <w:r w:rsidR="00AD166E">
        <w:rPr>
          <w:rFonts w:ascii="Calibri" w:hAnsi="Calibri" w:cs="Times New Roman"/>
        </w:rPr>
        <w:t xml:space="preserve">ation that may be useful </w:t>
      </w:r>
      <w:r w:rsidR="00687148">
        <w:rPr>
          <w:rFonts w:ascii="Calibri" w:hAnsi="Calibri" w:cs="Times New Roman"/>
        </w:rPr>
        <w:t>for making</w:t>
      </w:r>
      <w:r w:rsidRPr="00687148">
        <w:rPr>
          <w:rFonts w:ascii="Calibri" w:hAnsi="Calibri" w:cs="Times New Roman"/>
        </w:rPr>
        <w:t xml:space="preserve"> business decisions</w:t>
      </w:r>
      <w:r w:rsidR="000E2D74">
        <w:rPr>
          <w:rFonts w:ascii="Calibri" w:hAnsi="Calibri" w:cs="Times New Roman"/>
        </w:rPr>
        <w:t xml:space="preserve"> as an insurance company</w:t>
      </w:r>
      <w:r w:rsidRPr="00687148">
        <w:rPr>
          <w:rFonts w:ascii="Calibri" w:hAnsi="Calibri" w:cs="Times New Roman"/>
        </w:rPr>
        <w:t>. The data was explored using a combination of Hue/Impala and Tableau.</w:t>
      </w:r>
      <w:r w:rsidR="00687148" w:rsidRPr="00687148">
        <w:rPr>
          <w:rFonts w:ascii="Calibri" w:hAnsi="Calibri" w:cs="Times New Roman"/>
        </w:rPr>
        <w:t xml:space="preserve"> </w:t>
      </w:r>
      <w:r w:rsidRPr="00687148">
        <w:rPr>
          <w:rFonts w:ascii="Calibri" w:hAnsi="Calibri" w:cs="Times New Roman"/>
        </w:rPr>
        <w:t xml:space="preserve"> </w:t>
      </w:r>
    </w:p>
    <w:p w:rsidR="00C90483" w:rsidRPr="00687148" w:rsidRDefault="00984EBE" w:rsidP="008B5AC1">
      <w:pPr>
        <w:spacing w:line="240" w:lineRule="auto"/>
        <w:rPr>
          <w:rFonts w:ascii="Calibri" w:hAnsi="Calibri" w:cs="Times New Roman"/>
          <w:u w:val="single"/>
        </w:rPr>
      </w:pPr>
      <w:r w:rsidRPr="00687148">
        <w:rPr>
          <w:rFonts w:ascii="Calibri" w:hAnsi="Calibri" w:cs="Times New Roman"/>
          <w:u w:val="single"/>
        </w:rPr>
        <w:t>Major Insights</w:t>
      </w:r>
    </w:p>
    <w:p w:rsidR="00C90483" w:rsidRPr="00687148" w:rsidRDefault="00C90483" w:rsidP="008B5AC1">
      <w:pPr>
        <w:pStyle w:val="ListParagraph"/>
        <w:numPr>
          <w:ilvl w:val="0"/>
          <w:numId w:val="1"/>
        </w:numPr>
        <w:spacing w:line="240" w:lineRule="auto"/>
        <w:rPr>
          <w:rFonts w:ascii="Calibri" w:hAnsi="Calibri" w:cs="Times New Roman"/>
          <w:u w:val="single"/>
        </w:rPr>
      </w:pPr>
      <w:r w:rsidRPr="00687148">
        <w:rPr>
          <w:rFonts w:ascii="Calibri" w:hAnsi="Calibri" w:cs="Times New Roman"/>
        </w:rPr>
        <w:t>Students and blue collar workers are more likely on average to crash</w:t>
      </w:r>
      <w:r w:rsidR="00DA7D99" w:rsidRPr="00687148">
        <w:rPr>
          <w:rFonts w:ascii="Calibri" w:hAnsi="Calibri" w:cs="Times New Roman"/>
        </w:rPr>
        <w:t xml:space="preserve"> (</w:t>
      </w:r>
      <w:r w:rsidR="00DA7D99" w:rsidRPr="00687148">
        <w:rPr>
          <w:rFonts w:ascii="Calibri" w:hAnsi="Calibri" w:cs="Times New Roman"/>
          <w:i/>
        </w:rPr>
        <w:t>approx. 37% and 34% crash probability)</w:t>
      </w:r>
      <w:r w:rsidRPr="00687148">
        <w:rPr>
          <w:rFonts w:ascii="Calibri" w:hAnsi="Calibri" w:cs="Times New Roman"/>
        </w:rPr>
        <w:t xml:space="preserve"> and have below average income.</w:t>
      </w:r>
    </w:p>
    <w:p w:rsidR="00C90483" w:rsidRPr="00687148" w:rsidRDefault="00C90483" w:rsidP="008B5AC1">
      <w:pPr>
        <w:pStyle w:val="ListParagraph"/>
        <w:numPr>
          <w:ilvl w:val="0"/>
          <w:numId w:val="1"/>
        </w:numPr>
        <w:spacing w:line="240" w:lineRule="auto"/>
        <w:rPr>
          <w:rFonts w:ascii="Calibri" w:hAnsi="Calibri" w:cs="Times New Roman"/>
          <w:u w:val="single"/>
        </w:rPr>
      </w:pPr>
      <w:r w:rsidRPr="00687148">
        <w:rPr>
          <w:rFonts w:ascii="Calibri" w:hAnsi="Calibri" w:cs="Times New Roman"/>
        </w:rPr>
        <w:t>People with high school education or less are more likely to crash</w:t>
      </w:r>
      <w:r w:rsidR="00DA7D99" w:rsidRPr="00687148">
        <w:rPr>
          <w:rFonts w:ascii="Calibri" w:hAnsi="Calibri" w:cs="Times New Roman"/>
        </w:rPr>
        <w:t xml:space="preserve"> (</w:t>
      </w:r>
      <w:r w:rsidR="00DA7D99" w:rsidRPr="00687148">
        <w:rPr>
          <w:rFonts w:ascii="Calibri" w:hAnsi="Calibri" w:cs="Times New Roman"/>
          <w:i/>
        </w:rPr>
        <w:t>approx. 32-34% crash probability</w:t>
      </w:r>
      <w:r w:rsidR="00DA7D99" w:rsidRPr="00687148">
        <w:rPr>
          <w:rFonts w:ascii="Calibri" w:hAnsi="Calibri" w:cs="Times New Roman"/>
        </w:rPr>
        <w:t xml:space="preserve">) </w:t>
      </w:r>
      <w:r w:rsidRPr="00687148">
        <w:rPr>
          <w:rFonts w:ascii="Calibri" w:hAnsi="Calibri" w:cs="Times New Roman"/>
        </w:rPr>
        <w:t>and have below average income</w:t>
      </w:r>
      <w:r w:rsidR="00DA7D99" w:rsidRPr="00687148">
        <w:rPr>
          <w:rFonts w:ascii="Calibri" w:hAnsi="Calibri" w:cs="Times New Roman"/>
        </w:rPr>
        <w:t>.</w:t>
      </w:r>
    </w:p>
    <w:p w:rsidR="00C90483" w:rsidRPr="00687148" w:rsidRDefault="00681E86" w:rsidP="008B5AC1">
      <w:pPr>
        <w:pStyle w:val="ListParagraph"/>
        <w:numPr>
          <w:ilvl w:val="0"/>
          <w:numId w:val="1"/>
        </w:numPr>
        <w:spacing w:line="240" w:lineRule="auto"/>
        <w:rPr>
          <w:rFonts w:ascii="Calibri" w:hAnsi="Calibri" w:cs="Times New Roman"/>
          <w:u w:val="single"/>
        </w:rPr>
      </w:pPr>
      <w:r w:rsidRPr="00687148">
        <w:rPr>
          <w:rFonts w:ascii="Calibri" w:hAnsi="Calibri" w:cs="Times New Roman"/>
        </w:rPr>
        <w:t>People with PhD education are less likely to crash</w:t>
      </w:r>
      <w:r w:rsidR="00DA7D99" w:rsidRPr="00687148">
        <w:rPr>
          <w:rFonts w:ascii="Calibri" w:hAnsi="Calibri" w:cs="Times New Roman"/>
        </w:rPr>
        <w:t xml:space="preserve"> </w:t>
      </w:r>
      <w:r w:rsidR="00DA7D99" w:rsidRPr="00687148">
        <w:rPr>
          <w:rFonts w:ascii="Calibri" w:hAnsi="Calibri" w:cs="Times New Roman"/>
          <w:i/>
        </w:rPr>
        <w:t>(approx. 17% crash probability</w:t>
      </w:r>
      <w:r w:rsidR="00DA7D99" w:rsidRPr="00687148">
        <w:rPr>
          <w:rFonts w:ascii="Calibri" w:hAnsi="Calibri" w:cs="Times New Roman"/>
        </w:rPr>
        <w:t>)</w:t>
      </w:r>
      <w:r w:rsidRPr="00687148">
        <w:rPr>
          <w:rFonts w:ascii="Calibri" w:hAnsi="Calibri" w:cs="Times New Roman"/>
        </w:rPr>
        <w:t xml:space="preserve"> and have above average income.</w:t>
      </w:r>
    </w:p>
    <w:p w:rsidR="00681E86" w:rsidRPr="00687148" w:rsidRDefault="00DA7D99" w:rsidP="008B5AC1">
      <w:pPr>
        <w:pStyle w:val="ListParagraph"/>
        <w:numPr>
          <w:ilvl w:val="0"/>
          <w:numId w:val="1"/>
        </w:numPr>
        <w:spacing w:line="240" w:lineRule="auto"/>
        <w:rPr>
          <w:rFonts w:ascii="Calibri" w:hAnsi="Calibri" w:cs="Times New Roman"/>
          <w:u w:val="single"/>
        </w:rPr>
      </w:pPr>
      <w:r w:rsidRPr="00687148">
        <w:rPr>
          <w:rFonts w:ascii="Calibri" w:hAnsi="Calibri" w:cs="Times New Roman"/>
        </w:rPr>
        <w:t>People</w:t>
      </w:r>
      <w:r w:rsidR="00681E86" w:rsidRPr="00687148">
        <w:rPr>
          <w:rFonts w:ascii="Calibri" w:hAnsi="Calibri" w:cs="Times New Roman"/>
        </w:rPr>
        <w:t xml:space="preserve"> who fall into the 20-29 age group have particularly high crash rates</w:t>
      </w:r>
      <w:r w:rsidR="00524952" w:rsidRPr="00687148">
        <w:rPr>
          <w:rFonts w:ascii="Calibri" w:hAnsi="Calibri" w:cs="Times New Roman"/>
        </w:rPr>
        <w:t xml:space="preserve"> (</w:t>
      </w:r>
      <w:r w:rsidR="00524952" w:rsidRPr="00687148">
        <w:rPr>
          <w:rFonts w:ascii="Calibri" w:hAnsi="Calibri" w:cs="Times New Roman"/>
          <w:i/>
        </w:rPr>
        <w:t>approx. 49% crash probability</w:t>
      </w:r>
      <w:r w:rsidR="00524952" w:rsidRPr="00687148">
        <w:rPr>
          <w:rFonts w:ascii="Calibri" w:hAnsi="Calibri" w:cs="Times New Roman"/>
        </w:rPr>
        <w:t>)</w:t>
      </w:r>
      <w:r w:rsidR="009C683A">
        <w:rPr>
          <w:rFonts w:ascii="Calibri" w:hAnsi="Calibri" w:cs="Times New Roman"/>
        </w:rPr>
        <w:t>, this is especially pronounced when looking at the 20-24 age subgroup.</w:t>
      </w:r>
    </w:p>
    <w:p w:rsidR="00681E86" w:rsidRPr="00687148" w:rsidRDefault="00681E86" w:rsidP="008B5AC1">
      <w:pPr>
        <w:pStyle w:val="ListParagraph"/>
        <w:numPr>
          <w:ilvl w:val="0"/>
          <w:numId w:val="1"/>
        </w:numPr>
        <w:spacing w:line="240" w:lineRule="auto"/>
        <w:rPr>
          <w:rFonts w:ascii="Calibri" w:hAnsi="Calibri" w:cs="Times New Roman"/>
          <w:u w:val="single"/>
        </w:rPr>
      </w:pPr>
      <w:r w:rsidRPr="00687148">
        <w:rPr>
          <w:rFonts w:ascii="Calibri" w:hAnsi="Calibri" w:cs="Times New Roman"/>
        </w:rPr>
        <w:t>People in the age groups of 40-49 or 50-59 have particularly lower crash rates</w:t>
      </w:r>
      <w:r w:rsidR="00524952" w:rsidRPr="00687148">
        <w:rPr>
          <w:rFonts w:ascii="Calibri" w:hAnsi="Calibri" w:cs="Times New Roman"/>
        </w:rPr>
        <w:t xml:space="preserve"> (</w:t>
      </w:r>
      <w:r w:rsidR="00524952" w:rsidRPr="00687148">
        <w:rPr>
          <w:rFonts w:ascii="Calibri" w:hAnsi="Calibri" w:cs="Times New Roman"/>
          <w:i/>
        </w:rPr>
        <w:t>approx. 23% and 21% crash probabilities respectively</w:t>
      </w:r>
      <w:r w:rsidR="00524952" w:rsidRPr="00687148">
        <w:rPr>
          <w:rFonts w:ascii="Calibri" w:hAnsi="Calibri" w:cs="Times New Roman"/>
        </w:rPr>
        <w:t>)</w:t>
      </w:r>
      <w:r w:rsidRPr="00687148">
        <w:rPr>
          <w:rFonts w:ascii="Calibri" w:hAnsi="Calibri" w:cs="Times New Roman"/>
        </w:rPr>
        <w:t xml:space="preserve">. </w:t>
      </w:r>
    </w:p>
    <w:p w:rsidR="00984EBE" w:rsidRPr="00687148" w:rsidRDefault="00984EBE" w:rsidP="008B5AC1">
      <w:pPr>
        <w:spacing w:line="240" w:lineRule="auto"/>
        <w:rPr>
          <w:rFonts w:ascii="Calibri" w:hAnsi="Calibri" w:cs="Times New Roman"/>
          <w:u w:val="single"/>
        </w:rPr>
      </w:pPr>
      <w:r w:rsidRPr="00687148">
        <w:rPr>
          <w:rFonts w:ascii="Calibri" w:hAnsi="Calibri" w:cs="Times New Roman"/>
          <w:u w:val="single"/>
        </w:rPr>
        <w:t>Interesting Insights</w:t>
      </w:r>
    </w:p>
    <w:p w:rsidR="00681E86" w:rsidRPr="00687148" w:rsidRDefault="00681E86" w:rsidP="008B5AC1">
      <w:pPr>
        <w:pStyle w:val="ListParagraph"/>
        <w:numPr>
          <w:ilvl w:val="0"/>
          <w:numId w:val="1"/>
        </w:numPr>
        <w:spacing w:line="240" w:lineRule="auto"/>
        <w:rPr>
          <w:rFonts w:ascii="Calibri" w:hAnsi="Calibri" w:cs="Times New Roman"/>
          <w:u w:val="single"/>
        </w:rPr>
      </w:pPr>
      <w:r w:rsidRPr="00687148">
        <w:rPr>
          <w:rFonts w:ascii="Calibri" w:hAnsi="Calibri" w:cs="Times New Roman"/>
        </w:rPr>
        <w:t>Those driving minivans are less likely on average to crash</w:t>
      </w:r>
      <w:r w:rsidR="009D6556" w:rsidRPr="00687148">
        <w:rPr>
          <w:rFonts w:ascii="Calibri" w:hAnsi="Calibri" w:cs="Times New Roman"/>
        </w:rPr>
        <w:t xml:space="preserve"> </w:t>
      </w:r>
      <w:r w:rsidR="009D6556" w:rsidRPr="00687148">
        <w:rPr>
          <w:rFonts w:ascii="Calibri" w:hAnsi="Calibri" w:cs="Times New Roman"/>
          <w:i/>
        </w:rPr>
        <w:t>(approx. 16% crash probability</w:t>
      </w:r>
      <w:r w:rsidR="009D6556" w:rsidRPr="00687148">
        <w:rPr>
          <w:rFonts w:ascii="Calibri" w:hAnsi="Calibri" w:cs="Times New Roman"/>
        </w:rPr>
        <w:t>)</w:t>
      </w:r>
      <w:r w:rsidRPr="00687148">
        <w:rPr>
          <w:rFonts w:ascii="Calibri" w:hAnsi="Calibri" w:cs="Times New Roman"/>
        </w:rPr>
        <w:t>.</w:t>
      </w:r>
    </w:p>
    <w:p w:rsidR="00681E86" w:rsidRPr="00687148" w:rsidRDefault="00681E86" w:rsidP="008B5AC1">
      <w:pPr>
        <w:pStyle w:val="ListParagraph"/>
        <w:numPr>
          <w:ilvl w:val="0"/>
          <w:numId w:val="1"/>
        </w:numPr>
        <w:spacing w:line="240" w:lineRule="auto"/>
        <w:rPr>
          <w:rFonts w:ascii="Calibri" w:hAnsi="Calibri" w:cs="Times New Roman"/>
          <w:u w:val="single"/>
        </w:rPr>
      </w:pPr>
      <w:r w:rsidRPr="00687148">
        <w:rPr>
          <w:rFonts w:ascii="Calibri" w:hAnsi="Calibri" w:cs="Times New Roman"/>
        </w:rPr>
        <w:t>Those driving sports cars, pickups, or SUVs are more likely on average to crash</w:t>
      </w:r>
      <w:r w:rsidR="009D6556" w:rsidRPr="00687148">
        <w:rPr>
          <w:rFonts w:ascii="Calibri" w:hAnsi="Calibri" w:cs="Times New Roman"/>
        </w:rPr>
        <w:t xml:space="preserve"> (</w:t>
      </w:r>
      <w:r w:rsidR="009D6556" w:rsidRPr="00687148">
        <w:rPr>
          <w:rFonts w:ascii="Calibri" w:hAnsi="Calibri" w:cs="Times New Roman"/>
          <w:i/>
        </w:rPr>
        <w:t>approx. 33%,</w:t>
      </w:r>
      <w:r w:rsidR="00687148" w:rsidRPr="00687148">
        <w:rPr>
          <w:rFonts w:ascii="Calibri" w:hAnsi="Calibri" w:cs="Times New Roman"/>
          <w:i/>
        </w:rPr>
        <w:t xml:space="preserve"> </w:t>
      </w:r>
      <w:r w:rsidR="009D6556" w:rsidRPr="00687148">
        <w:rPr>
          <w:rFonts w:ascii="Calibri" w:hAnsi="Calibri" w:cs="Times New Roman"/>
          <w:i/>
        </w:rPr>
        <w:t>31% and 30% crash probabilities respectively</w:t>
      </w:r>
      <w:r w:rsidR="009D6556" w:rsidRPr="00687148">
        <w:rPr>
          <w:rFonts w:ascii="Calibri" w:hAnsi="Calibri" w:cs="Times New Roman"/>
        </w:rPr>
        <w:t>)</w:t>
      </w:r>
      <w:r w:rsidRPr="00687148">
        <w:rPr>
          <w:rFonts w:ascii="Calibri" w:hAnsi="Calibri" w:cs="Times New Roman"/>
        </w:rPr>
        <w:t>.</w:t>
      </w:r>
    </w:p>
    <w:p w:rsidR="00681E86" w:rsidRPr="00687148" w:rsidRDefault="00681E86" w:rsidP="008B5AC1">
      <w:pPr>
        <w:pStyle w:val="ListParagraph"/>
        <w:numPr>
          <w:ilvl w:val="0"/>
          <w:numId w:val="1"/>
        </w:numPr>
        <w:spacing w:line="240" w:lineRule="auto"/>
        <w:rPr>
          <w:rFonts w:ascii="Calibri" w:hAnsi="Calibri" w:cs="Times New Roman"/>
          <w:u w:val="single"/>
        </w:rPr>
      </w:pPr>
      <w:r w:rsidRPr="00687148">
        <w:rPr>
          <w:rFonts w:ascii="Calibri" w:hAnsi="Calibri" w:cs="Times New Roman"/>
        </w:rPr>
        <w:t>Unmarried people are more likely to crash, but there may not be much reason to vary their rates or avoid their business due to their group making above average income.</w:t>
      </w:r>
    </w:p>
    <w:p w:rsidR="00681E86" w:rsidRPr="00687148" w:rsidRDefault="00681E86" w:rsidP="008B5AC1">
      <w:pPr>
        <w:pStyle w:val="ListParagraph"/>
        <w:numPr>
          <w:ilvl w:val="0"/>
          <w:numId w:val="1"/>
        </w:numPr>
        <w:spacing w:line="240" w:lineRule="auto"/>
        <w:rPr>
          <w:rFonts w:ascii="Calibri" w:hAnsi="Calibri" w:cs="Times New Roman"/>
          <w:u w:val="single"/>
        </w:rPr>
      </w:pPr>
      <w:r w:rsidRPr="00687148">
        <w:rPr>
          <w:rFonts w:ascii="Calibri" w:hAnsi="Calibri" w:cs="Times New Roman"/>
        </w:rPr>
        <w:t>Revoked license drivers tend to crash more, but there isn’t any large accompanying income discrepancy.</w:t>
      </w:r>
    </w:p>
    <w:p w:rsidR="00681E86" w:rsidRPr="00687148" w:rsidRDefault="00681E86" w:rsidP="008B5AC1">
      <w:pPr>
        <w:pStyle w:val="ListParagraph"/>
        <w:numPr>
          <w:ilvl w:val="0"/>
          <w:numId w:val="1"/>
        </w:numPr>
        <w:spacing w:line="240" w:lineRule="auto"/>
        <w:rPr>
          <w:rFonts w:ascii="Calibri" w:hAnsi="Calibri" w:cs="Times New Roman"/>
          <w:u w:val="single"/>
        </w:rPr>
      </w:pPr>
      <w:r w:rsidRPr="00687148">
        <w:rPr>
          <w:rFonts w:ascii="Calibri" w:hAnsi="Calibri" w:cs="Times New Roman"/>
        </w:rPr>
        <w:t xml:space="preserve">Some factors, such as sex, are not </w:t>
      </w:r>
      <w:r w:rsidR="009D6556" w:rsidRPr="00687148">
        <w:rPr>
          <w:rFonts w:ascii="Calibri" w:hAnsi="Calibri" w:cs="Times New Roman"/>
        </w:rPr>
        <w:t>worth</w:t>
      </w:r>
      <w:r w:rsidRPr="00687148">
        <w:rPr>
          <w:rFonts w:ascii="Calibri" w:hAnsi="Calibri" w:cs="Times New Roman"/>
        </w:rPr>
        <w:t xml:space="preserve"> using to evaluate the merit of doing business with a customer due to there not being as large of a gap in crash rate as seen with other factors.</w:t>
      </w:r>
    </w:p>
    <w:p w:rsidR="0028515F" w:rsidRPr="0028515F" w:rsidRDefault="0028515F" w:rsidP="0028515F">
      <w:pPr>
        <w:spacing w:line="240" w:lineRule="auto"/>
        <w:rPr>
          <w:rFonts w:ascii="Calibri" w:hAnsi="Calibri" w:cs="Times New Roman"/>
          <w:u w:val="single"/>
        </w:rPr>
      </w:pPr>
      <w:r w:rsidRPr="0028515F">
        <w:rPr>
          <w:rFonts w:ascii="Calibri" w:hAnsi="Calibri" w:cs="Times New Roman"/>
          <w:u w:val="single"/>
        </w:rPr>
        <w:t>Conclusions</w:t>
      </w:r>
    </w:p>
    <w:p w:rsidR="001B7DC6" w:rsidRPr="00687148" w:rsidRDefault="008B5AC1" w:rsidP="00E154B8">
      <w:pPr>
        <w:spacing w:line="240" w:lineRule="auto"/>
        <w:ind w:firstLine="360"/>
        <w:rPr>
          <w:rFonts w:ascii="Calibri" w:hAnsi="Calibri" w:cs="Times New Roman"/>
        </w:rPr>
      </w:pPr>
      <w:r w:rsidRPr="00687148">
        <w:rPr>
          <w:rFonts w:ascii="Calibri" w:hAnsi="Calibri" w:cs="Times New Roman"/>
        </w:rPr>
        <w:t>Given some of the base insights and deeper analysis on various combinations of factors via scatterplots</w:t>
      </w:r>
      <w:r w:rsidR="001B7DC6" w:rsidRPr="00687148">
        <w:rPr>
          <w:rFonts w:ascii="Calibri" w:hAnsi="Calibri" w:cs="Times New Roman"/>
        </w:rPr>
        <w:t xml:space="preserve">, trends suggested that a company </w:t>
      </w:r>
      <w:r w:rsidR="001B7DC6" w:rsidRPr="0028515F">
        <w:rPr>
          <w:rFonts w:ascii="Calibri" w:hAnsi="Calibri" w:cs="Times New Roman"/>
          <w:b/>
        </w:rPr>
        <w:t>might feel comfortable doing business with a manager or doctor driving any type of car</w:t>
      </w:r>
      <w:r w:rsidR="001B7DC6" w:rsidRPr="00687148">
        <w:rPr>
          <w:rFonts w:ascii="Calibri" w:hAnsi="Calibri" w:cs="Times New Roman"/>
        </w:rPr>
        <w:t>. They are less likely to crash, and they make above average income, suggesting they may be a good revenue source</w:t>
      </w:r>
      <w:r w:rsidR="008F63A7">
        <w:rPr>
          <w:rFonts w:ascii="Calibri" w:hAnsi="Calibri" w:cs="Times New Roman"/>
        </w:rPr>
        <w:t xml:space="preserve"> via their insurance payments</w:t>
      </w:r>
      <w:r w:rsidR="001B7DC6" w:rsidRPr="00687148">
        <w:rPr>
          <w:rFonts w:ascii="Calibri" w:hAnsi="Calibri" w:cs="Times New Roman"/>
        </w:rPr>
        <w:t xml:space="preserve"> and less of a liability</w:t>
      </w:r>
      <w:r w:rsidR="008F63A7">
        <w:rPr>
          <w:rFonts w:ascii="Calibri" w:hAnsi="Calibri" w:cs="Times New Roman"/>
        </w:rPr>
        <w:t xml:space="preserve"> due to their more infrequent claims.</w:t>
      </w:r>
      <w:r w:rsidR="001B7DC6" w:rsidRPr="00687148">
        <w:rPr>
          <w:rFonts w:ascii="Calibri" w:hAnsi="Calibri" w:cs="Times New Roman"/>
        </w:rPr>
        <w:t xml:space="preserve"> </w:t>
      </w:r>
      <w:r w:rsidR="001B7DC6" w:rsidRPr="0028515F">
        <w:rPr>
          <w:rFonts w:ascii="Calibri" w:hAnsi="Calibri" w:cs="Times New Roman"/>
          <w:b/>
        </w:rPr>
        <w:t>Students should be evaluated closely</w:t>
      </w:r>
      <w:r w:rsidR="008F63A7" w:rsidRPr="0028515F">
        <w:rPr>
          <w:rFonts w:ascii="Calibri" w:hAnsi="Calibri" w:cs="Times New Roman"/>
          <w:b/>
        </w:rPr>
        <w:t xml:space="preserve"> when doing business</w:t>
      </w:r>
      <w:r w:rsidR="001B7DC6" w:rsidRPr="0028515F">
        <w:rPr>
          <w:rFonts w:ascii="Calibri" w:hAnsi="Calibri" w:cs="Times New Roman"/>
          <w:b/>
        </w:rPr>
        <w:t xml:space="preserve">, as should </w:t>
      </w:r>
      <w:r w:rsidR="00F3251C" w:rsidRPr="0028515F">
        <w:rPr>
          <w:rFonts w:ascii="Calibri" w:hAnsi="Calibri" w:cs="Times New Roman"/>
          <w:b/>
        </w:rPr>
        <w:t>homemakers</w:t>
      </w:r>
      <w:r w:rsidR="001B7DC6" w:rsidRPr="0028515F">
        <w:rPr>
          <w:rFonts w:ascii="Calibri" w:hAnsi="Calibri" w:cs="Times New Roman"/>
          <w:b/>
        </w:rPr>
        <w:t xml:space="preserve"> and clerical workers</w:t>
      </w:r>
      <w:r w:rsidR="001B7DC6" w:rsidRPr="00687148">
        <w:rPr>
          <w:rFonts w:ascii="Calibri" w:hAnsi="Calibri" w:cs="Times New Roman"/>
        </w:rPr>
        <w:t xml:space="preserve"> (especially if they don’t drive minivans), due to their average income levels compared to their crash rates. </w:t>
      </w:r>
    </w:p>
    <w:p w:rsidR="001B7DC6" w:rsidRPr="00687148" w:rsidRDefault="001B7DC6" w:rsidP="0028515F">
      <w:pPr>
        <w:spacing w:line="240" w:lineRule="auto"/>
        <w:ind w:firstLine="360"/>
        <w:rPr>
          <w:rFonts w:ascii="Calibri" w:hAnsi="Calibri" w:cs="Times New Roman"/>
        </w:rPr>
      </w:pPr>
      <w:r w:rsidRPr="00687148">
        <w:rPr>
          <w:rFonts w:ascii="Calibri" w:hAnsi="Calibri" w:cs="Times New Roman"/>
        </w:rPr>
        <w:t xml:space="preserve">Though a business should be </w:t>
      </w:r>
      <w:r w:rsidR="00F3251C">
        <w:rPr>
          <w:rFonts w:ascii="Calibri" w:hAnsi="Calibri" w:cs="Times New Roman"/>
        </w:rPr>
        <w:t>cautious with</w:t>
      </w:r>
      <w:r w:rsidRPr="00687148">
        <w:rPr>
          <w:rFonts w:ascii="Calibri" w:hAnsi="Calibri" w:cs="Times New Roman"/>
        </w:rPr>
        <w:t xml:space="preserve"> the 20-29 age group, they should </w:t>
      </w:r>
      <w:r w:rsidRPr="0028515F">
        <w:rPr>
          <w:rFonts w:ascii="Calibri" w:hAnsi="Calibri" w:cs="Times New Roman"/>
          <w:b/>
        </w:rPr>
        <w:t xml:space="preserve">feel more comfortable if a </w:t>
      </w:r>
      <w:r w:rsidR="00F3251C" w:rsidRPr="0028515F">
        <w:rPr>
          <w:rFonts w:ascii="Calibri" w:hAnsi="Calibri" w:cs="Times New Roman"/>
          <w:b/>
        </w:rPr>
        <w:t>potential</w:t>
      </w:r>
      <w:r w:rsidR="0028515F">
        <w:rPr>
          <w:rFonts w:ascii="Calibri" w:hAnsi="Calibri" w:cs="Times New Roman"/>
          <w:b/>
        </w:rPr>
        <w:t xml:space="preserve"> 20-29 year old</w:t>
      </w:r>
      <w:r w:rsidR="00F3251C" w:rsidRPr="0028515F">
        <w:rPr>
          <w:rFonts w:ascii="Calibri" w:hAnsi="Calibri" w:cs="Times New Roman"/>
          <w:b/>
        </w:rPr>
        <w:t xml:space="preserve"> </w:t>
      </w:r>
      <w:r w:rsidRPr="0028515F">
        <w:rPr>
          <w:rFonts w:ascii="Calibri" w:hAnsi="Calibri" w:cs="Times New Roman"/>
          <w:b/>
        </w:rPr>
        <w:t xml:space="preserve">client has master’s level education </w:t>
      </w:r>
      <w:r w:rsidRPr="00687148">
        <w:rPr>
          <w:rFonts w:ascii="Calibri" w:hAnsi="Calibri" w:cs="Times New Roman"/>
        </w:rPr>
        <w:t>due to above average income le</w:t>
      </w:r>
      <w:r w:rsidR="00F3251C">
        <w:rPr>
          <w:rFonts w:ascii="Calibri" w:hAnsi="Calibri" w:cs="Times New Roman"/>
        </w:rPr>
        <w:t>vel</w:t>
      </w:r>
      <w:r w:rsidRPr="00687148">
        <w:rPr>
          <w:rFonts w:ascii="Calibri" w:hAnsi="Calibri" w:cs="Times New Roman"/>
        </w:rPr>
        <w:t xml:space="preserve"> and below average claim amounts among crashers in that age group.</w:t>
      </w:r>
    </w:p>
    <w:p w:rsidR="00A152C3" w:rsidRDefault="001B7DC6" w:rsidP="0028515F">
      <w:pPr>
        <w:spacing w:line="240" w:lineRule="auto"/>
        <w:ind w:firstLine="360"/>
        <w:rPr>
          <w:rFonts w:ascii="Calibri" w:hAnsi="Calibri" w:cs="Times New Roman"/>
        </w:rPr>
      </w:pPr>
      <w:r w:rsidRPr="00687148">
        <w:rPr>
          <w:rFonts w:ascii="Calibri" w:hAnsi="Calibri" w:cs="Times New Roman"/>
        </w:rPr>
        <w:t>Among non-crashers, using bluebook value of vehicle as a proxy</w:t>
      </w:r>
      <w:r w:rsidR="00022380" w:rsidRPr="00687148">
        <w:rPr>
          <w:rFonts w:ascii="Calibri" w:hAnsi="Calibri" w:cs="Times New Roman"/>
        </w:rPr>
        <w:t xml:space="preserve"> for </w:t>
      </w:r>
      <w:r w:rsidR="00F3251C">
        <w:rPr>
          <w:rFonts w:ascii="Calibri" w:hAnsi="Calibri" w:cs="Times New Roman"/>
        </w:rPr>
        <w:t>claim</w:t>
      </w:r>
      <w:r w:rsidR="00022380" w:rsidRPr="00687148">
        <w:rPr>
          <w:rFonts w:ascii="Calibri" w:hAnsi="Calibri" w:cs="Times New Roman"/>
        </w:rPr>
        <w:t xml:space="preserve"> amount</w:t>
      </w:r>
      <w:r w:rsidRPr="00687148">
        <w:rPr>
          <w:rFonts w:ascii="Calibri" w:hAnsi="Calibri" w:cs="Times New Roman"/>
        </w:rPr>
        <w:t xml:space="preserve">, </w:t>
      </w:r>
      <w:r w:rsidR="000859AC" w:rsidRPr="0028515F">
        <w:rPr>
          <w:rFonts w:ascii="Calibri" w:hAnsi="Calibri" w:cs="Times New Roman"/>
          <w:b/>
        </w:rPr>
        <w:t>it is a good idea to remain alert</w:t>
      </w:r>
      <w:r w:rsidRPr="0028515F">
        <w:rPr>
          <w:rFonts w:ascii="Calibri" w:hAnsi="Calibri" w:cs="Times New Roman"/>
          <w:b/>
        </w:rPr>
        <w:t xml:space="preserve"> when doing business involving panel trucks or vehicles of any type owned by doctors</w:t>
      </w:r>
      <w:r w:rsidRPr="00687148">
        <w:rPr>
          <w:rFonts w:ascii="Calibri" w:hAnsi="Calibri" w:cs="Times New Roman"/>
        </w:rPr>
        <w:t>. These vehicles</w:t>
      </w:r>
      <w:r w:rsidR="000859AC">
        <w:rPr>
          <w:rFonts w:ascii="Calibri" w:hAnsi="Calibri" w:cs="Times New Roman"/>
        </w:rPr>
        <w:t xml:space="preserve"> typically</w:t>
      </w:r>
      <w:r w:rsidRPr="00687148">
        <w:rPr>
          <w:rFonts w:ascii="Calibri" w:hAnsi="Calibri" w:cs="Times New Roman"/>
        </w:rPr>
        <w:t xml:space="preserve"> have</w:t>
      </w:r>
      <w:r w:rsidR="00022380" w:rsidRPr="00687148">
        <w:rPr>
          <w:rFonts w:ascii="Calibri" w:hAnsi="Calibri" w:cs="Times New Roman"/>
        </w:rPr>
        <w:t xml:space="preserve"> higher value and may require larger pa</w:t>
      </w:r>
      <w:r w:rsidR="0028515F">
        <w:rPr>
          <w:rFonts w:ascii="Calibri" w:hAnsi="Calibri" w:cs="Times New Roman"/>
        </w:rPr>
        <w:t>youts in the event of a</w:t>
      </w:r>
      <w:r w:rsidR="00022380" w:rsidRPr="00687148">
        <w:rPr>
          <w:rFonts w:ascii="Calibri" w:hAnsi="Calibri" w:cs="Times New Roman"/>
        </w:rPr>
        <w:t xml:space="preserve"> crash.</w:t>
      </w:r>
      <w:r w:rsidRPr="00687148">
        <w:rPr>
          <w:rFonts w:ascii="Calibri" w:hAnsi="Calibri" w:cs="Times New Roman"/>
        </w:rPr>
        <w:t xml:space="preserve">  </w:t>
      </w:r>
      <w:r w:rsidR="00F24B59">
        <w:rPr>
          <w:rFonts w:ascii="Calibri" w:hAnsi="Calibri" w:cs="Times New Roman"/>
        </w:rPr>
        <w:br/>
      </w:r>
      <w:r w:rsidR="00A152C3">
        <w:rPr>
          <w:rFonts w:ascii="Calibri" w:hAnsi="Calibri" w:cs="Times New Roman"/>
        </w:rPr>
        <w:lastRenderedPageBreak/>
        <w:t>A handful of charts are included on the next couple of pages. Not all the charts made in Hue and Tableau are included for the sake of brevity. If you wish to get a closer look at the queries used to make these charts</w:t>
      </w:r>
      <w:r w:rsidR="00E154B8">
        <w:rPr>
          <w:rFonts w:ascii="Calibri" w:hAnsi="Calibri" w:cs="Times New Roman"/>
        </w:rPr>
        <w:t xml:space="preserve"> or if you would like to see the full assortment of charts made in Hue and Tableau</w:t>
      </w:r>
      <w:r w:rsidR="00A152C3">
        <w:rPr>
          <w:rFonts w:ascii="Calibri" w:hAnsi="Calibri" w:cs="Times New Roman"/>
        </w:rPr>
        <w:t xml:space="preserve">, email me at </w:t>
      </w:r>
      <w:hyperlink r:id="rId5" w:history="1">
        <w:r w:rsidR="00A152C3" w:rsidRPr="00DA05CA">
          <w:rPr>
            <w:rStyle w:val="Hyperlink"/>
            <w:rFonts w:ascii="Calibri" w:hAnsi="Calibri" w:cs="Times New Roman"/>
          </w:rPr>
          <w:t>akdavey@email.wm.edu</w:t>
        </w:r>
      </w:hyperlink>
      <w:r w:rsidR="00A152C3">
        <w:rPr>
          <w:rFonts w:ascii="Calibri" w:hAnsi="Calibri" w:cs="Times New Roman"/>
        </w:rPr>
        <w:t>.</w:t>
      </w:r>
    </w:p>
    <w:p w:rsidR="00973457" w:rsidRDefault="009E528B" w:rsidP="008B5AC1">
      <w:pPr>
        <w:spacing w:line="240" w:lineRule="auto"/>
        <w:rPr>
          <w:rFonts w:ascii="Calibri" w:hAnsi="Calibri" w:cs="Times New Roman"/>
        </w:rPr>
      </w:pPr>
      <w:r>
        <w:rPr>
          <w:noProof/>
        </w:rPr>
        <w:drawing>
          <wp:inline distT="0" distB="0" distL="0" distR="0" wp14:anchorId="5A6B86BA" wp14:editId="6A1C74AB">
            <wp:extent cx="2970530" cy="1877865"/>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0538" cy="1960051"/>
                    </a:xfrm>
                    <a:prstGeom prst="rect">
                      <a:avLst/>
                    </a:prstGeom>
                  </pic:spPr>
                </pic:pic>
              </a:graphicData>
            </a:graphic>
          </wp:inline>
        </w:drawing>
      </w:r>
      <w:r>
        <w:rPr>
          <w:noProof/>
        </w:rPr>
        <w:drawing>
          <wp:inline distT="0" distB="0" distL="0" distR="0" wp14:anchorId="5A324ED7" wp14:editId="0DCE36F6">
            <wp:extent cx="2898775" cy="1891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3116" cy="1933225"/>
                    </a:xfrm>
                    <a:prstGeom prst="rect">
                      <a:avLst/>
                    </a:prstGeom>
                  </pic:spPr>
                </pic:pic>
              </a:graphicData>
            </a:graphic>
          </wp:inline>
        </w:drawing>
      </w:r>
      <w:r>
        <w:rPr>
          <w:noProof/>
        </w:rPr>
        <w:drawing>
          <wp:inline distT="0" distB="0" distL="0" distR="0" wp14:anchorId="1EE32DF3" wp14:editId="3B3D0EF9">
            <wp:extent cx="2961640" cy="20384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1075" cy="2065585"/>
                    </a:xfrm>
                    <a:prstGeom prst="rect">
                      <a:avLst/>
                    </a:prstGeom>
                  </pic:spPr>
                </pic:pic>
              </a:graphicData>
            </a:graphic>
          </wp:inline>
        </w:drawing>
      </w:r>
      <w:r w:rsidR="00973457">
        <w:rPr>
          <w:noProof/>
        </w:rPr>
        <w:drawing>
          <wp:inline distT="0" distB="0" distL="0" distR="0" wp14:anchorId="0C97611D" wp14:editId="2CE2E088">
            <wp:extent cx="2898775" cy="20473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1519" cy="2070490"/>
                    </a:xfrm>
                    <a:prstGeom prst="rect">
                      <a:avLst/>
                    </a:prstGeom>
                  </pic:spPr>
                </pic:pic>
              </a:graphicData>
            </a:graphic>
          </wp:inline>
        </w:drawing>
      </w:r>
    </w:p>
    <w:p w:rsidR="00951E13" w:rsidRPr="00687148" w:rsidRDefault="00973457" w:rsidP="00951E13">
      <w:pPr>
        <w:spacing w:line="240" w:lineRule="auto"/>
        <w:rPr>
          <w:rFonts w:ascii="Calibri" w:hAnsi="Calibri" w:cs="Times New Roman"/>
        </w:rPr>
      </w:pPr>
      <w:r w:rsidRPr="00973457">
        <w:rPr>
          <w:rFonts w:ascii="Calibri" w:hAnsi="Calibri" w:cs="Times New Roman"/>
          <w:i/>
        </w:rPr>
        <w:t xml:space="preserve"> Impala Charts made using SQL language queries to get the probability of a car crash</w:t>
      </w:r>
      <w:r>
        <w:rPr>
          <w:rFonts w:ascii="Calibri" w:hAnsi="Calibri" w:cs="Times New Roman"/>
          <w:i/>
        </w:rPr>
        <w:t xml:space="preserve"> (y-axis). The x-axes vary</w:t>
      </w:r>
      <w:r w:rsidRPr="00973457">
        <w:rPr>
          <w:rFonts w:ascii="Calibri" w:hAnsi="Calibri" w:cs="Times New Roman"/>
          <w:i/>
        </w:rPr>
        <w:t xml:space="preserve"> as follows: top left: car type, top right: job type, bottom left: education level, bottom right: age group.</w:t>
      </w:r>
      <w:r w:rsidR="00951E13" w:rsidRPr="00687148">
        <w:rPr>
          <w:rFonts w:ascii="Calibri" w:hAnsi="Calibri" w:cs="Times New Roman"/>
        </w:rPr>
        <w:t xml:space="preserve"> </w:t>
      </w:r>
    </w:p>
    <w:p w:rsidR="009E528B" w:rsidRDefault="00B35BD9" w:rsidP="008B5AC1">
      <w:pPr>
        <w:spacing w:line="240" w:lineRule="auto"/>
        <w:rPr>
          <w:rFonts w:ascii="Calibri" w:hAnsi="Calibri" w:cs="Times New Roman"/>
        </w:rPr>
      </w:pPr>
      <w:r>
        <w:rPr>
          <w:noProof/>
        </w:rPr>
        <w:drawing>
          <wp:inline distT="0" distB="0" distL="0" distR="0" wp14:anchorId="2994110B" wp14:editId="4C189575">
            <wp:extent cx="5496560" cy="267404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3993" cy="2682525"/>
                    </a:xfrm>
                    <a:prstGeom prst="rect">
                      <a:avLst/>
                    </a:prstGeom>
                  </pic:spPr>
                </pic:pic>
              </a:graphicData>
            </a:graphic>
          </wp:inline>
        </w:drawing>
      </w:r>
    </w:p>
    <w:p w:rsidR="00FD21FC" w:rsidRDefault="00A14417" w:rsidP="008B5AC1">
      <w:pPr>
        <w:spacing w:line="240" w:lineRule="auto"/>
        <w:rPr>
          <w:rFonts w:ascii="Calibri" w:hAnsi="Calibri" w:cs="Times New Roman"/>
        </w:rPr>
      </w:pPr>
      <w:r>
        <w:rPr>
          <w:rFonts w:ascii="Calibri" w:hAnsi="Calibri" w:cs="Times New Roman"/>
          <w:i/>
        </w:rPr>
        <w:lastRenderedPageBreak/>
        <w:t>Above: Tableau scatter plot chart showing Income vs Crash Probability separated by Car Type and Job Type</w:t>
      </w:r>
      <w:r w:rsidRPr="00973457">
        <w:rPr>
          <w:rFonts w:ascii="Calibri" w:hAnsi="Calibri" w:cs="Times New Roman"/>
          <w:i/>
        </w:rPr>
        <w:t>.</w:t>
      </w:r>
      <w:r>
        <w:rPr>
          <w:rFonts w:ascii="Calibri" w:hAnsi="Calibri" w:cs="Times New Roman"/>
          <w:i/>
        </w:rPr>
        <w:t xml:space="preserve"> A company would ideally want to go after customers in the lower right quadrant, who make an above average income with lower crash rates. They should be safe revenue sources, and they should make claims infrequently. </w:t>
      </w:r>
      <w:r w:rsidRPr="00687148">
        <w:rPr>
          <w:rFonts w:ascii="Calibri" w:hAnsi="Calibri" w:cs="Times New Roman"/>
        </w:rPr>
        <w:t xml:space="preserve"> </w:t>
      </w:r>
    </w:p>
    <w:p w:rsidR="00B35BD9" w:rsidRDefault="00B35BD9" w:rsidP="008B5AC1">
      <w:pPr>
        <w:spacing w:line="240" w:lineRule="auto"/>
        <w:rPr>
          <w:rFonts w:ascii="Calibri" w:hAnsi="Calibri" w:cs="Times New Roman"/>
        </w:rPr>
      </w:pPr>
      <w:r>
        <w:rPr>
          <w:noProof/>
        </w:rPr>
        <w:drawing>
          <wp:inline distT="0" distB="0" distL="0" distR="0" wp14:anchorId="321AF5FC" wp14:editId="051C47C3">
            <wp:extent cx="5301983" cy="33188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6850" cy="3321883"/>
                    </a:xfrm>
                    <a:prstGeom prst="rect">
                      <a:avLst/>
                    </a:prstGeom>
                  </pic:spPr>
                </pic:pic>
              </a:graphicData>
            </a:graphic>
          </wp:inline>
        </w:drawing>
      </w:r>
    </w:p>
    <w:p w:rsidR="00A14417" w:rsidRDefault="00A14417" w:rsidP="008B5AC1">
      <w:pPr>
        <w:spacing w:line="240" w:lineRule="auto"/>
        <w:rPr>
          <w:rFonts w:ascii="Calibri" w:hAnsi="Calibri" w:cs="Times New Roman"/>
        </w:rPr>
      </w:pPr>
      <w:r>
        <w:rPr>
          <w:rFonts w:ascii="Calibri" w:hAnsi="Calibri" w:cs="Times New Roman"/>
          <w:i/>
        </w:rPr>
        <w:t xml:space="preserve">Above: Tableau scatter plot chart showing </w:t>
      </w:r>
      <w:r>
        <w:rPr>
          <w:rFonts w:ascii="Calibri" w:hAnsi="Calibri" w:cs="Times New Roman"/>
          <w:i/>
        </w:rPr>
        <w:t>Avg. Income vs Avg. Target Amount</w:t>
      </w:r>
      <w:r>
        <w:rPr>
          <w:rFonts w:ascii="Calibri" w:hAnsi="Calibri" w:cs="Times New Roman"/>
          <w:i/>
        </w:rPr>
        <w:t xml:space="preserve"> separated </w:t>
      </w:r>
      <w:r>
        <w:rPr>
          <w:rFonts w:ascii="Calibri" w:hAnsi="Calibri" w:cs="Times New Roman"/>
          <w:i/>
        </w:rPr>
        <w:t>by Car Type and Education Level filtered to only include clients who have crashed in the 20-29 age group</w:t>
      </w:r>
      <w:r w:rsidRPr="00973457">
        <w:rPr>
          <w:rFonts w:ascii="Calibri" w:hAnsi="Calibri" w:cs="Times New Roman"/>
          <w:i/>
        </w:rPr>
        <w:t>.</w:t>
      </w:r>
      <w:r>
        <w:rPr>
          <w:rFonts w:ascii="Calibri" w:hAnsi="Calibri" w:cs="Times New Roman"/>
          <w:i/>
        </w:rPr>
        <w:t xml:space="preserve"> There appears to be a trend where those clients with Masters level education tend to have higher income and below average claim amounts. These customers would likely be more reliable in making insurance payments and they would tend to make lower claims when they do crash, thus making them more valuable as clients than their</w:t>
      </w:r>
      <w:r>
        <w:rPr>
          <w:rFonts w:ascii="Calibri" w:hAnsi="Calibri" w:cs="Times New Roman"/>
          <w:i/>
        </w:rPr>
        <w:t xml:space="preserve"> </w:t>
      </w:r>
      <w:r>
        <w:rPr>
          <w:rFonts w:ascii="Calibri" w:hAnsi="Calibri" w:cs="Times New Roman"/>
          <w:i/>
        </w:rPr>
        <w:t>similarly aged counterparts.</w:t>
      </w:r>
    </w:p>
    <w:p w:rsidR="00B35BD9" w:rsidRDefault="00B35BD9" w:rsidP="008B5AC1">
      <w:pPr>
        <w:spacing w:line="240" w:lineRule="auto"/>
        <w:rPr>
          <w:rFonts w:ascii="Calibri" w:hAnsi="Calibri" w:cs="Times New Roman"/>
        </w:rPr>
      </w:pPr>
      <w:r>
        <w:rPr>
          <w:noProof/>
        </w:rPr>
        <w:lastRenderedPageBreak/>
        <w:drawing>
          <wp:inline distT="0" distB="0" distL="0" distR="0" wp14:anchorId="44D06A0B" wp14:editId="5EB80435">
            <wp:extent cx="5597818" cy="3344545"/>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8572" cy="3350970"/>
                    </a:xfrm>
                    <a:prstGeom prst="rect">
                      <a:avLst/>
                    </a:prstGeom>
                  </pic:spPr>
                </pic:pic>
              </a:graphicData>
            </a:graphic>
          </wp:inline>
        </w:drawing>
      </w:r>
    </w:p>
    <w:p w:rsidR="00A14417" w:rsidRDefault="00A14417" w:rsidP="00A14417">
      <w:pPr>
        <w:spacing w:line="240" w:lineRule="auto"/>
        <w:rPr>
          <w:rFonts w:ascii="Calibri" w:hAnsi="Calibri" w:cs="Times New Roman"/>
        </w:rPr>
      </w:pPr>
      <w:r>
        <w:rPr>
          <w:rFonts w:ascii="Calibri" w:hAnsi="Calibri" w:cs="Times New Roman"/>
          <w:i/>
        </w:rPr>
        <w:t xml:space="preserve">Above: Tableau scatter plot chart showing Avg. Income vs Avg. </w:t>
      </w:r>
      <w:r w:rsidR="00EF7F9A">
        <w:rPr>
          <w:rFonts w:ascii="Calibri" w:hAnsi="Calibri" w:cs="Times New Roman"/>
          <w:i/>
        </w:rPr>
        <w:t>Bluebook</w:t>
      </w:r>
      <w:r>
        <w:rPr>
          <w:rFonts w:ascii="Calibri" w:hAnsi="Calibri" w:cs="Times New Roman"/>
          <w:i/>
        </w:rPr>
        <w:t xml:space="preserve"> separated by Car Type and </w:t>
      </w:r>
      <w:r w:rsidR="009C706A">
        <w:rPr>
          <w:rFonts w:ascii="Calibri" w:hAnsi="Calibri" w:cs="Times New Roman"/>
          <w:i/>
        </w:rPr>
        <w:t>Job Type</w:t>
      </w:r>
      <w:r>
        <w:rPr>
          <w:rFonts w:ascii="Calibri" w:hAnsi="Calibri" w:cs="Times New Roman"/>
          <w:i/>
        </w:rPr>
        <w:t xml:space="preserve"> filtered to only include clients who have </w:t>
      </w:r>
      <w:r w:rsidR="009C706A">
        <w:rPr>
          <w:rFonts w:ascii="Calibri" w:hAnsi="Calibri" w:cs="Times New Roman"/>
          <w:i/>
        </w:rPr>
        <w:t xml:space="preserve">not </w:t>
      </w:r>
      <w:r>
        <w:rPr>
          <w:rFonts w:ascii="Calibri" w:hAnsi="Calibri" w:cs="Times New Roman"/>
          <w:i/>
        </w:rPr>
        <w:t>crashed</w:t>
      </w:r>
      <w:r w:rsidRPr="00973457">
        <w:rPr>
          <w:rFonts w:ascii="Calibri" w:hAnsi="Calibri" w:cs="Times New Roman"/>
          <w:i/>
        </w:rPr>
        <w:t>.</w:t>
      </w:r>
      <w:r>
        <w:rPr>
          <w:rFonts w:ascii="Calibri" w:hAnsi="Calibri" w:cs="Times New Roman"/>
          <w:i/>
        </w:rPr>
        <w:t xml:space="preserve"> </w:t>
      </w:r>
      <w:r w:rsidR="00E154B8">
        <w:rPr>
          <w:rFonts w:ascii="Calibri" w:hAnsi="Calibri" w:cs="Times New Roman"/>
          <w:i/>
        </w:rPr>
        <w:t>Bluebook here is used as a proxy for Target Payment as cars with a higher bluebook value would tend to require higher claim payouts. A company should be wary when agreeing to insure panel trucks from customers working all kinds of jobs, and they should notably be wary when insuring the cars of doctors, who car types which all fall above average bluebook value.</w:t>
      </w:r>
    </w:p>
    <w:p w:rsidR="00B35BD9" w:rsidRDefault="00B35BD9" w:rsidP="008B5AC1">
      <w:pPr>
        <w:spacing w:line="240" w:lineRule="auto"/>
        <w:rPr>
          <w:rFonts w:ascii="Calibri" w:hAnsi="Calibri" w:cs="Times New Roman"/>
        </w:rPr>
      </w:pPr>
    </w:p>
    <w:p w:rsidR="00B35BD9" w:rsidRPr="00687148" w:rsidRDefault="00B35BD9" w:rsidP="008B5AC1">
      <w:pPr>
        <w:spacing w:line="240" w:lineRule="auto"/>
        <w:rPr>
          <w:rFonts w:ascii="Calibri" w:hAnsi="Calibri" w:cs="Times New Roman"/>
        </w:rPr>
      </w:pPr>
      <w:bookmarkStart w:id="0" w:name="_GoBack"/>
      <w:bookmarkEnd w:id="0"/>
    </w:p>
    <w:sectPr w:rsidR="00B35BD9" w:rsidRPr="00687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24BAC"/>
    <w:multiLevelType w:val="hybridMultilevel"/>
    <w:tmpl w:val="3534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EBE"/>
    <w:rsid w:val="00022380"/>
    <w:rsid w:val="000859AC"/>
    <w:rsid w:val="000E2D74"/>
    <w:rsid w:val="001B7DC6"/>
    <w:rsid w:val="00210E04"/>
    <w:rsid w:val="00224EA1"/>
    <w:rsid w:val="0028515F"/>
    <w:rsid w:val="004402BD"/>
    <w:rsid w:val="00524952"/>
    <w:rsid w:val="00681E86"/>
    <w:rsid w:val="00687148"/>
    <w:rsid w:val="00723891"/>
    <w:rsid w:val="008A164F"/>
    <w:rsid w:val="008B5AC1"/>
    <w:rsid w:val="008F63A7"/>
    <w:rsid w:val="00951E13"/>
    <w:rsid w:val="00973457"/>
    <w:rsid w:val="00984EBE"/>
    <w:rsid w:val="009C1E1B"/>
    <w:rsid w:val="009C683A"/>
    <w:rsid w:val="009C706A"/>
    <w:rsid w:val="009D6556"/>
    <w:rsid w:val="009E528B"/>
    <w:rsid w:val="00A14417"/>
    <w:rsid w:val="00A152C3"/>
    <w:rsid w:val="00AD166E"/>
    <w:rsid w:val="00B35BD9"/>
    <w:rsid w:val="00C90483"/>
    <w:rsid w:val="00CC1FA4"/>
    <w:rsid w:val="00DA7D99"/>
    <w:rsid w:val="00DC2AB8"/>
    <w:rsid w:val="00E154B8"/>
    <w:rsid w:val="00EF7F9A"/>
    <w:rsid w:val="00F21436"/>
    <w:rsid w:val="00F24B59"/>
    <w:rsid w:val="00F3251C"/>
    <w:rsid w:val="00F654FE"/>
    <w:rsid w:val="00FD2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D82A"/>
  <w15:chartTrackingRefBased/>
  <w15:docId w15:val="{FE55E648-76FE-4FB9-BBAC-37F89634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EBE"/>
    <w:pPr>
      <w:ind w:left="720"/>
      <w:contextualSpacing/>
    </w:pPr>
  </w:style>
  <w:style w:type="character" w:styleId="Hyperlink">
    <w:name w:val="Hyperlink"/>
    <w:basedOn w:val="DefaultParagraphFont"/>
    <w:uiPriority w:val="99"/>
    <w:unhideWhenUsed/>
    <w:rsid w:val="00A152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kdavey@email.wm.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dc:creator>
  <cp:keywords/>
  <dc:description/>
  <cp:lastModifiedBy>VJ</cp:lastModifiedBy>
  <cp:revision>2</cp:revision>
  <dcterms:created xsi:type="dcterms:W3CDTF">2017-03-04T03:08:00Z</dcterms:created>
  <dcterms:modified xsi:type="dcterms:W3CDTF">2017-03-04T03:08:00Z</dcterms:modified>
</cp:coreProperties>
</file>