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C7264" w14:textId="0EC80238" w:rsidR="00C36027" w:rsidRPr="00724882" w:rsidRDefault="000F39D6" w:rsidP="00281C74">
      <w:pPr>
        <w:ind w:firstLineChars="100" w:firstLine="360"/>
        <w:jc w:val="center"/>
        <w:rPr>
          <w:rFonts w:ascii="华文楷体" w:eastAsia="华文楷体" w:hAnsi="华文楷体"/>
          <w:b/>
          <w:sz w:val="36"/>
          <w:szCs w:val="28"/>
        </w:rPr>
      </w:pPr>
      <w:r w:rsidRPr="00724882">
        <w:rPr>
          <w:rFonts w:ascii="华文楷体" w:eastAsia="华文楷体" w:hAnsi="华文楷体" w:hint="eastAsia"/>
          <w:b/>
          <w:sz w:val="36"/>
          <w:szCs w:val="28"/>
        </w:rPr>
        <w:t>然之</w:t>
      </w:r>
      <w:r w:rsidR="00281C74" w:rsidRPr="00724882">
        <w:rPr>
          <w:rFonts w:ascii="华文楷体" w:eastAsia="华文楷体" w:hAnsi="华文楷体" w:hint="eastAsia"/>
          <w:b/>
          <w:sz w:val="36"/>
          <w:szCs w:val="28"/>
        </w:rPr>
        <w:t>软件测试计划书</w:t>
      </w:r>
    </w:p>
    <w:sdt>
      <w:sdtPr>
        <w:rPr>
          <w:rFonts w:ascii="华文楷体" w:eastAsia="华文楷体" w:hAnsi="华文楷体" w:cstheme="minorBidi"/>
          <w:color w:val="auto"/>
          <w:kern w:val="2"/>
          <w:sz w:val="28"/>
          <w:szCs w:val="28"/>
          <w:lang w:val="zh-CN"/>
        </w:rPr>
        <w:id w:val="-298463207"/>
        <w:docPartObj>
          <w:docPartGallery w:val="Table of Contents"/>
          <w:docPartUnique/>
        </w:docPartObj>
      </w:sdtPr>
      <w:sdtEndPr>
        <w:rPr>
          <w:b/>
          <w:bCs/>
        </w:rPr>
      </w:sdtEndPr>
      <w:sdtContent>
        <w:p w14:paraId="58F9F17D" w14:textId="03F2A6AC" w:rsidR="009474A2" w:rsidRPr="00CB175B" w:rsidRDefault="009474A2">
          <w:pPr>
            <w:pStyle w:val="TOC"/>
            <w:rPr>
              <w:rFonts w:ascii="华文楷体" w:eastAsia="华文楷体" w:hAnsi="华文楷体"/>
              <w:sz w:val="28"/>
              <w:szCs w:val="28"/>
              <w:lang w:val="zh-CN"/>
            </w:rPr>
          </w:pPr>
          <w:r w:rsidRPr="00CB175B">
            <w:rPr>
              <w:rFonts w:ascii="华文楷体" w:eastAsia="华文楷体" w:hAnsi="华文楷体"/>
              <w:sz w:val="28"/>
              <w:szCs w:val="28"/>
              <w:lang w:val="zh-CN"/>
            </w:rPr>
            <w:t>目录</w:t>
          </w:r>
        </w:p>
        <w:p w14:paraId="3532AF9C" w14:textId="13A481A4" w:rsidR="00FE2F7D" w:rsidRDefault="009474A2">
          <w:pPr>
            <w:pStyle w:val="TOC2"/>
            <w:tabs>
              <w:tab w:val="right" w:leader="dot" w:pos="8296"/>
            </w:tabs>
            <w:ind w:left="560"/>
            <w:rPr>
              <w:noProof/>
              <w:sz w:val="21"/>
            </w:rPr>
          </w:pPr>
          <w:r w:rsidRPr="00CB175B">
            <w:rPr>
              <w:rFonts w:ascii="华文楷体" w:eastAsia="华文楷体" w:hAnsi="华文楷体"/>
              <w:b/>
              <w:bCs/>
              <w:szCs w:val="28"/>
              <w:lang w:val="zh-CN"/>
            </w:rPr>
            <w:fldChar w:fldCharType="begin"/>
          </w:r>
          <w:r w:rsidRPr="00CB175B">
            <w:rPr>
              <w:rFonts w:ascii="华文楷体" w:eastAsia="华文楷体" w:hAnsi="华文楷体"/>
              <w:b/>
              <w:bCs/>
              <w:szCs w:val="28"/>
              <w:lang w:val="zh-CN"/>
            </w:rPr>
            <w:instrText xml:space="preserve"> TOC \o "1-3" \h \z \u </w:instrText>
          </w:r>
          <w:r w:rsidRPr="00CB175B">
            <w:rPr>
              <w:rFonts w:ascii="华文楷体" w:eastAsia="华文楷体" w:hAnsi="华文楷体"/>
              <w:b/>
              <w:bCs/>
              <w:szCs w:val="28"/>
              <w:lang w:val="zh-CN"/>
            </w:rPr>
            <w:fldChar w:fldCharType="separate"/>
          </w:r>
          <w:hyperlink w:anchor="_Toc531079996" w:history="1">
            <w:r w:rsidR="00FE2F7D" w:rsidRPr="00C74837">
              <w:rPr>
                <w:rStyle w:val="ab"/>
                <w:rFonts w:ascii="华文楷体" w:eastAsia="华文楷体" w:hAnsi="华文楷体"/>
                <w:noProof/>
              </w:rPr>
              <w:t>1.  项目介绍</w:t>
            </w:r>
            <w:r w:rsidR="00FE2F7D">
              <w:rPr>
                <w:noProof/>
                <w:webHidden/>
              </w:rPr>
              <w:tab/>
            </w:r>
            <w:r w:rsidR="00FE2F7D">
              <w:rPr>
                <w:noProof/>
                <w:webHidden/>
              </w:rPr>
              <w:fldChar w:fldCharType="begin"/>
            </w:r>
            <w:r w:rsidR="00FE2F7D">
              <w:rPr>
                <w:noProof/>
                <w:webHidden/>
              </w:rPr>
              <w:instrText xml:space="preserve"> PAGEREF _Toc531079996 \h </w:instrText>
            </w:r>
            <w:r w:rsidR="00FE2F7D">
              <w:rPr>
                <w:noProof/>
                <w:webHidden/>
              </w:rPr>
            </w:r>
            <w:r w:rsidR="00FE2F7D">
              <w:rPr>
                <w:noProof/>
                <w:webHidden/>
              </w:rPr>
              <w:fldChar w:fldCharType="separate"/>
            </w:r>
            <w:r w:rsidR="00FE2F7D">
              <w:rPr>
                <w:noProof/>
                <w:webHidden/>
              </w:rPr>
              <w:t>3</w:t>
            </w:r>
            <w:r w:rsidR="00FE2F7D">
              <w:rPr>
                <w:noProof/>
                <w:webHidden/>
              </w:rPr>
              <w:fldChar w:fldCharType="end"/>
            </w:r>
          </w:hyperlink>
        </w:p>
        <w:p w14:paraId="7487D35A" w14:textId="62B74FAD" w:rsidR="00FE2F7D" w:rsidRDefault="00FE2F7D">
          <w:pPr>
            <w:pStyle w:val="TOC3"/>
            <w:tabs>
              <w:tab w:val="right" w:leader="dot" w:pos="8296"/>
            </w:tabs>
            <w:ind w:left="1120"/>
            <w:rPr>
              <w:noProof/>
              <w:sz w:val="21"/>
            </w:rPr>
          </w:pPr>
          <w:hyperlink w:anchor="_Toc531079997" w:history="1">
            <w:r w:rsidRPr="00C74837">
              <w:rPr>
                <w:rStyle w:val="ab"/>
                <w:rFonts w:ascii="华文楷体" w:eastAsia="华文楷体" w:hAnsi="华文楷体"/>
                <w:noProof/>
              </w:rPr>
              <w:t>1.1 CRM客户管理</w:t>
            </w:r>
            <w:r>
              <w:rPr>
                <w:noProof/>
                <w:webHidden/>
              </w:rPr>
              <w:tab/>
            </w:r>
            <w:r>
              <w:rPr>
                <w:noProof/>
                <w:webHidden/>
              </w:rPr>
              <w:fldChar w:fldCharType="begin"/>
            </w:r>
            <w:r>
              <w:rPr>
                <w:noProof/>
                <w:webHidden/>
              </w:rPr>
              <w:instrText xml:space="preserve"> PAGEREF _Toc531079997 \h </w:instrText>
            </w:r>
            <w:r>
              <w:rPr>
                <w:noProof/>
                <w:webHidden/>
              </w:rPr>
            </w:r>
            <w:r>
              <w:rPr>
                <w:noProof/>
                <w:webHidden/>
              </w:rPr>
              <w:fldChar w:fldCharType="separate"/>
            </w:r>
            <w:r>
              <w:rPr>
                <w:noProof/>
                <w:webHidden/>
              </w:rPr>
              <w:t>3</w:t>
            </w:r>
            <w:r>
              <w:rPr>
                <w:noProof/>
                <w:webHidden/>
              </w:rPr>
              <w:fldChar w:fldCharType="end"/>
            </w:r>
          </w:hyperlink>
        </w:p>
        <w:p w14:paraId="19C4222D" w14:textId="539A4FBE" w:rsidR="00FE2F7D" w:rsidRDefault="00FE2F7D">
          <w:pPr>
            <w:pStyle w:val="TOC3"/>
            <w:tabs>
              <w:tab w:val="right" w:leader="dot" w:pos="8296"/>
            </w:tabs>
            <w:ind w:left="1120"/>
            <w:rPr>
              <w:noProof/>
              <w:sz w:val="21"/>
            </w:rPr>
          </w:pPr>
          <w:hyperlink w:anchor="_Toc531079998" w:history="1">
            <w:r w:rsidRPr="00C74837">
              <w:rPr>
                <w:rStyle w:val="ab"/>
                <w:rFonts w:ascii="华文楷体" w:eastAsia="华文楷体" w:hAnsi="华文楷体"/>
                <w:noProof/>
              </w:rPr>
              <w:t>1.2 OA办公自动化</w:t>
            </w:r>
            <w:r>
              <w:rPr>
                <w:noProof/>
                <w:webHidden/>
              </w:rPr>
              <w:tab/>
            </w:r>
            <w:r>
              <w:rPr>
                <w:noProof/>
                <w:webHidden/>
              </w:rPr>
              <w:fldChar w:fldCharType="begin"/>
            </w:r>
            <w:r>
              <w:rPr>
                <w:noProof/>
                <w:webHidden/>
              </w:rPr>
              <w:instrText xml:space="preserve"> PAGEREF _Toc531079998 \h </w:instrText>
            </w:r>
            <w:r>
              <w:rPr>
                <w:noProof/>
                <w:webHidden/>
              </w:rPr>
            </w:r>
            <w:r>
              <w:rPr>
                <w:noProof/>
                <w:webHidden/>
              </w:rPr>
              <w:fldChar w:fldCharType="separate"/>
            </w:r>
            <w:r>
              <w:rPr>
                <w:noProof/>
                <w:webHidden/>
              </w:rPr>
              <w:t>3</w:t>
            </w:r>
            <w:r>
              <w:rPr>
                <w:noProof/>
                <w:webHidden/>
              </w:rPr>
              <w:fldChar w:fldCharType="end"/>
            </w:r>
          </w:hyperlink>
        </w:p>
        <w:p w14:paraId="145FE334" w14:textId="08FB53E5" w:rsidR="00FE2F7D" w:rsidRDefault="00FE2F7D">
          <w:pPr>
            <w:pStyle w:val="TOC3"/>
            <w:tabs>
              <w:tab w:val="right" w:leader="dot" w:pos="8296"/>
            </w:tabs>
            <w:ind w:left="1120"/>
            <w:rPr>
              <w:noProof/>
              <w:sz w:val="21"/>
            </w:rPr>
          </w:pPr>
          <w:hyperlink w:anchor="_Toc531079999" w:history="1">
            <w:r w:rsidRPr="00C74837">
              <w:rPr>
                <w:rStyle w:val="ab"/>
                <w:rFonts w:ascii="华文楷体" w:eastAsia="华文楷体" w:hAnsi="华文楷体"/>
                <w:noProof/>
              </w:rPr>
              <w:t>1.3 PM项目管理</w:t>
            </w:r>
            <w:r>
              <w:rPr>
                <w:noProof/>
                <w:webHidden/>
              </w:rPr>
              <w:tab/>
            </w:r>
            <w:r>
              <w:rPr>
                <w:noProof/>
                <w:webHidden/>
              </w:rPr>
              <w:fldChar w:fldCharType="begin"/>
            </w:r>
            <w:r>
              <w:rPr>
                <w:noProof/>
                <w:webHidden/>
              </w:rPr>
              <w:instrText xml:space="preserve"> PAGEREF _Toc531079999 \h </w:instrText>
            </w:r>
            <w:r>
              <w:rPr>
                <w:noProof/>
                <w:webHidden/>
              </w:rPr>
            </w:r>
            <w:r>
              <w:rPr>
                <w:noProof/>
                <w:webHidden/>
              </w:rPr>
              <w:fldChar w:fldCharType="separate"/>
            </w:r>
            <w:r>
              <w:rPr>
                <w:noProof/>
                <w:webHidden/>
              </w:rPr>
              <w:t>3</w:t>
            </w:r>
            <w:r>
              <w:rPr>
                <w:noProof/>
                <w:webHidden/>
              </w:rPr>
              <w:fldChar w:fldCharType="end"/>
            </w:r>
          </w:hyperlink>
        </w:p>
        <w:p w14:paraId="3D9C06FA" w14:textId="221F2CBC" w:rsidR="00FE2F7D" w:rsidRDefault="00FE2F7D">
          <w:pPr>
            <w:pStyle w:val="TOC3"/>
            <w:tabs>
              <w:tab w:val="right" w:leader="dot" w:pos="8296"/>
            </w:tabs>
            <w:ind w:left="1120"/>
            <w:rPr>
              <w:noProof/>
              <w:sz w:val="21"/>
            </w:rPr>
          </w:pPr>
          <w:hyperlink w:anchor="_Toc531080000" w:history="1">
            <w:r w:rsidRPr="00C74837">
              <w:rPr>
                <w:rStyle w:val="ab"/>
                <w:rFonts w:ascii="华文楷体" w:eastAsia="华文楷体" w:hAnsi="华文楷体"/>
                <w:noProof/>
              </w:rPr>
              <w:t>1.4 To-do待办系统</w:t>
            </w:r>
            <w:r>
              <w:rPr>
                <w:noProof/>
                <w:webHidden/>
              </w:rPr>
              <w:tab/>
            </w:r>
            <w:r>
              <w:rPr>
                <w:noProof/>
                <w:webHidden/>
              </w:rPr>
              <w:fldChar w:fldCharType="begin"/>
            </w:r>
            <w:r>
              <w:rPr>
                <w:noProof/>
                <w:webHidden/>
              </w:rPr>
              <w:instrText xml:space="preserve"> PAGEREF _Toc531080000 \h </w:instrText>
            </w:r>
            <w:r>
              <w:rPr>
                <w:noProof/>
                <w:webHidden/>
              </w:rPr>
            </w:r>
            <w:r>
              <w:rPr>
                <w:noProof/>
                <w:webHidden/>
              </w:rPr>
              <w:fldChar w:fldCharType="separate"/>
            </w:r>
            <w:r>
              <w:rPr>
                <w:noProof/>
                <w:webHidden/>
              </w:rPr>
              <w:t>4</w:t>
            </w:r>
            <w:r>
              <w:rPr>
                <w:noProof/>
                <w:webHidden/>
              </w:rPr>
              <w:fldChar w:fldCharType="end"/>
            </w:r>
          </w:hyperlink>
        </w:p>
        <w:p w14:paraId="25C46A6E" w14:textId="0C2C21C8" w:rsidR="00FE2F7D" w:rsidRDefault="00FE2F7D">
          <w:pPr>
            <w:pStyle w:val="TOC3"/>
            <w:tabs>
              <w:tab w:val="right" w:leader="dot" w:pos="8296"/>
            </w:tabs>
            <w:ind w:left="1120"/>
            <w:rPr>
              <w:noProof/>
              <w:sz w:val="21"/>
            </w:rPr>
          </w:pPr>
          <w:hyperlink w:anchor="_Toc531080001" w:history="1">
            <w:r w:rsidRPr="00C74837">
              <w:rPr>
                <w:rStyle w:val="ab"/>
                <w:rFonts w:ascii="华文楷体" w:eastAsia="华文楷体" w:hAnsi="华文楷体"/>
                <w:noProof/>
              </w:rPr>
              <w:t>1.5 Cash财务现金流管理</w:t>
            </w:r>
            <w:r>
              <w:rPr>
                <w:noProof/>
                <w:webHidden/>
              </w:rPr>
              <w:tab/>
            </w:r>
            <w:r>
              <w:rPr>
                <w:noProof/>
                <w:webHidden/>
              </w:rPr>
              <w:fldChar w:fldCharType="begin"/>
            </w:r>
            <w:r>
              <w:rPr>
                <w:noProof/>
                <w:webHidden/>
              </w:rPr>
              <w:instrText xml:space="preserve"> PAGEREF _Toc531080001 \h </w:instrText>
            </w:r>
            <w:r>
              <w:rPr>
                <w:noProof/>
                <w:webHidden/>
              </w:rPr>
            </w:r>
            <w:r>
              <w:rPr>
                <w:noProof/>
                <w:webHidden/>
              </w:rPr>
              <w:fldChar w:fldCharType="separate"/>
            </w:r>
            <w:r>
              <w:rPr>
                <w:noProof/>
                <w:webHidden/>
              </w:rPr>
              <w:t>4</w:t>
            </w:r>
            <w:r>
              <w:rPr>
                <w:noProof/>
                <w:webHidden/>
              </w:rPr>
              <w:fldChar w:fldCharType="end"/>
            </w:r>
          </w:hyperlink>
        </w:p>
        <w:p w14:paraId="7B33CDFB" w14:textId="04EA83DE" w:rsidR="00FE2F7D" w:rsidRDefault="00FE2F7D">
          <w:pPr>
            <w:pStyle w:val="TOC3"/>
            <w:tabs>
              <w:tab w:val="right" w:leader="dot" w:pos="8296"/>
            </w:tabs>
            <w:ind w:left="1120"/>
            <w:rPr>
              <w:noProof/>
              <w:sz w:val="21"/>
            </w:rPr>
          </w:pPr>
          <w:hyperlink w:anchor="_Toc531080002" w:history="1">
            <w:r w:rsidRPr="00C74837">
              <w:rPr>
                <w:rStyle w:val="ab"/>
                <w:rFonts w:ascii="华文楷体" w:eastAsia="华文楷体" w:hAnsi="华文楷体"/>
                <w:noProof/>
              </w:rPr>
              <w:t>1.6 Team团队分享交流</w:t>
            </w:r>
            <w:r>
              <w:rPr>
                <w:noProof/>
                <w:webHidden/>
              </w:rPr>
              <w:tab/>
            </w:r>
            <w:r>
              <w:rPr>
                <w:noProof/>
                <w:webHidden/>
              </w:rPr>
              <w:fldChar w:fldCharType="begin"/>
            </w:r>
            <w:r>
              <w:rPr>
                <w:noProof/>
                <w:webHidden/>
              </w:rPr>
              <w:instrText xml:space="preserve"> PAGEREF _Toc531080002 \h </w:instrText>
            </w:r>
            <w:r>
              <w:rPr>
                <w:noProof/>
                <w:webHidden/>
              </w:rPr>
            </w:r>
            <w:r>
              <w:rPr>
                <w:noProof/>
                <w:webHidden/>
              </w:rPr>
              <w:fldChar w:fldCharType="separate"/>
            </w:r>
            <w:r>
              <w:rPr>
                <w:noProof/>
                <w:webHidden/>
              </w:rPr>
              <w:t>4</w:t>
            </w:r>
            <w:r>
              <w:rPr>
                <w:noProof/>
                <w:webHidden/>
              </w:rPr>
              <w:fldChar w:fldCharType="end"/>
            </w:r>
          </w:hyperlink>
        </w:p>
        <w:p w14:paraId="0D721617" w14:textId="5FC6B2D1" w:rsidR="00FE2F7D" w:rsidRDefault="00FE2F7D">
          <w:pPr>
            <w:pStyle w:val="TOC3"/>
            <w:tabs>
              <w:tab w:val="right" w:leader="dot" w:pos="8296"/>
            </w:tabs>
            <w:ind w:left="1120"/>
            <w:rPr>
              <w:noProof/>
              <w:sz w:val="21"/>
            </w:rPr>
          </w:pPr>
          <w:hyperlink w:anchor="_Toc531080003" w:history="1">
            <w:r w:rsidRPr="00C74837">
              <w:rPr>
                <w:rStyle w:val="ab"/>
                <w:rFonts w:ascii="华文楷体" w:eastAsia="华文楷体" w:hAnsi="华文楷体"/>
                <w:noProof/>
              </w:rPr>
              <w:t>1.7 Apn应用导航功能</w:t>
            </w:r>
            <w:r>
              <w:rPr>
                <w:noProof/>
                <w:webHidden/>
              </w:rPr>
              <w:tab/>
            </w:r>
            <w:r>
              <w:rPr>
                <w:noProof/>
                <w:webHidden/>
              </w:rPr>
              <w:fldChar w:fldCharType="begin"/>
            </w:r>
            <w:r>
              <w:rPr>
                <w:noProof/>
                <w:webHidden/>
              </w:rPr>
              <w:instrText xml:space="preserve"> PAGEREF _Toc531080003 \h </w:instrText>
            </w:r>
            <w:r>
              <w:rPr>
                <w:noProof/>
                <w:webHidden/>
              </w:rPr>
            </w:r>
            <w:r>
              <w:rPr>
                <w:noProof/>
                <w:webHidden/>
              </w:rPr>
              <w:fldChar w:fldCharType="separate"/>
            </w:r>
            <w:r>
              <w:rPr>
                <w:noProof/>
                <w:webHidden/>
              </w:rPr>
              <w:t>4</w:t>
            </w:r>
            <w:r>
              <w:rPr>
                <w:noProof/>
                <w:webHidden/>
              </w:rPr>
              <w:fldChar w:fldCharType="end"/>
            </w:r>
          </w:hyperlink>
        </w:p>
        <w:p w14:paraId="6CC6263A" w14:textId="4AEB4F3C" w:rsidR="00FE2F7D" w:rsidRDefault="00FE2F7D">
          <w:pPr>
            <w:pStyle w:val="TOC2"/>
            <w:tabs>
              <w:tab w:val="right" w:leader="dot" w:pos="8296"/>
            </w:tabs>
            <w:ind w:left="560"/>
            <w:rPr>
              <w:noProof/>
              <w:sz w:val="21"/>
            </w:rPr>
          </w:pPr>
          <w:hyperlink w:anchor="_Toc531080004" w:history="1">
            <w:r w:rsidRPr="00C74837">
              <w:rPr>
                <w:rStyle w:val="ab"/>
                <w:rFonts w:ascii="华文楷体" w:eastAsia="华文楷体" w:hAnsi="华文楷体"/>
                <w:noProof/>
              </w:rPr>
              <w:t>2.  参考资料</w:t>
            </w:r>
            <w:r>
              <w:rPr>
                <w:noProof/>
                <w:webHidden/>
              </w:rPr>
              <w:tab/>
            </w:r>
            <w:r>
              <w:rPr>
                <w:noProof/>
                <w:webHidden/>
              </w:rPr>
              <w:fldChar w:fldCharType="begin"/>
            </w:r>
            <w:r>
              <w:rPr>
                <w:noProof/>
                <w:webHidden/>
              </w:rPr>
              <w:instrText xml:space="preserve"> PAGEREF _Toc531080004 \h </w:instrText>
            </w:r>
            <w:r>
              <w:rPr>
                <w:noProof/>
                <w:webHidden/>
              </w:rPr>
            </w:r>
            <w:r>
              <w:rPr>
                <w:noProof/>
                <w:webHidden/>
              </w:rPr>
              <w:fldChar w:fldCharType="separate"/>
            </w:r>
            <w:r>
              <w:rPr>
                <w:noProof/>
                <w:webHidden/>
              </w:rPr>
              <w:t>5</w:t>
            </w:r>
            <w:r>
              <w:rPr>
                <w:noProof/>
                <w:webHidden/>
              </w:rPr>
              <w:fldChar w:fldCharType="end"/>
            </w:r>
          </w:hyperlink>
        </w:p>
        <w:p w14:paraId="08B56FEB" w14:textId="0C0D070E" w:rsidR="00FE2F7D" w:rsidRDefault="00FE2F7D">
          <w:pPr>
            <w:pStyle w:val="TOC2"/>
            <w:tabs>
              <w:tab w:val="right" w:leader="dot" w:pos="8296"/>
            </w:tabs>
            <w:ind w:left="560"/>
            <w:rPr>
              <w:noProof/>
              <w:sz w:val="21"/>
            </w:rPr>
          </w:pPr>
          <w:hyperlink w:anchor="_Toc531080005" w:history="1">
            <w:r w:rsidRPr="00C74837">
              <w:rPr>
                <w:rStyle w:val="ab"/>
                <w:rFonts w:ascii="华文楷体" w:eastAsia="华文楷体" w:hAnsi="华文楷体"/>
                <w:noProof/>
              </w:rPr>
              <w:t>3  测试项目</w:t>
            </w:r>
            <w:r>
              <w:rPr>
                <w:noProof/>
                <w:webHidden/>
              </w:rPr>
              <w:tab/>
            </w:r>
            <w:r>
              <w:rPr>
                <w:noProof/>
                <w:webHidden/>
              </w:rPr>
              <w:fldChar w:fldCharType="begin"/>
            </w:r>
            <w:r>
              <w:rPr>
                <w:noProof/>
                <w:webHidden/>
              </w:rPr>
              <w:instrText xml:space="preserve"> PAGEREF _Toc531080005 \h </w:instrText>
            </w:r>
            <w:r>
              <w:rPr>
                <w:noProof/>
                <w:webHidden/>
              </w:rPr>
            </w:r>
            <w:r>
              <w:rPr>
                <w:noProof/>
                <w:webHidden/>
              </w:rPr>
              <w:fldChar w:fldCharType="separate"/>
            </w:r>
            <w:r>
              <w:rPr>
                <w:noProof/>
                <w:webHidden/>
              </w:rPr>
              <w:t>5</w:t>
            </w:r>
            <w:r>
              <w:rPr>
                <w:noProof/>
                <w:webHidden/>
              </w:rPr>
              <w:fldChar w:fldCharType="end"/>
            </w:r>
          </w:hyperlink>
        </w:p>
        <w:p w14:paraId="33932CC4" w14:textId="64E3F113" w:rsidR="00FE2F7D" w:rsidRDefault="00FE2F7D">
          <w:pPr>
            <w:pStyle w:val="TOC2"/>
            <w:tabs>
              <w:tab w:val="right" w:leader="dot" w:pos="8296"/>
            </w:tabs>
            <w:ind w:left="560"/>
            <w:rPr>
              <w:noProof/>
              <w:sz w:val="21"/>
            </w:rPr>
          </w:pPr>
          <w:hyperlink w:anchor="_Toc531080006" w:history="1">
            <w:r w:rsidRPr="00C74837">
              <w:rPr>
                <w:rStyle w:val="ab"/>
                <w:rFonts w:ascii="华文楷体" w:eastAsia="华文楷体" w:hAnsi="华文楷体"/>
                <w:noProof/>
              </w:rPr>
              <w:t>4  软件风险分析</w:t>
            </w:r>
            <w:r>
              <w:rPr>
                <w:noProof/>
                <w:webHidden/>
              </w:rPr>
              <w:tab/>
            </w:r>
            <w:r>
              <w:rPr>
                <w:noProof/>
                <w:webHidden/>
              </w:rPr>
              <w:fldChar w:fldCharType="begin"/>
            </w:r>
            <w:r>
              <w:rPr>
                <w:noProof/>
                <w:webHidden/>
              </w:rPr>
              <w:instrText xml:space="preserve"> PAGEREF _Toc531080006 \h </w:instrText>
            </w:r>
            <w:r>
              <w:rPr>
                <w:noProof/>
                <w:webHidden/>
              </w:rPr>
            </w:r>
            <w:r>
              <w:rPr>
                <w:noProof/>
                <w:webHidden/>
              </w:rPr>
              <w:fldChar w:fldCharType="separate"/>
            </w:r>
            <w:r>
              <w:rPr>
                <w:noProof/>
                <w:webHidden/>
              </w:rPr>
              <w:t>6</w:t>
            </w:r>
            <w:r>
              <w:rPr>
                <w:noProof/>
                <w:webHidden/>
              </w:rPr>
              <w:fldChar w:fldCharType="end"/>
            </w:r>
          </w:hyperlink>
        </w:p>
        <w:p w14:paraId="30291CFE" w14:textId="7FAFE43A" w:rsidR="00FE2F7D" w:rsidRDefault="00FE2F7D">
          <w:pPr>
            <w:pStyle w:val="TOC3"/>
            <w:tabs>
              <w:tab w:val="right" w:leader="dot" w:pos="8296"/>
            </w:tabs>
            <w:ind w:left="1120"/>
            <w:rPr>
              <w:noProof/>
              <w:sz w:val="21"/>
            </w:rPr>
          </w:pPr>
          <w:hyperlink w:anchor="_Toc531080007" w:history="1">
            <w:r w:rsidRPr="00C74837">
              <w:rPr>
                <w:rStyle w:val="ab"/>
                <w:rFonts w:ascii="华文楷体" w:eastAsia="华文楷体" w:hAnsi="华文楷体"/>
                <w:noProof/>
              </w:rPr>
              <w:t>4.1 项目管理的风险</w:t>
            </w:r>
            <w:r>
              <w:rPr>
                <w:noProof/>
                <w:webHidden/>
              </w:rPr>
              <w:tab/>
            </w:r>
            <w:r>
              <w:rPr>
                <w:noProof/>
                <w:webHidden/>
              </w:rPr>
              <w:fldChar w:fldCharType="begin"/>
            </w:r>
            <w:r>
              <w:rPr>
                <w:noProof/>
                <w:webHidden/>
              </w:rPr>
              <w:instrText xml:space="preserve"> PAGEREF _Toc531080007 \h </w:instrText>
            </w:r>
            <w:r>
              <w:rPr>
                <w:noProof/>
                <w:webHidden/>
              </w:rPr>
            </w:r>
            <w:r>
              <w:rPr>
                <w:noProof/>
                <w:webHidden/>
              </w:rPr>
              <w:fldChar w:fldCharType="separate"/>
            </w:r>
            <w:r>
              <w:rPr>
                <w:noProof/>
                <w:webHidden/>
              </w:rPr>
              <w:t>6</w:t>
            </w:r>
            <w:r>
              <w:rPr>
                <w:noProof/>
                <w:webHidden/>
              </w:rPr>
              <w:fldChar w:fldCharType="end"/>
            </w:r>
          </w:hyperlink>
        </w:p>
        <w:p w14:paraId="344A022F" w14:textId="1D6C4988" w:rsidR="00FE2F7D" w:rsidRDefault="00FE2F7D">
          <w:pPr>
            <w:pStyle w:val="TOC3"/>
            <w:tabs>
              <w:tab w:val="right" w:leader="dot" w:pos="8296"/>
            </w:tabs>
            <w:ind w:left="1120"/>
            <w:rPr>
              <w:noProof/>
              <w:sz w:val="21"/>
            </w:rPr>
          </w:pPr>
          <w:hyperlink w:anchor="_Toc531080008" w:history="1">
            <w:r w:rsidRPr="00C74837">
              <w:rPr>
                <w:rStyle w:val="ab"/>
                <w:rFonts w:ascii="华文楷体" w:eastAsia="华文楷体" w:hAnsi="华文楷体"/>
                <w:noProof/>
              </w:rPr>
              <w:t>4.2 软件需求的风险</w:t>
            </w:r>
            <w:r>
              <w:rPr>
                <w:noProof/>
                <w:webHidden/>
              </w:rPr>
              <w:tab/>
            </w:r>
            <w:r>
              <w:rPr>
                <w:noProof/>
                <w:webHidden/>
              </w:rPr>
              <w:fldChar w:fldCharType="begin"/>
            </w:r>
            <w:r>
              <w:rPr>
                <w:noProof/>
                <w:webHidden/>
              </w:rPr>
              <w:instrText xml:space="preserve"> PAGEREF _Toc531080008 \h </w:instrText>
            </w:r>
            <w:r>
              <w:rPr>
                <w:noProof/>
                <w:webHidden/>
              </w:rPr>
            </w:r>
            <w:r>
              <w:rPr>
                <w:noProof/>
                <w:webHidden/>
              </w:rPr>
              <w:fldChar w:fldCharType="separate"/>
            </w:r>
            <w:r>
              <w:rPr>
                <w:noProof/>
                <w:webHidden/>
              </w:rPr>
              <w:t>6</w:t>
            </w:r>
            <w:r>
              <w:rPr>
                <w:noProof/>
                <w:webHidden/>
              </w:rPr>
              <w:fldChar w:fldCharType="end"/>
            </w:r>
          </w:hyperlink>
        </w:p>
        <w:p w14:paraId="16428A9C" w14:textId="09B6F7A0" w:rsidR="00FE2F7D" w:rsidRDefault="00FE2F7D">
          <w:pPr>
            <w:pStyle w:val="TOC3"/>
            <w:tabs>
              <w:tab w:val="right" w:leader="dot" w:pos="8296"/>
            </w:tabs>
            <w:ind w:left="1120"/>
            <w:rPr>
              <w:noProof/>
              <w:sz w:val="21"/>
            </w:rPr>
          </w:pPr>
          <w:hyperlink w:anchor="_Toc531080009" w:history="1">
            <w:r w:rsidRPr="00C74837">
              <w:rPr>
                <w:rStyle w:val="ab"/>
                <w:rFonts w:ascii="华文楷体" w:eastAsia="华文楷体" w:hAnsi="华文楷体"/>
                <w:noProof/>
              </w:rPr>
              <w:t>4.3 软件维护的风险</w:t>
            </w:r>
            <w:r>
              <w:rPr>
                <w:noProof/>
                <w:webHidden/>
              </w:rPr>
              <w:tab/>
            </w:r>
            <w:r>
              <w:rPr>
                <w:noProof/>
                <w:webHidden/>
              </w:rPr>
              <w:fldChar w:fldCharType="begin"/>
            </w:r>
            <w:r>
              <w:rPr>
                <w:noProof/>
                <w:webHidden/>
              </w:rPr>
              <w:instrText xml:space="preserve"> PAGEREF _Toc531080009 \h </w:instrText>
            </w:r>
            <w:r>
              <w:rPr>
                <w:noProof/>
                <w:webHidden/>
              </w:rPr>
            </w:r>
            <w:r>
              <w:rPr>
                <w:noProof/>
                <w:webHidden/>
              </w:rPr>
              <w:fldChar w:fldCharType="separate"/>
            </w:r>
            <w:r>
              <w:rPr>
                <w:noProof/>
                <w:webHidden/>
              </w:rPr>
              <w:t>7</w:t>
            </w:r>
            <w:r>
              <w:rPr>
                <w:noProof/>
                <w:webHidden/>
              </w:rPr>
              <w:fldChar w:fldCharType="end"/>
            </w:r>
          </w:hyperlink>
        </w:p>
        <w:p w14:paraId="11CC4BBB" w14:textId="2041858A" w:rsidR="00FE2F7D" w:rsidRDefault="00FE2F7D">
          <w:pPr>
            <w:pStyle w:val="TOC2"/>
            <w:tabs>
              <w:tab w:val="right" w:leader="dot" w:pos="8296"/>
            </w:tabs>
            <w:ind w:left="560"/>
            <w:rPr>
              <w:noProof/>
              <w:sz w:val="21"/>
            </w:rPr>
          </w:pPr>
          <w:hyperlink w:anchor="_Toc531080010" w:history="1">
            <w:r w:rsidRPr="00C74837">
              <w:rPr>
                <w:rStyle w:val="ab"/>
                <w:rFonts w:ascii="华文楷体" w:eastAsia="华文楷体" w:hAnsi="华文楷体"/>
                <w:noProof/>
              </w:rPr>
              <w:t>5 要测试的功能</w:t>
            </w:r>
            <w:r>
              <w:rPr>
                <w:noProof/>
                <w:webHidden/>
              </w:rPr>
              <w:tab/>
            </w:r>
            <w:r>
              <w:rPr>
                <w:noProof/>
                <w:webHidden/>
              </w:rPr>
              <w:fldChar w:fldCharType="begin"/>
            </w:r>
            <w:r>
              <w:rPr>
                <w:noProof/>
                <w:webHidden/>
              </w:rPr>
              <w:instrText xml:space="preserve"> PAGEREF _Toc531080010 \h </w:instrText>
            </w:r>
            <w:r>
              <w:rPr>
                <w:noProof/>
                <w:webHidden/>
              </w:rPr>
            </w:r>
            <w:r>
              <w:rPr>
                <w:noProof/>
                <w:webHidden/>
              </w:rPr>
              <w:fldChar w:fldCharType="separate"/>
            </w:r>
            <w:r>
              <w:rPr>
                <w:noProof/>
                <w:webHidden/>
              </w:rPr>
              <w:t>7</w:t>
            </w:r>
            <w:r>
              <w:rPr>
                <w:noProof/>
                <w:webHidden/>
              </w:rPr>
              <w:fldChar w:fldCharType="end"/>
            </w:r>
          </w:hyperlink>
        </w:p>
        <w:p w14:paraId="6581FC3B" w14:textId="212D2584" w:rsidR="00FE2F7D" w:rsidRDefault="00FE2F7D">
          <w:pPr>
            <w:pStyle w:val="TOC2"/>
            <w:tabs>
              <w:tab w:val="right" w:leader="dot" w:pos="8296"/>
            </w:tabs>
            <w:ind w:left="560"/>
            <w:rPr>
              <w:noProof/>
              <w:sz w:val="21"/>
            </w:rPr>
          </w:pPr>
          <w:hyperlink w:anchor="_Toc531080011" w:history="1">
            <w:r w:rsidRPr="00C74837">
              <w:rPr>
                <w:rStyle w:val="ab"/>
                <w:rFonts w:ascii="华文楷体" w:eastAsia="华文楷体" w:hAnsi="华文楷体"/>
                <w:noProof/>
              </w:rPr>
              <w:t>6 测试策略</w:t>
            </w:r>
            <w:r>
              <w:rPr>
                <w:noProof/>
                <w:webHidden/>
              </w:rPr>
              <w:tab/>
            </w:r>
            <w:r>
              <w:rPr>
                <w:noProof/>
                <w:webHidden/>
              </w:rPr>
              <w:fldChar w:fldCharType="begin"/>
            </w:r>
            <w:r>
              <w:rPr>
                <w:noProof/>
                <w:webHidden/>
              </w:rPr>
              <w:instrText xml:space="preserve"> PAGEREF _Toc531080011 \h </w:instrText>
            </w:r>
            <w:r>
              <w:rPr>
                <w:noProof/>
                <w:webHidden/>
              </w:rPr>
            </w:r>
            <w:r>
              <w:rPr>
                <w:noProof/>
                <w:webHidden/>
              </w:rPr>
              <w:fldChar w:fldCharType="separate"/>
            </w:r>
            <w:r>
              <w:rPr>
                <w:noProof/>
                <w:webHidden/>
              </w:rPr>
              <w:t>8</w:t>
            </w:r>
            <w:r>
              <w:rPr>
                <w:noProof/>
                <w:webHidden/>
              </w:rPr>
              <w:fldChar w:fldCharType="end"/>
            </w:r>
          </w:hyperlink>
        </w:p>
        <w:p w14:paraId="46B63F38" w14:textId="3B28A336" w:rsidR="00FE2F7D" w:rsidRDefault="00FE2F7D">
          <w:pPr>
            <w:pStyle w:val="TOC3"/>
            <w:tabs>
              <w:tab w:val="right" w:leader="dot" w:pos="8296"/>
            </w:tabs>
            <w:ind w:left="1120"/>
            <w:rPr>
              <w:noProof/>
              <w:sz w:val="21"/>
            </w:rPr>
          </w:pPr>
          <w:hyperlink w:anchor="_Toc531080012" w:history="1">
            <w:r w:rsidRPr="00C74837">
              <w:rPr>
                <w:rStyle w:val="ab"/>
                <w:rFonts w:ascii="华文楷体" w:eastAsia="华文楷体" w:hAnsi="华文楷体"/>
                <w:noProof/>
              </w:rPr>
              <w:t>6.1 工具引用</w:t>
            </w:r>
            <w:r>
              <w:rPr>
                <w:noProof/>
                <w:webHidden/>
              </w:rPr>
              <w:tab/>
            </w:r>
            <w:r>
              <w:rPr>
                <w:noProof/>
                <w:webHidden/>
              </w:rPr>
              <w:fldChar w:fldCharType="begin"/>
            </w:r>
            <w:r>
              <w:rPr>
                <w:noProof/>
                <w:webHidden/>
              </w:rPr>
              <w:instrText xml:space="preserve"> PAGEREF _Toc531080012 \h </w:instrText>
            </w:r>
            <w:r>
              <w:rPr>
                <w:noProof/>
                <w:webHidden/>
              </w:rPr>
            </w:r>
            <w:r>
              <w:rPr>
                <w:noProof/>
                <w:webHidden/>
              </w:rPr>
              <w:fldChar w:fldCharType="separate"/>
            </w:r>
            <w:r>
              <w:rPr>
                <w:noProof/>
                <w:webHidden/>
              </w:rPr>
              <w:t>8</w:t>
            </w:r>
            <w:r>
              <w:rPr>
                <w:noProof/>
                <w:webHidden/>
              </w:rPr>
              <w:fldChar w:fldCharType="end"/>
            </w:r>
          </w:hyperlink>
        </w:p>
        <w:p w14:paraId="58A434BD" w14:textId="7F768536" w:rsidR="00FE2F7D" w:rsidRDefault="00FE2F7D">
          <w:pPr>
            <w:pStyle w:val="TOC2"/>
            <w:tabs>
              <w:tab w:val="right" w:leader="dot" w:pos="8296"/>
            </w:tabs>
            <w:ind w:left="560"/>
            <w:rPr>
              <w:noProof/>
              <w:sz w:val="21"/>
            </w:rPr>
          </w:pPr>
          <w:hyperlink w:anchor="_Toc531080013" w:history="1">
            <w:r w:rsidRPr="00C74837">
              <w:rPr>
                <w:rStyle w:val="ab"/>
                <w:rFonts w:ascii="华文楷体" w:eastAsia="华文楷体" w:hAnsi="华文楷体"/>
                <w:noProof/>
              </w:rPr>
              <w:t>7.项目通过/失败的标准</w:t>
            </w:r>
            <w:r>
              <w:rPr>
                <w:noProof/>
                <w:webHidden/>
              </w:rPr>
              <w:tab/>
            </w:r>
            <w:r>
              <w:rPr>
                <w:noProof/>
                <w:webHidden/>
              </w:rPr>
              <w:fldChar w:fldCharType="begin"/>
            </w:r>
            <w:r>
              <w:rPr>
                <w:noProof/>
                <w:webHidden/>
              </w:rPr>
              <w:instrText xml:space="preserve"> PAGEREF _Toc531080013 \h </w:instrText>
            </w:r>
            <w:r>
              <w:rPr>
                <w:noProof/>
                <w:webHidden/>
              </w:rPr>
            </w:r>
            <w:r>
              <w:rPr>
                <w:noProof/>
                <w:webHidden/>
              </w:rPr>
              <w:fldChar w:fldCharType="separate"/>
            </w:r>
            <w:r>
              <w:rPr>
                <w:noProof/>
                <w:webHidden/>
              </w:rPr>
              <w:t>8</w:t>
            </w:r>
            <w:r>
              <w:rPr>
                <w:noProof/>
                <w:webHidden/>
              </w:rPr>
              <w:fldChar w:fldCharType="end"/>
            </w:r>
          </w:hyperlink>
        </w:p>
        <w:p w14:paraId="2E8817FE" w14:textId="2966021A" w:rsidR="00FE2F7D" w:rsidRDefault="00FE2F7D">
          <w:pPr>
            <w:pStyle w:val="TOC3"/>
            <w:tabs>
              <w:tab w:val="right" w:leader="dot" w:pos="8296"/>
            </w:tabs>
            <w:ind w:left="1120"/>
            <w:rPr>
              <w:noProof/>
              <w:sz w:val="21"/>
            </w:rPr>
          </w:pPr>
          <w:hyperlink w:anchor="_Toc531080014" w:history="1">
            <w:r w:rsidRPr="00C74837">
              <w:rPr>
                <w:rStyle w:val="ab"/>
                <w:rFonts w:ascii="华文楷体" w:eastAsia="华文楷体" w:hAnsi="华文楷体"/>
                <w:noProof/>
              </w:rPr>
              <w:t>7.1 通过的标准</w:t>
            </w:r>
            <w:r>
              <w:rPr>
                <w:noProof/>
                <w:webHidden/>
              </w:rPr>
              <w:tab/>
            </w:r>
            <w:r>
              <w:rPr>
                <w:noProof/>
                <w:webHidden/>
              </w:rPr>
              <w:fldChar w:fldCharType="begin"/>
            </w:r>
            <w:r>
              <w:rPr>
                <w:noProof/>
                <w:webHidden/>
              </w:rPr>
              <w:instrText xml:space="preserve"> PAGEREF _Toc531080014 \h </w:instrText>
            </w:r>
            <w:r>
              <w:rPr>
                <w:noProof/>
                <w:webHidden/>
              </w:rPr>
            </w:r>
            <w:r>
              <w:rPr>
                <w:noProof/>
                <w:webHidden/>
              </w:rPr>
              <w:fldChar w:fldCharType="separate"/>
            </w:r>
            <w:r>
              <w:rPr>
                <w:noProof/>
                <w:webHidden/>
              </w:rPr>
              <w:t>8</w:t>
            </w:r>
            <w:r>
              <w:rPr>
                <w:noProof/>
                <w:webHidden/>
              </w:rPr>
              <w:fldChar w:fldCharType="end"/>
            </w:r>
          </w:hyperlink>
        </w:p>
        <w:p w14:paraId="360D433D" w14:textId="6C8B78B8" w:rsidR="00FE2F7D" w:rsidRDefault="00FE2F7D">
          <w:pPr>
            <w:pStyle w:val="TOC3"/>
            <w:tabs>
              <w:tab w:val="right" w:leader="dot" w:pos="8296"/>
            </w:tabs>
            <w:ind w:left="1120"/>
            <w:rPr>
              <w:noProof/>
              <w:sz w:val="21"/>
            </w:rPr>
          </w:pPr>
          <w:hyperlink w:anchor="_Toc531080015" w:history="1">
            <w:r w:rsidRPr="00C74837">
              <w:rPr>
                <w:rStyle w:val="ab"/>
                <w:rFonts w:ascii="华文楷体" w:eastAsia="华文楷体" w:hAnsi="华文楷体"/>
                <w:noProof/>
              </w:rPr>
              <w:t>7.2 失败的标准</w:t>
            </w:r>
            <w:r>
              <w:rPr>
                <w:noProof/>
                <w:webHidden/>
              </w:rPr>
              <w:tab/>
            </w:r>
            <w:r>
              <w:rPr>
                <w:noProof/>
                <w:webHidden/>
              </w:rPr>
              <w:fldChar w:fldCharType="begin"/>
            </w:r>
            <w:r>
              <w:rPr>
                <w:noProof/>
                <w:webHidden/>
              </w:rPr>
              <w:instrText xml:space="preserve"> PAGEREF _Toc531080015 \h </w:instrText>
            </w:r>
            <w:r>
              <w:rPr>
                <w:noProof/>
                <w:webHidden/>
              </w:rPr>
            </w:r>
            <w:r>
              <w:rPr>
                <w:noProof/>
                <w:webHidden/>
              </w:rPr>
              <w:fldChar w:fldCharType="separate"/>
            </w:r>
            <w:r>
              <w:rPr>
                <w:noProof/>
                <w:webHidden/>
              </w:rPr>
              <w:t>8</w:t>
            </w:r>
            <w:r>
              <w:rPr>
                <w:noProof/>
                <w:webHidden/>
              </w:rPr>
              <w:fldChar w:fldCharType="end"/>
            </w:r>
          </w:hyperlink>
        </w:p>
        <w:p w14:paraId="35D95E71" w14:textId="458A6E54" w:rsidR="00FE2F7D" w:rsidRDefault="00FE2F7D">
          <w:pPr>
            <w:pStyle w:val="TOC2"/>
            <w:tabs>
              <w:tab w:val="right" w:leader="dot" w:pos="8296"/>
            </w:tabs>
            <w:ind w:left="560"/>
            <w:rPr>
              <w:noProof/>
              <w:sz w:val="21"/>
            </w:rPr>
          </w:pPr>
          <w:hyperlink w:anchor="_Toc531080016" w:history="1">
            <w:r w:rsidRPr="00C74837">
              <w:rPr>
                <w:rStyle w:val="ab"/>
                <w:rFonts w:ascii="华文楷体" w:eastAsia="华文楷体" w:hAnsi="华文楷体"/>
                <w:noProof/>
              </w:rPr>
              <w:t>8 延迟测试的标准和重新启动的标准</w:t>
            </w:r>
            <w:r>
              <w:rPr>
                <w:noProof/>
                <w:webHidden/>
              </w:rPr>
              <w:tab/>
            </w:r>
            <w:r>
              <w:rPr>
                <w:noProof/>
                <w:webHidden/>
              </w:rPr>
              <w:fldChar w:fldCharType="begin"/>
            </w:r>
            <w:r>
              <w:rPr>
                <w:noProof/>
                <w:webHidden/>
              </w:rPr>
              <w:instrText xml:space="preserve"> PAGEREF _Toc531080016 \h </w:instrText>
            </w:r>
            <w:r>
              <w:rPr>
                <w:noProof/>
                <w:webHidden/>
              </w:rPr>
            </w:r>
            <w:r>
              <w:rPr>
                <w:noProof/>
                <w:webHidden/>
              </w:rPr>
              <w:fldChar w:fldCharType="separate"/>
            </w:r>
            <w:r>
              <w:rPr>
                <w:noProof/>
                <w:webHidden/>
              </w:rPr>
              <w:t>9</w:t>
            </w:r>
            <w:r>
              <w:rPr>
                <w:noProof/>
                <w:webHidden/>
              </w:rPr>
              <w:fldChar w:fldCharType="end"/>
            </w:r>
          </w:hyperlink>
        </w:p>
        <w:p w14:paraId="6F08E260" w14:textId="39D035F5" w:rsidR="00FE2F7D" w:rsidRDefault="00FE2F7D">
          <w:pPr>
            <w:pStyle w:val="TOC3"/>
            <w:tabs>
              <w:tab w:val="right" w:leader="dot" w:pos="8296"/>
            </w:tabs>
            <w:ind w:left="1120"/>
            <w:rPr>
              <w:noProof/>
              <w:sz w:val="21"/>
            </w:rPr>
          </w:pPr>
          <w:hyperlink w:anchor="_Toc531080017" w:history="1">
            <w:r w:rsidRPr="00C74837">
              <w:rPr>
                <w:rStyle w:val="ab"/>
                <w:rFonts w:ascii="华文楷体" w:eastAsia="华文楷体" w:hAnsi="华文楷体"/>
                <w:noProof/>
              </w:rPr>
              <w:t>8.1 延迟测试的标准</w:t>
            </w:r>
            <w:r>
              <w:rPr>
                <w:noProof/>
                <w:webHidden/>
              </w:rPr>
              <w:tab/>
            </w:r>
            <w:r>
              <w:rPr>
                <w:noProof/>
                <w:webHidden/>
              </w:rPr>
              <w:fldChar w:fldCharType="begin"/>
            </w:r>
            <w:r>
              <w:rPr>
                <w:noProof/>
                <w:webHidden/>
              </w:rPr>
              <w:instrText xml:space="preserve"> PAGEREF _Toc531080017 \h </w:instrText>
            </w:r>
            <w:r>
              <w:rPr>
                <w:noProof/>
                <w:webHidden/>
              </w:rPr>
            </w:r>
            <w:r>
              <w:rPr>
                <w:noProof/>
                <w:webHidden/>
              </w:rPr>
              <w:fldChar w:fldCharType="separate"/>
            </w:r>
            <w:r>
              <w:rPr>
                <w:noProof/>
                <w:webHidden/>
              </w:rPr>
              <w:t>9</w:t>
            </w:r>
            <w:r>
              <w:rPr>
                <w:noProof/>
                <w:webHidden/>
              </w:rPr>
              <w:fldChar w:fldCharType="end"/>
            </w:r>
          </w:hyperlink>
        </w:p>
        <w:p w14:paraId="42E16819" w14:textId="6E1B731B" w:rsidR="00FE2F7D" w:rsidRDefault="00FE2F7D">
          <w:pPr>
            <w:pStyle w:val="TOC3"/>
            <w:tabs>
              <w:tab w:val="right" w:leader="dot" w:pos="8296"/>
            </w:tabs>
            <w:ind w:left="1120"/>
            <w:rPr>
              <w:noProof/>
              <w:sz w:val="21"/>
            </w:rPr>
          </w:pPr>
          <w:hyperlink w:anchor="_Toc531080018" w:history="1">
            <w:r w:rsidRPr="00C74837">
              <w:rPr>
                <w:rStyle w:val="ab"/>
                <w:rFonts w:ascii="华文楷体" w:eastAsia="华文楷体" w:hAnsi="华文楷体"/>
                <w:noProof/>
              </w:rPr>
              <w:t>8.2 重新启动的标准</w:t>
            </w:r>
            <w:r>
              <w:rPr>
                <w:noProof/>
                <w:webHidden/>
              </w:rPr>
              <w:tab/>
            </w:r>
            <w:r>
              <w:rPr>
                <w:noProof/>
                <w:webHidden/>
              </w:rPr>
              <w:fldChar w:fldCharType="begin"/>
            </w:r>
            <w:r>
              <w:rPr>
                <w:noProof/>
                <w:webHidden/>
              </w:rPr>
              <w:instrText xml:space="preserve"> PAGEREF _Toc531080018 \h </w:instrText>
            </w:r>
            <w:r>
              <w:rPr>
                <w:noProof/>
                <w:webHidden/>
              </w:rPr>
            </w:r>
            <w:r>
              <w:rPr>
                <w:noProof/>
                <w:webHidden/>
              </w:rPr>
              <w:fldChar w:fldCharType="separate"/>
            </w:r>
            <w:r>
              <w:rPr>
                <w:noProof/>
                <w:webHidden/>
              </w:rPr>
              <w:t>9</w:t>
            </w:r>
            <w:r>
              <w:rPr>
                <w:noProof/>
                <w:webHidden/>
              </w:rPr>
              <w:fldChar w:fldCharType="end"/>
            </w:r>
          </w:hyperlink>
        </w:p>
        <w:p w14:paraId="5C635E39" w14:textId="2CCEF4B6" w:rsidR="00FE2F7D" w:rsidRDefault="00FE2F7D">
          <w:pPr>
            <w:pStyle w:val="TOC2"/>
            <w:tabs>
              <w:tab w:val="right" w:leader="dot" w:pos="8296"/>
            </w:tabs>
            <w:ind w:left="560"/>
            <w:rPr>
              <w:noProof/>
              <w:sz w:val="21"/>
            </w:rPr>
          </w:pPr>
          <w:hyperlink w:anchor="_Toc531080019" w:history="1">
            <w:r w:rsidRPr="00C74837">
              <w:rPr>
                <w:rStyle w:val="ab"/>
                <w:rFonts w:ascii="华文楷体" w:eastAsia="华文楷体" w:hAnsi="华文楷体"/>
                <w:noProof/>
              </w:rPr>
              <w:t>9. 测试可交付物</w:t>
            </w:r>
            <w:r>
              <w:rPr>
                <w:noProof/>
                <w:webHidden/>
              </w:rPr>
              <w:tab/>
            </w:r>
            <w:r>
              <w:rPr>
                <w:noProof/>
                <w:webHidden/>
              </w:rPr>
              <w:fldChar w:fldCharType="begin"/>
            </w:r>
            <w:r>
              <w:rPr>
                <w:noProof/>
                <w:webHidden/>
              </w:rPr>
              <w:instrText xml:space="preserve"> PAGEREF _Toc531080019 \h </w:instrText>
            </w:r>
            <w:r>
              <w:rPr>
                <w:noProof/>
                <w:webHidden/>
              </w:rPr>
            </w:r>
            <w:r>
              <w:rPr>
                <w:noProof/>
                <w:webHidden/>
              </w:rPr>
              <w:fldChar w:fldCharType="separate"/>
            </w:r>
            <w:r>
              <w:rPr>
                <w:noProof/>
                <w:webHidden/>
              </w:rPr>
              <w:t>9</w:t>
            </w:r>
            <w:r>
              <w:rPr>
                <w:noProof/>
                <w:webHidden/>
              </w:rPr>
              <w:fldChar w:fldCharType="end"/>
            </w:r>
          </w:hyperlink>
        </w:p>
        <w:p w14:paraId="6B22940F" w14:textId="484A8A40" w:rsidR="00FE2F7D" w:rsidRDefault="00FE2F7D">
          <w:pPr>
            <w:pStyle w:val="TOC2"/>
            <w:tabs>
              <w:tab w:val="right" w:leader="dot" w:pos="8296"/>
            </w:tabs>
            <w:ind w:left="560"/>
            <w:rPr>
              <w:noProof/>
              <w:sz w:val="21"/>
            </w:rPr>
          </w:pPr>
          <w:hyperlink w:anchor="_Toc531080020" w:history="1">
            <w:r w:rsidRPr="00C74837">
              <w:rPr>
                <w:rStyle w:val="ab"/>
                <w:rFonts w:ascii="华文楷体" w:eastAsia="华文楷体" w:hAnsi="华文楷体"/>
                <w:noProof/>
              </w:rPr>
              <w:t>10. 环境需求</w:t>
            </w:r>
            <w:r>
              <w:rPr>
                <w:noProof/>
                <w:webHidden/>
              </w:rPr>
              <w:tab/>
            </w:r>
            <w:r>
              <w:rPr>
                <w:noProof/>
                <w:webHidden/>
              </w:rPr>
              <w:fldChar w:fldCharType="begin"/>
            </w:r>
            <w:r>
              <w:rPr>
                <w:noProof/>
                <w:webHidden/>
              </w:rPr>
              <w:instrText xml:space="preserve"> PAGEREF _Toc531080020 \h </w:instrText>
            </w:r>
            <w:r>
              <w:rPr>
                <w:noProof/>
                <w:webHidden/>
              </w:rPr>
            </w:r>
            <w:r>
              <w:rPr>
                <w:noProof/>
                <w:webHidden/>
              </w:rPr>
              <w:fldChar w:fldCharType="separate"/>
            </w:r>
            <w:r>
              <w:rPr>
                <w:noProof/>
                <w:webHidden/>
              </w:rPr>
              <w:t>10</w:t>
            </w:r>
            <w:r>
              <w:rPr>
                <w:noProof/>
                <w:webHidden/>
              </w:rPr>
              <w:fldChar w:fldCharType="end"/>
            </w:r>
          </w:hyperlink>
        </w:p>
        <w:p w14:paraId="2896FE1C" w14:textId="0662247F" w:rsidR="00FE2F7D" w:rsidRDefault="00FE2F7D">
          <w:pPr>
            <w:pStyle w:val="TOC2"/>
            <w:tabs>
              <w:tab w:val="right" w:leader="dot" w:pos="8296"/>
            </w:tabs>
            <w:ind w:left="560"/>
            <w:rPr>
              <w:noProof/>
              <w:sz w:val="21"/>
            </w:rPr>
          </w:pPr>
          <w:hyperlink w:anchor="_Toc531080021" w:history="1">
            <w:r w:rsidRPr="00C74837">
              <w:rPr>
                <w:rStyle w:val="ab"/>
                <w:rFonts w:ascii="华文楷体" w:eastAsia="华文楷体" w:hAnsi="华文楷体"/>
                <w:noProof/>
              </w:rPr>
              <w:t>11. 责任划分</w:t>
            </w:r>
            <w:r>
              <w:rPr>
                <w:noProof/>
                <w:webHidden/>
              </w:rPr>
              <w:tab/>
            </w:r>
            <w:r>
              <w:rPr>
                <w:noProof/>
                <w:webHidden/>
              </w:rPr>
              <w:fldChar w:fldCharType="begin"/>
            </w:r>
            <w:r>
              <w:rPr>
                <w:noProof/>
                <w:webHidden/>
              </w:rPr>
              <w:instrText xml:space="preserve"> PAGEREF _Toc531080021 \h </w:instrText>
            </w:r>
            <w:r>
              <w:rPr>
                <w:noProof/>
                <w:webHidden/>
              </w:rPr>
            </w:r>
            <w:r>
              <w:rPr>
                <w:noProof/>
                <w:webHidden/>
              </w:rPr>
              <w:fldChar w:fldCharType="separate"/>
            </w:r>
            <w:r>
              <w:rPr>
                <w:noProof/>
                <w:webHidden/>
              </w:rPr>
              <w:t>10</w:t>
            </w:r>
            <w:r>
              <w:rPr>
                <w:noProof/>
                <w:webHidden/>
              </w:rPr>
              <w:fldChar w:fldCharType="end"/>
            </w:r>
          </w:hyperlink>
        </w:p>
        <w:p w14:paraId="439F38FC" w14:textId="15938AF3" w:rsidR="00FE2F7D" w:rsidRDefault="00FE2F7D">
          <w:pPr>
            <w:pStyle w:val="TOC2"/>
            <w:tabs>
              <w:tab w:val="right" w:leader="dot" w:pos="8296"/>
            </w:tabs>
            <w:ind w:left="560"/>
            <w:rPr>
              <w:noProof/>
              <w:sz w:val="21"/>
            </w:rPr>
          </w:pPr>
          <w:hyperlink w:anchor="_Toc531080022" w:history="1">
            <w:r w:rsidRPr="00C74837">
              <w:rPr>
                <w:rStyle w:val="ab"/>
                <w:rFonts w:ascii="华文楷体" w:eastAsia="华文楷体" w:hAnsi="华文楷体"/>
                <w:noProof/>
              </w:rPr>
              <w:t>12. 时间计划（注：标红为主负责人）</w:t>
            </w:r>
            <w:r>
              <w:rPr>
                <w:noProof/>
                <w:webHidden/>
              </w:rPr>
              <w:tab/>
            </w:r>
            <w:r>
              <w:rPr>
                <w:noProof/>
                <w:webHidden/>
              </w:rPr>
              <w:fldChar w:fldCharType="begin"/>
            </w:r>
            <w:r>
              <w:rPr>
                <w:noProof/>
                <w:webHidden/>
              </w:rPr>
              <w:instrText xml:space="preserve"> PAGEREF _Toc531080022 \h </w:instrText>
            </w:r>
            <w:r>
              <w:rPr>
                <w:noProof/>
                <w:webHidden/>
              </w:rPr>
            </w:r>
            <w:r>
              <w:rPr>
                <w:noProof/>
                <w:webHidden/>
              </w:rPr>
              <w:fldChar w:fldCharType="separate"/>
            </w:r>
            <w:r>
              <w:rPr>
                <w:noProof/>
                <w:webHidden/>
              </w:rPr>
              <w:t>11</w:t>
            </w:r>
            <w:r>
              <w:rPr>
                <w:noProof/>
                <w:webHidden/>
              </w:rPr>
              <w:fldChar w:fldCharType="end"/>
            </w:r>
          </w:hyperlink>
        </w:p>
        <w:p w14:paraId="4E59F9F5" w14:textId="7E8C50C4" w:rsidR="00FE2F7D" w:rsidRDefault="00FE2F7D">
          <w:pPr>
            <w:pStyle w:val="TOC2"/>
            <w:tabs>
              <w:tab w:val="right" w:leader="dot" w:pos="8296"/>
            </w:tabs>
            <w:ind w:left="560"/>
            <w:rPr>
              <w:noProof/>
              <w:sz w:val="21"/>
            </w:rPr>
          </w:pPr>
          <w:hyperlink w:anchor="_Toc531080023" w:history="1">
            <w:r w:rsidRPr="00C74837">
              <w:rPr>
                <w:rStyle w:val="ab"/>
                <w:rFonts w:ascii="华文楷体" w:eastAsia="华文楷体" w:hAnsi="华文楷体"/>
                <w:noProof/>
              </w:rPr>
              <w:t>13．预计风险和意外</w:t>
            </w:r>
            <w:r>
              <w:rPr>
                <w:noProof/>
                <w:webHidden/>
              </w:rPr>
              <w:tab/>
            </w:r>
            <w:r>
              <w:rPr>
                <w:noProof/>
                <w:webHidden/>
              </w:rPr>
              <w:fldChar w:fldCharType="begin"/>
            </w:r>
            <w:r>
              <w:rPr>
                <w:noProof/>
                <w:webHidden/>
              </w:rPr>
              <w:instrText xml:space="preserve"> PAGEREF _Toc531080023 \h </w:instrText>
            </w:r>
            <w:r>
              <w:rPr>
                <w:noProof/>
                <w:webHidden/>
              </w:rPr>
            </w:r>
            <w:r>
              <w:rPr>
                <w:noProof/>
                <w:webHidden/>
              </w:rPr>
              <w:fldChar w:fldCharType="separate"/>
            </w:r>
            <w:r>
              <w:rPr>
                <w:noProof/>
                <w:webHidden/>
              </w:rPr>
              <w:t>12</w:t>
            </w:r>
            <w:r>
              <w:rPr>
                <w:noProof/>
                <w:webHidden/>
              </w:rPr>
              <w:fldChar w:fldCharType="end"/>
            </w:r>
          </w:hyperlink>
        </w:p>
        <w:p w14:paraId="6CD700BF" w14:textId="0CF6DC29" w:rsidR="00FE2F7D" w:rsidRDefault="00FE2F7D">
          <w:pPr>
            <w:pStyle w:val="TOC3"/>
            <w:tabs>
              <w:tab w:val="right" w:leader="dot" w:pos="8296"/>
            </w:tabs>
            <w:ind w:left="1120"/>
            <w:rPr>
              <w:noProof/>
              <w:sz w:val="21"/>
            </w:rPr>
          </w:pPr>
          <w:hyperlink w:anchor="_Toc531080024" w:history="1">
            <w:r w:rsidRPr="00C74837">
              <w:rPr>
                <w:rStyle w:val="ab"/>
                <w:rFonts w:ascii="华文楷体" w:eastAsia="华文楷体" w:hAnsi="华文楷体"/>
                <w:noProof/>
              </w:rPr>
              <w:t>13.1 bug的修复周期过长</w:t>
            </w:r>
            <w:r>
              <w:rPr>
                <w:noProof/>
                <w:webHidden/>
              </w:rPr>
              <w:tab/>
            </w:r>
            <w:r>
              <w:rPr>
                <w:noProof/>
                <w:webHidden/>
              </w:rPr>
              <w:fldChar w:fldCharType="begin"/>
            </w:r>
            <w:r>
              <w:rPr>
                <w:noProof/>
                <w:webHidden/>
              </w:rPr>
              <w:instrText xml:space="preserve"> PAGEREF _Toc531080024 \h </w:instrText>
            </w:r>
            <w:r>
              <w:rPr>
                <w:noProof/>
                <w:webHidden/>
              </w:rPr>
            </w:r>
            <w:r>
              <w:rPr>
                <w:noProof/>
                <w:webHidden/>
              </w:rPr>
              <w:fldChar w:fldCharType="separate"/>
            </w:r>
            <w:r>
              <w:rPr>
                <w:noProof/>
                <w:webHidden/>
              </w:rPr>
              <w:t>12</w:t>
            </w:r>
            <w:r>
              <w:rPr>
                <w:noProof/>
                <w:webHidden/>
              </w:rPr>
              <w:fldChar w:fldCharType="end"/>
            </w:r>
          </w:hyperlink>
        </w:p>
        <w:p w14:paraId="0F4489F0" w14:textId="63A34B53" w:rsidR="00FE2F7D" w:rsidRDefault="00FE2F7D">
          <w:pPr>
            <w:pStyle w:val="TOC3"/>
            <w:tabs>
              <w:tab w:val="right" w:leader="dot" w:pos="8296"/>
            </w:tabs>
            <w:ind w:left="1120"/>
            <w:rPr>
              <w:noProof/>
              <w:sz w:val="21"/>
            </w:rPr>
          </w:pPr>
          <w:hyperlink w:anchor="_Toc531080025" w:history="1">
            <w:r w:rsidRPr="00C74837">
              <w:rPr>
                <w:rStyle w:val="ab"/>
                <w:rFonts w:ascii="华文楷体" w:eastAsia="华文楷体" w:hAnsi="华文楷体"/>
                <w:noProof/>
              </w:rPr>
              <w:t>13.2模块功能的实现情况不满足需求</w:t>
            </w:r>
            <w:r>
              <w:rPr>
                <w:noProof/>
                <w:webHidden/>
              </w:rPr>
              <w:tab/>
            </w:r>
            <w:r>
              <w:rPr>
                <w:noProof/>
                <w:webHidden/>
              </w:rPr>
              <w:fldChar w:fldCharType="begin"/>
            </w:r>
            <w:r>
              <w:rPr>
                <w:noProof/>
                <w:webHidden/>
              </w:rPr>
              <w:instrText xml:space="preserve"> PAGEREF _Toc531080025 \h </w:instrText>
            </w:r>
            <w:r>
              <w:rPr>
                <w:noProof/>
                <w:webHidden/>
              </w:rPr>
            </w:r>
            <w:r>
              <w:rPr>
                <w:noProof/>
                <w:webHidden/>
              </w:rPr>
              <w:fldChar w:fldCharType="separate"/>
            </w:r>
            <w:r>
              <w:rPr>
                <w:noProof/>
                <w:webHidden/>
              </w:rPr>
              <w:t>12</w:t>
            </w:r>
            <w:r>
              <w:rPr>
                <w:noProof/>
                <w:webHidden/>
              </w:rPr>
              <w:fldChar w:fldCharType="end"/>
            </w:r>
          </w:hyperlink>
        </w:p>
        <w:p w14:paraId="536C7B0D" w14:textId="722261D4" w:rsidR="00FE2F7D" w:rsidRDefault="00FE2F7D">
          <w:pPr>
            <w:pStyle w:val="TOC3"/>
            <w:tabs>
              <w:tab w:val="right" w:leader="dot" w:pos="8296"/>
            </w:tabs>
            <w:ind w:left="1120"/>
            <w:rPr>
              <w:noProof/>
              <w:sz w:val="21"/>
            </w:rPr>
          </w:pPr>
          <w:hyperlink w:anchor="_Toc531080026" w:history="1">
            <w:r w:rsidRPr="00C74837">
              <w:rPr>
                <w:rStyle w:val="ab"/>
                <w:rFonts w:ascii="华文楷体" w:eastAsia="华文楷体" w:hAnsi="华文楷体"/>
                <w:noProof/>
              </w:rPr>
              <w:t>13.3 系统整体功能的实现情况较差</w:t>
            </w:r>
            <w:r>
              <w:rPr>
                <w:noProof/>
                <w:webHidden/>
              </w:rPr>
              <w:tab/>
            </w:r>
            <w:r>
              <w:rPr>
                <w:noProof/>
                <w:webHidden/>
              </w:rPr>
              <w:fldChar w:fldCharType="begin"/>
            </w:r>
            <w:r>
              <w:rPr>
                <w:noProof/>
                <w:webHidden/>
              </w:rPr>
              <w:instrText xml:space="preserve"> PAGEREF _Toc531080026 \h </w:instrText>
            </w:r>
            <w:r>
              <w:rPr>
                <w:noProof/>
                <w:webHidden/>
              </w:rPr>
            </w:r>
            <w:r>
              <w:rPr>
                <w:noProof/>
                <w:webHidden/>
              </w:rPr>
              <w:fldChar w:fldCharType="separate"/>
            </w:r>
            <w:r>
              <w:rPr>
                <w:noProof/>
                <w:webHidden/>
              </w:rPr>
              <w:t>12</w:t>
            </w:r>
            <w:r>
              <w:rPr>
                <w:noProof/>
                <w:webHidden/>
              </w:rPr>
              <w:fldChar w:fldCharType="end"/>
            </w:r>
          </w:hyperlink>
        </w:p>
        <w:p w14:paraId="03B98AC7" w14:textId="0B9F902F" w:rsidR="00FE2F7D" w:rsidRDefault="00FE2F7D">
          <w:pPr>
            <w:pStyle w:val="TOC3"/>
            <w:tabs>
              <w:tab w:val="right" w:leader="dot" w:pos="8296"/>
            </w:tabs>
            <w:ind w:left="1120"/>
            <w:rPr>
              <w:noProof/>
              <w:sz w:val="21"/>
            </w:rPr>
          </w:pPr>
          <w:hyperlink w:anchor="_Toc531080027" w:history="1">
            <w:r w:rsidRPr="00C74837">
              <w:rPr>
                <w:rStyle w:val="ab"/>
                <w:rFonts w:ascii="华文楷体" w:eastAsia="华文楷体" w:hAnsi="华文楷体"/>
                <w:noProof/>
              </w:rPr>
              <w:t>13.4 代码的编写质量较差</w:t>
            </w:r>
            <w:r>
              <w:rPr>
                <w:noProof/>
                <w:webHidden/>
              </w:rPr>
              <w:tab/>
            </w:r>
            <w:r>
              <w:rPr>
                <w:noProof/>
                <w:webHidden/>
              </w:rPr>
              <w:fldChar w:fldCharType="begin"/>
            </w:r>
            <w:r>
              <w:rPr>
                <w:noProof/>
                <w:webHidden/>
              </w:rPr>
              <w:instrText xml:space="preserve"> PAGEREF _Toc531080027 \h </w:instrText>
            </w:r>
            <w:r>
              <w:rPr>
                <w:noProof/>
                <w:webHidden/>
              </w:rPr>
            </w:r>
            <w:r>
              <w:rPr>
                <w:noProof/>
                <w:webHidden/>
              </w:rPr>
              <w:fldChar w:fldCharType="separate"/>
            </w:r>
            <w:r>
              <w:rPr>
                <w:noProof/>
                <w:webHidden/>
              </w:rPr>
              <w:t>12</w:t>
            </w:r>
            <w:r>
              <w:rPr>
                <w:noProof/>
                <w:webHidden/>
              </w:rPr>
              <w:fldChar w:fldCharType="end"/>
            </w:r>
          </w:hyperlink>
        </w:p>
        <w:p w14:paraId="000D9ABC" w14:textId="7CD9702D" w:rsidR="00FE2F7D" w:rsidRDefault="00FE2F7D">
          <w:pPr>
            <w:pStyle w:val="TOC3"/>
            <w:tabs>
              <w:tab w:val="right" w:leader="dot" w:pos="8296"/>
            </w:tabs>
            <w:ind w:left="1120"/>
            <w:rPr>
              <w:noProof/>
              <w:sz w:val="21"/>
            </w:rPr>
          </w:pPr>
          <w:hyperlink w:anchor="_Toc531080028" w:history="1">
            <w:r w:rsidRPr="00C74837">
              <w:rPr>
                <w:rStyle w:val="ab"/>
                <w:rFonts w:ascii="华文楷体" w:eastAsia="华文楷体" w:hAnsi="华文楷体"/>
                <w:noProof/>
              </w:rPr>
              <w:t>13.5 测试人员的经验少以及对软件的熟悉程度不够</w:t>
            </w:r>
            <w:r>
              <w:rPr>
                <w:noProof/>
                <w:webHidden/>
              </w:rPr>
              <w:tab/>
            </w:r>
            <w:r>
              <w:rPr>
                <w:noProof/>
                <w:webHidden/>
              </w:rPr>
              <w:fldChar w:fldCharType="begin"/>
            </w:r>
            <w:r>
              <w:rPr>
                <w:noProof/>
                <w:webHidden/>
              </w:rPr>
              <w:instrText xml:space="preserve"> PAGEREF _Toc531080028 \h </w:instrText>
            </w:r>
            <w:r>
              <w:rPr>
                <w:noProof/>
                <w:webHidden/>
              </w:rPr>
            </w:r>
            <w:r>
              <w:rPr>
                <w:noProof/>
                <w:webHidden/>
              </w:rPr>
              <w:fldChar w:fldCharType="separate"/>
            </w:r>
            <w:r>
              <w:rPr>
                <w:noProof/>
                <w:webHidden/>
              </w:rPr>
              <w:t>12</w:t>
            </w:r>
            <w:r>
              <w:rPr>
                <w:noProof/>
                <w:webHidden/>
              </w:rPr>
              <w:fldChar w:fldCharType="end"/>
            </w:r>
          </w:hyperlink>
        </w:p>
        <w:p w14:paraId="24F5D8BE" w14:textId="4B2A56EA" w:rsidR="00FE2F7D" w:rsidRDefault="00FE2F7D">
          <w:pPr>
            <w:pStyle w:val="TOC3"/>
            <w:tabs>
              <w:tab w:val="right" w:leader="dot" w:pos="8296"/>
            </w:tabs>
            <w:ind w:left="1120"/>
            <w:rPr>
              <w:noProof/>
              <w:sz w:val="21"/>
            </w:rPr>
          </w:pPr>
          <w:hyperlink w:anchor="_Toc531080029" w:history="1">
            <w:r w:rsidRPr="00C74837">
              <w:rPr>
                <w:rStyle w:val="ab"/>
                <w:rFonts w:ascii="华文楷体" w:eastAsia="华文楷体" w:hAnsi="华文楷体"/>
                <w:noProof/>
              </w:rPr>
              <w:t>13.6 测试人员关于项目约定的执行周期延长</w:t>
            </w:r>
            <w:r>
              <w:rPr>
                <w:noProof/>
                <w:webHidden/>
              </w:rPr>
              <w:tab/>
            </w:r>
            <w:r>
              <w:rPr>
                <w:noProof/>
                <w:webHidden/>
              </w:rPr>
              <w:fldChar w:fldCharType="begin"/>
            </w:r>
            <w:r>
              <w:rPr>
                <w:noProof/>
                <w:webHidden/>
              </w:rPr>
              <w:instrText xml:space="preserve"> PAGEREF _Toc531080029 \h </w:instrText>
            </w:r>
            <w:r>
              <w:rPr>
                <w:noProof/>
                <w:webHidden/>
              </w:rPr>
            </w:r>
            <w:r>
              <w:rPr>
                <w:noProof/>
                <w:webHidden/>
              </w:rPr>
              <w:fldChar w:fldCharType="separate"/>
            </w:r>
            <w:r>
              <w:rPr>
                <w:noProof/>
                <w:webHidden/>
              </w:rPr>
              <w:t>12</w:t>
            </w:r>
            <w:r>
              <w:rPr>
                <w:noProof/>
                <w:webHidden/>
              </w:rPr>
              <w:fldChar w:fldCharType="end"/>
            </w:r>
          </w:hyperlink>
        </w:p>
        <w:p w14:paraId="0688BE94" w14:textId="0CFF1705" w:rsidR="00FE2F7D" w:rsidRDefault="00FE2F7D">
          <w:pPr>
            <w:pStyle w:val="TOC3"/>
            <w:tabs>
              <w:tab w:val="right" w:leader="dot" w:pos="8296"/>
            </w:tabs>
            <w:ind w:left="1120"/>
            <w:rPr>
              <w:noProof/>
              <w:sz w:val="21"/>
            </w:rPr>
          </w:pPr>
          <w:hyperlink w:anchor="_Toc531080030" w:history="1">
            <w:r w:rsidRPr="00C74837">
              <w:rPr>
                <w:rStyle w:val="ab"/>
                <w:rFonts w:ascii="华文楷体" w:eastAsia="华文楷体" w:hAnsi="华文楷体"/>
                <w:noProof/>
              </w:rPr>
              <w:t>13.7 人员调整导致测试周期延迟</w:t>
            </w:r>
            <w:r>
              <w:rPr>
                <w:noProof/>
                <w:webHidden/>
              </w:rPr>
              <w:tab/>
            </w:r>
            <w:r>
              <w:rPr>
                <w:noProof/>
                <w:webHidden/>
              </w:rPr>
              <w:fldChar w:fldCharType="begin"/>
            </w:r>
            <w:r>
              <w:rPr>
                <w:noProof/>
                <w:webHidden/>
              </w:rPr>
              <w:instrText xml:space="preserve"> PAGEREF _Toc531080030 \h </w:instrText>
            </w:r>
            <w:r>
              <w:rPr>
                <w:noProof/>
                <w:webHidden/>
              </w:rPr>
            </w:r>
            <w:r>
              <w:rPr>
                <w:noProof/>
                <w:webHidden/>
              </w:rPr>
              <w:fldChar w:fldCharType="separate"/>
            </w:r>
            <w:r>
              <w:rPr>
                <w:noProof/>
                <w:webHidden/>
              </w:rPr>
              <w:t>12</w:t>
            </w:r>
            <w:r>
              <w:rPr>
                <w:noProof/>
                <w:webHidden/>
              </w:rPr>
              <w:fldChar w:fldCharType="end"/>
            </w:r>
          </w:hyperlink>
        </w:p>
        <w:p w14:paraId="4703F4CE" w14:textId="0F9D0853" w:rsidR="00FE2F7D" w:rsidRDefault="00FE2F7D">
          <w:pPr>
            <w:pStyle w:val="TOC2"/>
            <w:tabs>
              <w:tab w:val="right" w:leader="dot" w:pos="8296"/>
            </w:tabs>
            <w:ind w:left="560"/>
            <w:rPr>
              <w:noProof/>
              <w:sz w:val="21"/>
            </w:rPr>
          </w:pPr>
          <w:hyperlink w:anchor="_Toc531080031" w:history="1">
            <w:r w:rsidRPr="00C74837">
              <w:rPr>
                <w:rStyle w:val="ab"/>
                <w:rFonts w:ascii="华文楷体" w:eastAsia="华文楷体" w:hAnsi="华文楷体"/>
                <w:noProof/>
              </w:rPr>
              <w:t>14．批准认证</w:t>
            </w:r>
            <w:r>
              <w:rPr>
                <w:noProof/>
                <w:webHidden/>
              </w:rPr>
              <w:tab/>
            </w:r>
            <w:r>
              <w:rPr>
                <w:noProof/>
                <w:webHidden/>
              </w:rPr>
              <w:fldChar w:fldCharType="begin"/>
            </w:r>
            <w:r>
              <w:rPr>
                <w:noProof/>
                <w:webHidden/>
              </w:rPr>
              <w:instrText xml:space="preserve"> PAGEREF _Toc531080031 \h </w:instrText>
            </w:r>
            <w:r>
              <w:rPr>
                <w:noProof/>
                <w:webHidden/>
              </w:rPr>
            </w:r>
            <w:r>
              <w:rPr>
                <w:noProof/>
                <w:webHidden/>
              </w:rPr>
              <w:fldChar w:fldCharType="separate"/>
            </w:r>
            <w:r>
              <w:rPr>
                <w:noProof/>
                <w:webHidden/>
              </w:rPr>
              <w:t>12</w:t>
            </w:r>
            <w:r>
              <w:rPr>
                <w:noProof/>
                <w:webHidden/>
              </w:rPr>
              <w:fldChar w:fldCharType="end"/>
            </w:r>
          </w:hyperlink>
        </w:p>
        <w:p w14:paraId="7DD34FC9" w14:textId="4DBDF242" w:rsidR="00FE2F7D" w:rsidRDefault="00FE2F7D">
          <w:pPr>
            <w:pStyle w:val="TOC3"/>
            <w:tabs>
              <w:tab w:val="right" w:leader="dot" w:pos="8296"/>
            </w:tabs>
            <w:ind w:left="1120"/>
            <w:rPr>
              <w:noProof/>
              <w:sz w:val="21"/>
            </w:rPr>
          </w:pPr>
          <w:hyperlink w:anchor="_Toc531080032" w:history="1">
            <w:r w:rsidRPr="00C74837">
              <w:rPr>
                <w:rStyle w:val="ab"/>
                <w:rFonts w:ascii="华文楷体" w:eastAsia="华文楷体" w:hAnsi="华文楷体"/>
                <w:noProof/>
              </w:rPr>
              <w:t>14.1 测试经理，开发经理：批准该流程完成并允许项目进入下一级别（级别较低的测试计划）</w:t>
            </w:r>
            <w:r>
              <w:rPr>
                <w:noProof/>
                <w:webHidden/>
              </w:rPr>
              <w:tab/>
            </w:r>
            <w:r>
              <w:rPr>
                <w:noProof/>
                <w:webHidden/>
              </w:rPr>
              <w:fldChar w:fldCharType="begin"/>
            </w:r>
            <w:r>
              <w:rPr>
                <w:noProof/>
                <w:webHidden/>
              </w:rPr>
              <w:instrText xml:space="preserve"> PAGEREF _Toc531080032 \h </w:instrText>
            </w:r>
            <w:r>
              <w:rPr>
                <w:noProof/>
                <w:webHidden/>
              </w:rPr>
            </w:r>
            <w:r>
              <w:rPr>
                <w:noProof/>
                <w:webHidden/>
              </w:rPr>
              <w:fldChar w:fldCharType="separate"/>
            </w:r>
            <w:r>
              <w:rPr>
                <w:noProof/>
                <w:webHidden/>
              </w:rPr>
              <w:t>12</w:t>
            </w:r>
            <w:r>
              <w:rPr>
                <w:noProof/>
                <w:webHidden/>
              </w:rPr>
              <w:fldChar w:fldCharType="end"/>
            </w:r>
          </w:hyperlink>
        </w:p>
        <w:p w14:paraId="2EA8C0C4" w14:textId="6CA1F5E7" w:rsidR="00FE2F7D" w:rsidRDefault="00FE2F7D">
          <w:pPr>
            <w:pStyle w:val="TOC3"/>
            <w:tabs>
              <w:tab w:val="right" w:leader="dot" w:pos="8296"/>
            </w:tabs>
            <w:ind w:left="1120"/>
            <w:rPr>
              <w:noProof/>
              <w:sz w:val="21"/>
            </w:rPr>
          </w:pPr>
          <w:hyperlink w:anchor="_Toc531080033" w:history="1">
            <w:r w:rsidRPr="00C74837">
              <w:rPr>
                <w:rStyle w:val="ab"/>
                <w:rFonts w:ascii="华文楷体" w:eastAsia="华文楷体" w:hAnsi="华文楷体"/>
                <w:noProof/>
              </w:rPr>
              <w:t>14.2 所有相关方（包含用户）：批准该流程完成并允许项目进入下一级别（主测试计划级别）</w:t>
            </w:r>
            <w:r>
              <w:rPr>
                <w:noProof/>
                <w:webHidden/>
              </w:rPr>
              <w:tab/>
            </w:r>
            <w:r>
              <w:rPr>
                <w:noProof/>
                <w:webHidden/>
              </w:rPr>
              <w:fldChar w:fldCharType="begin"/>
            </w:r>
            <w:r>
              <w:rPr>
                <w:noProof/>
                <w:webHidden/>
              </w:rPr>
              <w:instrText xml:space="preserve"> PAGEREF _Toc531080033 \h </w:instrText>
            </w:r>
            <w:r>
              <w:rPr>
                <w:noProof/>
                <w:webHidden/>
              </w:rPr>
            </w:r>
            <w:r>
              <w:rPr>
                <w:noProof/>
                <w:webHidden/>
              </w:rPr>
              <w:fldChar w:fldCharType="separate"/>
            </w:r>
            <w:r>
              <w:rPr>
                <w:noProof/>
                <w:webHidden/>
              </w:rPr>
              <w:t>12</w:t>
            </w:r>
            <w:r>
              <w:rPr>
                <w:noProof/>
                <w:webHidden/>
              </w:rPr>
              <w:fldChar w:fldCharType="end"/>
            </w:r>
          </w:hyperlink>
        </w:p>
        <w:p w14:paraId="1AF7E4AA" w14:textId="18B45D45" w:rsidR="00FE2F7D" w:rsidRDefault="00FE2F7D">
          <w:pPr>
            <w:pStyle w:val="TOC2"/>
            <w:tabs>
              <w:tab w:val="right" w:leader="dot" w:pos="8296"/>
            </w:tabs>
            <w:ind w:left="560"/>
            <w:rPr>
              <w:noProof/>
              <w:sz w:val="21"/>
            </w:rPr>
          </w:pPr>
          <w:hyperlink w:anchor="_Toc531080034" w:history="1">
            <w:r w:rsidRPr="00C74837">
              <w:rPr>
                <w:rStyle w:val="ab"/>
                <w:rFonts w:ascii="华文楷体" w:eastAsia="华文楷体" w:hAnsi="华文楷体"/>
                <w:noProof/>
              </w:rPr>
              <w:t>15．术语</w:t>
            </w:r>
            <w:r>
              <w:rPr>
                <w:noProof/>
                <w:webHidden/>
              </w:rPr>
              <w:tab/>
            </w:r>
            <w:r>
              <w:rPr>
                <w:noProof/>
                <w:webHidden/>
              </w:rPr>
              <w:fldChar w:fldCharType="begin"/>
            </w:r>
            <w:r>
              <w:rPr>
                <w:noProof/>
                <w:webHidden/>
              </w:rPr>
              <w:instrText xml:space="preserve"> PAGEREF _Toc531080034 \h </w:instrText>
            </w:r>
            <w:r>
              <w:rPr>
                <w:noProof/>
                <w:webHidden/>
              </w:rPr>
            </w:r>
            <w:r>
              <w:rPr>
                <w:noProof/>
                <w:webHidden/>
              </w:rPr>
              <w:fldChar w:fldCharType="separate"/>
            </w:r>
            <w:r>
              <w:rPr>
                <w:noProof/>
                <w:webHidden/>
              </w:rPr>
              <w:t>13</w:t>
            </w:r>
            <w:r>
              <w:rPr>
                <w:noProof/>
                <w:webHidden/>
              </w:rPr>
              <w:fldChar w:fldCharType="end"/>
            </w:r>
          </w:hyperlink>
        </w:p>
        <w:p w14:paraId="7C002BE2" w14:textId="7D5EB42A" w:rsidR="00AD47F4" w:rsidRPr="00200DA5" w:rsidRDefault="009474A2" w:rsidP="00200DA5">
          <w:pPr>
            <w:pStyle w:val="TOC2"/>
            <w:tabs>
              <w:tab w:val="right" w:leader="dot" w:pos="8296"/>
            </w:tabs>
            <w:ind w:left="560"/>
            <w:rPr>
              <w:rFonts w:ascii="华文楷体" w:eastAsia="华文楷体" w:hAnsi="华文楷体"/>
              <w:b/>
              <w:bCs/>
              <w:szCs w:val="28"/>
              <w:lang w:val="zh-CN"/>
            </w:rPr>
          </w:pPr>
          <w:r w:rsidRPr="00CB175B">
            <w:rPr>
              <w:rFonts w:ascii="华文楷体" w:eastAsia="华文楷体" w:hAnsi="华文楷体"/>
              <w:b/>
              <w:bCs/>
              <w:szCs w:val="28"/>
              <w:lang w:val="zh-CN"/>
            </w:rPr>
            <w:fldChar w:fldCharType="end"/>
          </w:r>
        </w:p>
      </w:sdtContent>
    </w:sdt>
    <w:p w14:paraId="107A40E3" w14:textId="1C4E1ECC" w:rsidR="00281C74" w:rsidRPr="00CB175B" w:rsidRDefault="00677055" w:rsidP="00677055">
      <w:pPr>
        <w:pStyle w:val="2"/>
        <w:rPr>
          <w:rFonts w:ascii="华文楷体" w:eastAsia="华文楷体" w:hAnsi="华文楷体"/>
          <w:sz w:val="28"/>
          <w:szCs w:val="28"/>
        </w:rPr>
      </w:pPr>
      <w:bookmarkStart w:id="0" w:name="_Toc531079996"/>
      <w:r w:rsidRPr="00CB175B">
        <w:rPr>
          <w:rFonts w:ascii="华文楷体" w:eastAsia="华文楷体" w:hAnsi="华文楷体" w:hint="eastAsia"/>
          <w:sz w:val="28"/>
          <w:szCs w:val="28"/>
        </w:rPr>
        <w:lastRenderedPageBreak/>
        <w:t>1</w:t>
      </w:r>
      <w:r w:rsidRPr="00CB175B">
        <w:rPr>
          <w:rFonts w:ascii="华文楷体" w:eastAsia="华文楷体" w:hAnsi="华文楷体"/>
          <w:sz w:val="28"/>
          <w:szCs w:val="28"/>
        </w:rPr>
        <w:t xml:space="preserve">.  </w:t>
      </w:r>
      <w:r w:rsidR="0052064A" w:rsidRPr="00CB175B">
        <w:rPr>
          <w:rFonts w:ascii="华文楷体" w:eastAsia="华文楷体" w:hAnsi="华文楷体" w:hint="eastAsia"/>
          <w:sz w:val="28"/>
          <w:szCs w:val="28"/>
        </w:rPr>
        <w:t>项目介绍</w:t>
      </w:r>
      <w:bookmarkEnd w:id="0"/>
    </w:p>
    <w:p w14:paraId="693FD806" w14:textId="59B57CB5" w:rsidR="0024743C" w:rsidRPr="00CB175B" w:rsidRDefault="00B33DAF" w:rsidP="0052064A">
      <w:pPr>
        <w:ind w:left="570" w:firstLineChars="200" w:firstLine="560"/>
        <w:jc w:val="left"/>
        <w:rPr>
          <w:rFonts w:ascii="华文楷体" w:eastAsia="华文楷体" w:hAnsi="华文楷体"/>
          <w:szCs w:val="28"/>
        </w:rPr>
      </w:pPr>
      <w:r w:rsidRPr="00CB175B">
        <w:rPr>
          <w:rFonts w:ascii="华文楷体" w:eastAsia="华文楷体" w:hAnsi="华文楷体" w:hint="eastAsia"/>
          <w:szCs w:val="28"/>
        </w:rPr>
        <w:t>然之，是一款功能完备的协同办公系统，主要面向中小团队的企业内部管理</w:t>
      </w:r>
      <w:r w:rsidR="009A5047" w:rsidRPr="00CB175B">
        <w:rPr>
          <w:rFonts w:ascii="华文楷体" w:eastAsia="华文楷体" w:hAnsi="华文楷体" w:hint="eastAsia"/>
          <w:szCs w:val="28"/>
        </w:rPr>
        <w:t>系统，由客户管理(</w:t>
      </w:r>
      <w:proofErr w:type="spellStart"/>
      <w:r w:rsidR="009A5047" w:rsidRPr="00CB175B">
        <w:rPr>
          <w:rFonts w:ascii="华文楷体" w:eastAsia="华文楷体" w:hAnsi="华文楷体"/>
          <w:szCs w:val="28"/>
        </w:rPr>
        <w:t>crm</w:t>
      </w:r>
      <w:proofErr w:type="spellEnd"/>
      <w:r w:rsidR="009A5047" w:rsidRPr="00CB175B">
        <w:rPr>
          <w:rFonts w:ascii="华文楷体" w:eastAsia="华文楷体" w:hAnsi="华文楷体"/>
          <w:szCs w:val="28"/>
        </w:rPr>
        <w:t>)</w:t>
      </w:r>
      <w:r w:rsidR="00E44BD2" w:rsidRPr="00CB175B">
        <w:rPr>
          <w:rFonts w:ascii="华文楷体" w:eastAsia="华文楷体" w:hAnsi="华文楷体" w:hint="eastAsia"/>
          <w:szCs w:val="28"/>
        </w:rPr>
        <w:t>、日常办公(</w:t>
      </w:r>
      <w:proofErr w:type="spellStart"/>
      <w:r w:rsidR="00E44BD2" w:rsidRPr="00CB175B">
        <w:rPr>
          <w:rFonts w:ascii="华文楷体" w:eastAsia="华文楷体" w:hAnsi="华文楷体"/>
          <w:szCs w:val="28"/>
        </w:rPr>
        <w:t>oa</w:t>
      </w:r>
      <w:proofErr w:type="spellEnd"/>
      <w:r w:rsidR="00E44BD2" w:rsidRPr="00CB175B">
        <w:rPr>
          <w:rFonts w:ascii="华文楷体" w:eastAsia="华文楷体" w:hAnsi="华文楷体"/>
          <w:szCs w:val="28"/>
        </w:rPr>
        <w:t>)</w:t>
      </w:r>
      <w:r w:rsidR="00E44BD2" w:rsidRPr="00CB175B">
        <w:rPr>
          <w:rFonts w:ascii="华文楷体" w:eastAsia="华文楷体" w:hAnsi="华文楷体" w:hint="eastAsia"/>
          <w:szCs w:val="28"/>
        </w:rPr>
        <w:t>、</w:t>
      </w:r>
      <w:r w:rsidR="00FF2ECE" w:rsidRPr="00CB175B">
        <w:rPr>
          <w:rFonts w:ascii="华文楷体" w:eastAsia="华文楷体" w:hAnsi="华文楷体" w:hint="eastAsia"/>
          <w:szCs w:val="28"/>
        </w:rPr>
        <w:t>项目</w:t>
      </w:r>
      <w:r w:rsidR="00B3646F" w:rsidRPr="00CB175B">
        <w:rPr>
          <w:rFonts w:ascii="华文楷体" w:eastAsia="华文楷体" w:hAnsi="华文楷体" w:hint="eastAsia"/>
          <w:szCs w:val="28"/>
        </w:rPr>
        <w:t>(</w:t>
      </w:r>
      <w:r w:rsidR="00B3646F" w:rsidRPr="00CB175B">
        <w:rPr>
          <w:rFonts w:ascii="华文楷体" w:eastAsia="华文楷体" w:hAnsi="华文楷体"/>
          <w:szCs w:val="28"/>
        </w:rPr>
        <w:t>project)</w:t>
      </w:r>
      <w:r w:rsidR="00FF2ECE" w:rsidRPr="00CB175B">
        <w:rPr>
          <w:rFonts w:ascii="华文楷体" w:eastAsia="华文楷体" w:hAnsi="华文楷体" w:hint="eastAsia"/>
          <w:szCs w:val="28"/>
        </w:rPr>
        <w:t>、文档</w:t>
      </w:r>
      <w:r w:rsidR="00B3646F" w:rsidRPr="00CB175B">
        <w:rPr>
          <w:rFonts w:ascii="华文楷体" w:eastAsia="华文楷体" w:hAnsi="华文楷体" w:hint="eastAsia"/>
          <w:szCs w:val="28"/>
        </w:rPr>
        <w:t>(</w:t>
      </w:r>
      <w:r w:rsidR="00B3646F" w:rsidRPr="00CB175B">
        <w:rPr>
          <w:rFonts w:ascii="华文楷体" w:eastAsia="华文楷体" w:hAnsi="华文楷体"/>
          <w:szCs w:val="28"/>
        </w:rPr>
        <w:t>document)</w:t>
      </w:r>
      <w:r w:rsidR="00B3646F" w:rsidRPr="00CB175B">
        <w:rPr>
          <w:rFonts w:ascii="华文楷体" w:eastAsia="华文楷体" w:hAnsi="华文楷体" w:hint="eastAsia"/>
          <w:szCs w:val="28"/>
        </w:rPr>
        <w:t>、</w:t>
      </w:r>
      <w:r w:rsidR="00FF2ECE" w:rsidRPr="00CB175B">
        <w:rPr>
          <w:rFonts w:ascii="华文楷体" w:eastAsia="华文楷体" w:hAnsi="华文楷体" w:hint="eastAsia"/>
          <w:szCs w:val="28"/>
        </w:rPr>
        <w:t>现金记账(</w:t>
      </w:r>
      <w:r w:rsidR="00FF2ECE" w:rsidRPr="00CB175B">
        <w:rPr>
          <w:rFonts w:ascii="华文楷体" w:eastAsia="华文楷体" w:hAnsi="华文楷体"/>
          <w:szCs w:val="28"/>
        </w:rPr>
        <w:t>cash)</w:t>
      </w:r>
      <w:r w:rsidR="00FF2ECE" w:rsidRPr="00CB175B">
        <w:rPr>
          <w:rFonts w:ascii="华文楷体" w:eastAsia="华文楷体" w:hAnsi="华文楷体" w:hint="eastAsia"/>
          <w:szCs w:val="28"/>
        </w:rPr>
        <w:t>、</w:t>
      </w:r>
      <w:r w:rsidR="00B3646F" w:rsidRPr="00CB175B">
        <w:rPr>
          <w:rFonts w:ascii="华文楷体" w:eastAsia="华文楷体" w:hAnsi="华文楷体" w:hint="eastAsia"/>
          <w:szCs w:val="28"/>
        </w:rPr>
        <w:t>团队(</w:t>
      </w:r>
      <w:r w:rsidR="00B3646F" w:rsidRPr="00CB175B">
        <w:rPr>
          <w:rFonts w:ascii="华文楷体" w:eastAsia="华文楷体" w:hAnsi="华文楷体"/>
          <w:szCs w:val="28"/>
        </w:rPr>
        <w:t>team)</w:t>
      </w:r>
      <w:r w:rsidR="00B3646F" w:rsidRPr="00CB175B">
        <w:rPr>
          <w:rFonts w:ascii="华文楷体" w:eastAsia="华文楷体" w:hAnsi="华文楷体" w:hint="eastAsia"/>
          <w:szCs w:val="28"/>
        </w:rPr>
        <w:t>、后台管理(</w:t>
      </w:r>
      <w:r w:rsidR="00B3646F" w:rsidRPr="00CB175B">
        <w:rPr>
          <w:rFonts w:ascii="华文楷体" w:eastAsia="华文楷体" w:hAnsi="华文楷体"/>
          <w:szCs w:val="28"/>
        </w:rPr>
        <w:t>backstage)</w:t>
      </w:r>
      <w:r w:rsidR="00B3646F" w:rsidRPr="00CB175B">
        <w:rPr>
          <w:rFonts w:ascii="华文楷体" w:eastAsia="华文楷体" w:hAnsi="华文楷体" w:hint="eastAsia"/>
          <w:szCs w:val="28"/>
        </w:rPr>
        <w:t>、应用导航(</w:t>
      </w:r>
      <w:proofErr w:type="spellStart"/>
      <w:r w:rsidR="000F39D6">
        <w:rPr>
          <w:rFonts w:ascii="华文楷体" w:eastAsia="华文楷体" w:hAnsi="华文楷体"/>
          <w:szCs w:val="28"/>
        </w:rPr>
        <w:t>apn</w:t>
      </w:r>
      <w:proofErr w:type="spellEnd"/>
      <w:r w:rsidR="00B3646F" w:rsidRPr="00CB175B">
        <w:rPr>
          <w:rFonts w:ascii="华文楷体" w:eastAsia="华文楷体" w:hAnsi="华文楷体"/>
          <w:szCs w:val="28"/>
        </w:rPr>
        <w:t>)</w:t>
      </w:r>
      <w:r w:rsidR="00B3646F" w:rsidRPr="00CB175B">
        <w:rPr>
          <w:rFonts w:ascii="华文楷体" w:eastAsia="华文楷体" w:hAnsi="华文楷体" w:hint="eastAsia"/>
          <w:szCs w:val="28"/>
        </w:rPr>
        <w:t>等模块组成。</w:t>
      </w:r>
      <w:r w:rsidR="0052064A" w:rsidRPr="00CB175B">
        <w:rPr>
          <w:rFonts w:ascii="华文楷体" w:eastAsia="华文楷体" w:hAnsi="华文楷体" w:hint="eastAsia"/>
          <w:szCs w:val="28"/>
        </w:rPr>
        <w:t>专注于提供一体化、精简的解决方案。</w:t>
      </w:r>
    </w:p>
    <w:p w14:paraId="321B955F" w14:textId="7657D657" w:rsidR="0052064A" w:rsidRPr="00CB175B" w:rsidRDefault="0052064A" w:rsidP="0052064A">
      <w:pPr>
        <w:pStyle w:val="3"/>
        <w:ind w:firstLine="560"/>
        <w:rPr>
          <w:rFonts w:ascii="华文楷体" w:eastAsia="华文楷体" w:hAnsi="华文楷体"/>
          <w:sz w:val="28"/>
          <w:szCs w:val="28"/>
        </w:rPr>
      </w:pPr>
      <w:bookmarkStart w:id="1" w:name="_Toc531079997"/>
      <w:r w:rsidRPr="00CB175B">
        <w:rPr>
          <w:rFonts w:ascii="华文楷体" w:eastAsia="华文楷体" w:hAnsi="华文楷体" w:hint="eastAsia"/>
          <w:sz w:val="28"/>
          <w:szCs w:val="28"/>
        </w:rPr>
        <w:t>1.1 C</w:t>
      </w:r>
      <w:r w:rsidRPr="00CB175B">
        <w:rPr>
          <w:rFonts w:ascii="华文楷体" w:eastAsia="华文楷体" w:hAnsi="华文楷体"/>
          <w:sz w:val="28"/>
          <w:szCs w:val="28"/>
        </w:rPr>
        <w:t>RM</w:t>
      </w:r>
      <w:r w:rsidRPr="00CB175B">
        <w:rPr>
          <w:rFonts w:ascii="华文楷体" w:eastAsia="华文楷体" w:hAnsi="华文楷体" w:hint="eastAsia"/>
          <w:sz w:val="28"/>
          <w:szCs w:val="28"/>
        </w:rPr>
        <w:t>客户管理</w:t>
      </w:r>
      <w:bookmarkEnd w:id="1"/>
    </w:p>
    <w:p w14:paraId="0E80D3AE" w14:textId="7E41D28F" w:rsidR="0024743C" w:rsidRPr="00CB175B" w:rsidRDefault="0024743C" w:rsidP="0024743C">
      <w:pPr>
        <w:ind w:left="570" w:firstLineChars="200" w:firstLine="560"/>
        <w:jc w:val="left"/>
        <w:rPr>
          <w:rFonts w:ascii="华文楷体" w:eastAsia="华文楷体" w:hAnsi="华文楷体"/>
          <w:szCs w:val="28"/>
        </w:rPr>
      </w:pPr>
      <w:r w:rsidRPr="00CB175B">
        <w:rPr>
          <w:rFonts w:ascii="华文楷体" w:eastAsia="华文楷体" w:hAnsi="华文楷体" w:hint="eastAsia"/>
          <w:szCs w:val="28"/>
        </w:rPr>
        <w:t>以客户为中心，精简而强大的C</w:t>
      </w:r>
      <w:r w:rsidRPr="00CB175B">
        <w:rPr>
          <w:rFonts w:ascii="华文楷体" w:eastAsia="华文楷体" w:hAnsi="华文楷体"/>
          <w:szCs w:val="28"/>
        </w:rPr>
        <w:t>RM</w:t>
      </w:r>
      <w:r w:rsidRPr="00CB175B">
        <w:rPr>
          <w:rFonts w:ascii="华文楷体" w:eastAsia="华文楷体" w:hAnsi="华文楷体" w:hint="eastAsia"/>
          <w:szCs w:val="28"/>
        </w:rPr>
        <w:t>系统流程，帮助企业全方位跟踪客户轻松做好客户关心，有效提升企业客户订单管理，提高客户满意度。</w:t>
      </w:r>
    </w:p>
    <w:p w14:paraId="5EFEB01B" w14:textId="5F80D53C" w:rsidR="0052064A" w:rsidRPr="00CB175B" w:rsidRDefault="0052064A" w:rsidP="0052064A">
      <w:pPr>
        <w:pStyle w:val="3"/>
        <w:ind w:firstLine="560"/>
        <w:rPr>
          <w:rFonts w:ascii="华文楷体" w:eastAsia="华文楷体" w:hAnsi="华文楷体"/>
          <w:sz w:val="28"/>
          <w:szCs w:val="28"/>
        </w:rPr>
      </w:pPr>
      <w:bookmarkStart w:id="2" w:name="_Toc531079998"/>
      <w:r w:rsidRPr="00CB175B">
        <w:rPr>
          <w:rFonts w:ascii="华文楷体" w:eastAsia="华文楷体" w:hAnsi="华文楷体" w:hint="eastAsia"/>
          <w:sz w:val="28"/>
          <w:szCs w:val="28"/>
        </w:rPr>
        <w:t xml:space="preserve">1.2 </w:t>
      </w:r>
      <w:r w:rsidRPr="00CB175B">
        <w:rPr>
          <w:rFonts w:ascii="华文楷体" w:eastAsia="华文楷体" w:hAnsi="华文楷体"/>
          <w:sz w:val="28"/>
          <w:szCs w:val="28"/>
        </w:rPr>
        <w:t>OA</w:t>
      </w:r>
      <w:r w:rsidRPr="00CB175B">
        <w:rPr>
          <w:rFonts w:ascii="华文楷体" w:eastAsia="华文楷体" w:hAnsi="华文楷体" w:hint="eastAsia"/>
          <w:sz w:val="28"/>
          <w:szCs w:val="28"/>
        </w:rPr>
        <w:t>办公自动化</w:t>
      </w:r>
      <w:bookmarkEnd w:id="2"/>
    </w:p>
    <w:p w14:paraId="3E37A7BE" w14:textId="34D6B1D8" w:rsidR="0052064A" w:rsidRPr="00CB175B" w:rsidRDefault="0052064A" w:rsidP="0024743C">
      <w:pPr>
        <w:ind w:left="570" w:firstLineChars="200" w:firstLine="560"/>
        <w:jc w:val="left"/>
        <w:rPr>
          <w:rFonts w:ascii="华文楷体" w:eastAsia="华文楷体" w:hAnsi="华文楷体"/>
          <w:szCs w:val="28"/>
        </w:rPr>
      </w:pPr>
      <w:r w:rsidRPr="00CB175B">
        <w:rPr>
          <w:rFonts w:ascii="华文楷体" w:eastAsia="华文楷体" w:hAnsi="华文楷体" w:hint="eastAsia"/>
          <w:szCs w:val="28"/>
        </w:rPr>
        <w:t>然之O</w:t>
      </w:r>
      <w:r w:rsidRPr="00CB175B">
        <w:rPr>
          <w:rFonts w:ascii="华文楷体" w:eastAsia="华文楷体" w:hAnsi="华文楷体"/>
          <w:szCs w:val="28"/>
        </w:rPr>
        <w:t>A</w:t>
      </w:r>
      <w:r w:rsidRPr="00CB175B">
        <w:rPr>
          <w:rFonts w:ascii="华文楷体" w:eastAsia="华文楷体" w:hAnsi="华文楷体" w:hint="eastAsia"/>
          <w:szCs w:val="28"/>
        </w:rPr>
        <w:t>办公系统内置考勤、出差、报销等功能，摒弃以往纸张化繁琐的人工流程。全面实现企业办公自动化，切实为企业提供简便而专业的O</w:t>
      </w:r>
      <w:r w:rsidRPr="00CB175B">
        <w:rPr>
          <w:rFonts w:ascii="华文楷体" w:eastAsia="华文楷体" w:hAnsi="华文楷体"/>
          <w:szCs w:val="28"/>
        </w:rPr>
        <w:t>A</w:t>
      </w:r>
      <w:r w:rsidRPr="00CB175B">
        <w:rPr>
          <w:rFonts w:ascii="华文楷体" w:eastAsia="华文楷体" w:hAnsi="华文楷体" w:hint="eastAsia"/>
          <w:szCs w:val="28"/>
        </w:rPr>
        <w:t>管理，省时高效，从而提高企业的综合管理水平。</w:t>
      </w:r>
    </w:p>
    <w:p w14:paraId="2B717DAB" w14:textId="7579070C" w:rsidR="0052064A" w:rsidRPr="00CB175B" w:rsidRDefault="0052064A" w:rsidP="0052064A">
      <w:pPr>
        <w:pStyle w:val="3"/>
        <w:ind w:firstLine="560"/>
        <w:rPr>
          <w:rFonts w:ascii="华文楷体" w:eastAsia="华文楷体" w:hAnsi="华文楷体"/>
          <w:sz w:val="28"/>
          <w:szCs w:val="28"/>
        </w:rPr>
      </w:pPr>
      <w:bookmarkStart w:id="3" w:name="_Toc531079999"/>
      <w:r w:rsidRPr="00CB175B">
        <w:rPr>
          <w:rFonts w:ascii="华文楷体" w:eastAsia="华文楷体" w:hAnsi="华文楷体" w:hint="eastAsia"/>
          <w:sz w:val="28"/>
          <w:szCs w:val="28"/>
        </w:rPr>
        <w:t xml:space="preserve">1.3 </w:t>
      </w:r>
      <w:r w:rsidR="000F39D6" w:rsidRPr="000F39D6">
        <w:rPr>
          <w:rFonts w:ascii="华文楷体" w:eastAsia="华文楷体" w:hAnsi="华文楷体"/>
          <w:sz w:val="28"/>
          <w:szCs w:val="28"/>
        </w:rPr>
        <w:t>P</w:t>
      </w:r>
      <w:r w:rsidR="000F39D6">
        <w:rPr>
          <w:rFonts w:ascii="华文楷体" w:eastAsia="华文楷体" w:hAnsi="华文楷体"/>
          <w:sz w:val="28"/>
          <w:szCs w:val="28"/>
        </w:rPr>
        <w:t>M</w:t>
      </w:r>
      <w:r w:rsidRPr="00CB175B">
        <w:rPr>
          <w:rFonts w:ascii="华文楷体" w:eastAsia="华文楷体" w:hAnsi="华文楷体" w:hint="eastAsia"/>
          <w:sz w:val="28"/>
          <w:szCs w:val="28"/>
        </w:rPr>
        <w:t>项目管理</w:t>
      </w:r>
      <w:bookmarkEnd w:id="3"/>
    </w:p>
    <w:p w14:paraId="27FAAEAD" w14:textId="18D71A8B" w:rsidR="0024743C" w:rsidRPr="00CB175B" w:rsidRDefault="0052064A" w:rsidP="0024743C">
      <w:pPr>
        <w:ind w:left="570" w:firstLineChars="200" w:firstLine="560"/>
        <w:jc w:val="left"/>
        <w:rPr>
          <w:rFonts w:ascii="华文楷体" w:eastAsia="华文楷体" w:hAnsi="华文楷体"/>
          <w:szCs w:val="28"/>
        </w:rPr>
      </w:pPr>
      <w:r w:rsidRPr="00CB175B">
        <w:rPr>
          <w:rFonts w:ascii="华文楷体" w:eastAsia="华文楷体" w:hAnsi="华文楷体" w:hint="eastAsia"/>
          <w:szCs w:val="28"/>
        </w:rPr>
        <w:t>然之协同办公系统内置项目、任务管理模块，</w:t>
      </w:r>
      <w:r w:rsidR="0024743C" w:rsidRPr="00CB175B">
        <w:rPr>
          <w:rFonts w:ascii="华文楷体" w:eastAsia="华文楷体" w:hAnsi="华文楷体" w:hint="eastAsia"/>
          <w:szCs w:val="28"/>
        </w:rPr>
        <w:t>项目分解成任务，任务责任到人。专业的任务流程管理，确保项目任务有效分配</w:t>
      </w:r>
      <w:r w:rsidRPr="00CB175B">
        <w:rPr>
          <w:rFonts w:ascii="华文楷体" w:eastAsia="华文楷体" w:hAnsi="华文楷体" w:hint="eastAsia"/>
          <w:szCs w:val="28"/>
        </w:rPr>
        <w:t>，进度有条不紊</w:t>
      </w:r>
      <w:r w:rsidR="003D2E02" w:rsidRPr="00CB175B">
        <w:rPr>
          <w:rFonts w:ascii="华文楷体" w:eastAsia="华文楷体" w:hAnsi="华文楷体" w:hint="eastAsia"/>
          <w:szCs w:val="28"/>
        </w:rPr>
        <w:t>，从而提升团队协作效率。</w:t>
      </w:r>
    </w:p>
    <w:p w14:paraId="53C5B69D" w14:textId="1C910CF7" w:rsidR="003D2E02" w:rsidRPr="00CB175B" w:rsidRDefault="003D2E02" w:rsidP="003D2E02">
      <w:pPr>
        <w:pStyle w:val="3"/>
        <w:ind w:firstLine="560"/>
        <w:rPr>
          <w:rFonts w:ascii="华文楷体" w:eastAsia="华文楷体" w:hAnsi="华文楷体"/>
          <w:sz w:val="28"/>
          <w:szCs w:val="28"/>
        </w:rPr>
      </w:pPr>
      <w:bookmarkStart w:id="4" w:name="_Toc531080000"/>
      <w:r w:rsidRPr="00CB175B">
        <w:rPr>
          <w:rFonts w:ascii="华文楷体" w:eastAsia="华文楷体" w:hAnsi="华文楷体" w:hint="eastAsia"/>
          <w:sz w:val="28"/>
          <w:szCs w:val="28"/>
        </w:rPr>
        <w:lastRenderedPageBreak/>
        <w:t xml:space="preserve">1.4 </w:t>
      </w:r>
      <w:r w:rsidR="000F39D6">
        <w:rPr>
          <w:rFonts w:ascii="华文楷体" w:eastAsia="华文楷体" w:hAnsi="华文楷体"/>
          <w:sz w:val="28"/>
          <w:szCs w:val="28"/>
        </w:rPr>
        <w:t>To-do</w:t>
      </w:r>
      <w:r w:rsidRPr="00CB175B">
        <w:rPr>
          <w:rFonts w:ascii="华文楷体" w:eastAsia="华文楷体" w:hAnsi="华文楷体" w:hint="eastAsia"/>
          <w:sz w:val="28"/>
          <w:szCs w:val="28"/>
        </w:rPr>
        <w:t>待办系统</w:t>
      </w:r>
      <w:bookmarkEnd w:id="4"/>
    </w:p>
    <w:p w14:paraId="620F2714" w14:textId="681FBE87" w:rsidR="003D2E02" w:rsidRPr="00CB175B" w:rsidRDefault="003D2E02" w:rsidP="003D2E02">
      <w:pPr>
        <w:ind w:leftChars="200" w:left="560" w:firstLineChars="200" w:firstLine="560"/>
        <w:rPr>
          <w:rFonts w:ascii="华文楷体" w:eastAsia="华文楷体" w:hAnsi="华文楷体"/>
          <w:szCs w:val="28"/>
        </w:rPr>
      </w:pPr>
      <w:r w:rsidRPr="00CB175B">
        <w:rPr>
          <w:rFonts w:ascii="华文楷体" w:eastAsia="华文楷体" w:hAnsi="华文楷体" w:hint="eastAsia"/>
        </w:rPr>
        <w:t>帮助员工条理地规划自己每天的时间安排，可视化地掌控自己的工作进度。同时与项目任务、</w:t>
      </w:r>
      <w:r w:rsidRPr="00CB175B">
        <w:rPr>
          <w:rFonts w:ascii="华文楷体" w:eastAsia="华文楷体" w:hAnsi="华文楷体"/>
        </w:rPr>
        <w:t>CRM流程相结合，支持团队成员任务相互指派。团队工作进度跟踪，一目了然，切实有效地提升团队的工作时间管理。</w:t>
      </w:r>
    </w:p>
    <w:p w14:paraId="019D49F6" w14:textId="7D439D8D" w:rsidR="003D2E02" w:rsidRPr="00CB175B" w:rsidRDefault="003D2E02" w:rsidP="003D2E02">
      <w:pPr>
        <w:pStyle w:val="3"/>
        <w:ind w:firstLine="560"/>
        <w:rPr>
          <w:rFonts w:ascii="华文楷体" w:eastAsia="华文楷体" w:hAnsi="华文楷体"/>
          <w:sz w:val="28"/>
          <w:szCs w:val="28"/>
        </w:rPr>
      </w:pPr>
      <w:bookmarkStart w:id="5" w:name="_Toc531080001"/>
      <w:r w:rsidRPr="00CB175B">
        <w:rPr>
          <w:rFonts w:ascii="华文楷体" w:eastAsia="华文楷体" w:hAnsi="华文楷体" w:hint="eastAsia"/>
          <w:sz w:val="28"/>
          <w:szCs w:val="28"/>
        </w:rPr>
        <w:t xml:space="preserve">1.5 </w:t>
      </w:r>
      <w:r w:rsidR="000F39D6">
        <w:rPr>
          <w:rFonts w:ascii="华文楷体" w:eastAsia="华文楷体" w:hAnsi="华文楷体"/>
          <w:sz w:val="28"/>
          <w:szCs w:val="28"/>
        </w:rPr>
        <w:t>Cash</w:t>
      </w:r>
      <w:r w:rsidRPr="00CB175B">
        <w:rPr>
          <w:rFonts w:ascii="华文楷体" w:eastAsia="华文楷体" w:hAnsi="华文楷体" w:hint="eastAsia"/>
          <w:sz w:val="28"/>
          <w:szCs w:val="28"/>
        </w:rPr>
        <w:t>财务现金流管理</w:t>
      </w:r>
      <w:bookmarkEnd w:id="5"/>
    </w:p>
    <w:p w14:paraId="21A1F6C0" w14:textId="5BD497DC" w:rsidR="003D2E02" w:rsidRPr="00CB175B" w:rsidRDefault="003D2E02" w:rsidP="003D2E02">
      <w:pPr>
        <w:ind w:leftChars="200" w:left="560" w:firstLineChars="200" w:firstLine="560"/>
        <w:rPr>
          <w:rFonts w:ascii="华文楷体" w:eastAsia="华文楷体" w:hAnsi="华文楷体"/>
        </w:rPr>
      </w:pPr>
      <w:r w:rsidRPr="00CB175B">
        <w:rPr>
          <w:rFonts w:ascii="华文楷体" w:eastAsia="华文楷体" w:hAnsi="华文楷体" w:hint="eastAsia"/>
        </w:rPr>
        <w:t>针对中小型企业财务管理特点，提供简便而专业的记账、对账等现金流管理服务，告别第三方代理，与</w:t>
      </w:r>
      <w:r w:rsidRPr="00CB175B">
        <w:rPr>
          <w:rFonts w:ascii="华文楷体" w:eastAsia="华文楷体" w:hAnsi="华文楷体"/>
        </w:rPr>
        <w:t>OA系统和CRM系统的功能模块相结合，使企业经营者完全掌握财务的每笔交易情况</w:t>
      </w:r>
    </w:p>
    <w:p w14:paraId="12DD96C2" w14:textId="62F46180" w:rsidR="003D2E02" w:rsidRPr="00CB175B" w:rsidRDefault="003D2E02" w:rsidP="003D2E02">
      <w:pPr>
        <w:pStyle w:val="3"/>
        <w:ind w:firstLine="560"/>
        <w:rPr>
          <w:rFonts w:ascii="华文楷体" w:eastAsia="华文楷体" w:hAnsi="华文楷体"/>
          <w:sz w:val="28"/>
          <w:szCs w:val="28"/>
        </w:rPr>
      </w:pPr>
      <w:bookmarkStart w:id="6" w:name="_Toc531080002"/>
      <w:r w:rsidRPr="00CB175B">
        <w:rPr>
          <w:rFonts w:ascii="华文楷体" w:eastAsia="华文楷体" w:hAnsi="华文楷体" w:hint="eastAsia"/>
          <w:sz w:val="28"/>
          <w:szCs w:val="28"/>
        </w:rPr>
        <w:t>1.6</w:t>
      </w:r>
      <w:r w:rsidR="000F39D6">
        <w:rPr>
          <w:rFonts w:ascii="华文楷体" w:eastAsia="华文楷体" w:hAnsi="华文楷体"/>
          <w:sz w:val="28"/>
          <w:szCs w:val="28"/>
        </w:rPr>
        <w:t xml:space="preserve"> Team</w:t>
      </w:r>
      <w:r w:rsidRPr="00CB175B">
        <w:rPr>
          <w:rFonts w:ascii="华文楷体" w:eastAsia="华文楷体" w:hAnsi="华文楷体" w:hint="eastAsia"/>
          <w:sz w:val="28"/>
          <w:szCs w:val="28"/>
        </w:rPr>
        <w:t>团队分享交流</w:t>
      </w:r>
      <w:bookmarkEnd w:id="6"/>
    </w:p>
    <w:p w14:paraId="36FFC669" w14:textId="77F6C479" w:rsidR="003D2E02" w:rsidRPr="00CB175B" w:rsidRDefault="003D2E02" w:rsidP="003D2E02">
      <w:pPr>
        <w:ind w:leftChars="200" w:left="560" w:firstLineChars="200" w:firstLine="560"/>
        <w:rPr>
          <w:rFonts w:ascii="华文楷体" w:eastAsia="华文楷体" w:hAnsi="华文楷体"/>
        </w:rPr>
      </w:pPr>
      <w:r w:rsidRPr="00CB175B">
        <w:rPr>
          <w:rFonts w:ascii="华文楷体" w:eastAsia="华文楷体" w:hAnsi="华文楷体" w:hint="eastAsia"/>
        </w:rPr>
        <w:t>然之协同办公系统注重团队内部沟通，并内置论坛、</w:t>
      </w:r>
      <w:proofErr w:type="gramStart"/>
      <w:r w:rsidRPr="00CB175B">
        <w:rPr>
          <w:rFonts w:ascii="华文楷体" w:eastAsia="华文楷体" w:hAnsi="华文楷体" w:hint="eastAsia"/>
        </w:rPr>
        <w:t>博客功能</w:t>
      </w:r>
      <w:proofErr w:type="gramEnd"/>
      <w:r w:rsidRPr="00CB175B">
        <w:rPr>
          <w:rFonts w:ascii="华文楷体" w:eastAsia="华文楷体" w:hAnsi="华文楷体" w:hint="eastAsia"/>
        </w:rPr>
        <w:t>，</w:t>
      </w:r>
      <w:proofErr w:type="gramStart"/>
      <w:r w:rsidRPr="00CB175B">
        <w:rPr>
          <w:rFonts w:ascii="华文楷体" w:eastAsia="华文楷体" w:hAnsi="华文楷体" w:hint="eastAsia"/>
        </w:rPr>
        <w:t>版</w:t>
      </w:r>
      <w:proofErr w:type="gramEnd"/>
      <w:r w:rsidRPr="00CB175B">
        <w:rPr>
          <w:rFonts w:ascii="华文楷体" w:eastAsia="华文楷体" w:hAnsi="华文楷体" w:hint="eastAsia"/>
        </w:rPr>
        <w:t>块类目自定义，操作简便，从而促进团队成员相互交流、信息</w:t>
      </w:r>
      <w:r w:rsidRPr="00CB175B">
        <w:rPr>
          <w:rFonts w:ascii="华文楷体" w:eastAsia="华文楷体" w:hAnsi="华文楷体"/>
        </w:rPr>
        <w:t xml:space="preserve"> 分享。团队成员通讯管理简便，充分展现企业文化信息。</w:t>
      </w:r>
    </w:p>
    <w:p w14:paraId="59ED5D94" w14:textId="1CA2465F" w:rsidR="003D2E02" w:rsidRPr="00CB175B" w:rsidRDefault="003D2E02" w:rsidP="003D2E02">
      <w:pPr>
        <w:pStyle w:val="3"/>
        <w:ind w:firstLine="560"/>
        <w:rPr>
          <w:rFonts w:ascii="华文楷体" w:eastAsia="华文楷体" w:hAnsi="华文楷体"/>
          <w:sz w:val="28"/>
          <w:szCs w:val="28"/>
        </w:rPr>
      </w:pPr>
      <w:bookmarkStart w:id="7" w:name="_Toc531080003"/>
      <w:r w:rsidRPr="00CB175B">
        <w:rPr>
          <w:rFonts w:ascii="华文楷体" w:eastAsia="华文楷体" w:hAnsi="华文楷体" w:hint="eastAsia"/>
          <w:sz w:val="28"/>
          <w:szCs w:val="28"/>
        </w:rPr>
        <w:t>1.7</w:t>
      </w:r>
      <w:r w:rsidR="000F39D6">
        <w:rPr>
          <w:rFonts w:ascii="华文楷体" w:eastAsia="华文楷体" w:hAnsi="华文楷体"/>
          <w:sz w:val="28"/>
          <w:szCs w:val="28"/>
        </w:rPr>
        <w:t xml:space="preserve"> </w:t>
      </w:r>
      <w:proofErr w:type="spellStart"/>
      <w:r w:rsidR="000F39D6">
        <w:rPr>
          <w:rFonts w:ascii="华文楷体" w:eastAsia="华文楷体" w:hAnsi="华文楷体"/>
          <w:sz w:val="28"/>
          <w:szCs w:val="28"/>
        </w:rPr>
        <w:t>Apn</w:t>
      </w:r>
      <w:proofErr w:type="spellEnd"/>
      <w:r w:rsidRPr="00CB175B">
        <w:rPr>
          <w:rFonts w:ascii="华文楷体" w:eastAsia="华文楷体" w:hAnsi="华文楷体" w:hint="eastAsia"/>
          <w:sz w:val="28"/>
          <w:szCs w:val="28"/>
        </w:rPr>
        <w:t>应用导航功能</w:t>
      </w:r>
      <w:bookmarkEnd w:id="7"/>
    </w:p>
    <w:p w14:paraId="386842F6" w14:textId="0B6BD5D8" w:rsidR="003D2E02" w:rsidRPr="00CB175B" w:rsidRDefault="003D2E02" w:rsidP="003D2E02">
      <w:pPr>
        <w:ind w:leftChars="200" w:left="560" w:firstLineChars="200" w:firstLine="560"/>
        <w:rPr>
          <w:rFonts w:ascii="华文楷体" w:eastAsia="华文楷体" w:hAnsi="华文楷体"/>
        </w:rPr>
      </w:pPr>
      <w:r w:rsidRPr="00CB175B">
        <w:rPr>
          <w:rFonts w:ascii="华文楷体" w:eastAsia="华文楷体" w:hAnsi="华文楷体" w:hint="eastAsia"/>
        </w:rPr>
        <w:t>然之协同办公系统内置强大的应用导航功能，支持集成第三方</w:t>
      </w:r>
      <w:r w:rsidRPr="00CB175B">
        <w:rPr>
          <w:rFonts w:ascii="华文楷体" w:eastAsia="华文楷体" w:hAnsi="华文楷体"/>
        </w:rPr>
        <w:t>WEB应用，应用统一管理，操作简便。并支持</w:t>
      </w:r>
      <w:proofErr w:type="gramStart"/>
      <w:r w:rsidRPr="00CB175B">
        <w:rPr>
          <w:rFonts w:ascii="华文楷体" w:eastAsia="华文楷体" w:hAnsi="华文楷体"/>
        </w:rPr>
        <w:t>集成禅道项目管理</w:t>
      </w:r>
      <w:proofErr w:type="gramEnd"/>
      <w:r w:rsidRPr="00CB175B">
        <w:rPr>
          <w:rFonts w:ascii="华文楷体" w:eastAsia="华文楷体" w:hAnsi="华文楷体"/>
        </w:rPr>
        <w:t>，实现单点登录，不同系统用户统一管理。</w:t>
      </w:r>
    </w:p>
    <w:p w14:paraId="02A669FA" w14:textId="7B87E376" w:rsidR="003D2E02" w:rsidRPr="00CB175B" w:rsidRDefault="003D2E02" w:rsidP="003D2E02">
      <w:pPr>
        <w:pStyle w:val="2"/>
        <w:rPr>
          <w:rFonts w:ascii="华文楷体" w:eastAsia="华文楷体" w:hAnsi="华文楷体"/>
          <w:sz w:val="28"/>
          <w:szCs w:val="28"/>
        </w:rPr>
      </w:pPr>
      <w:bookmarkStart w:id="8" w:name="_Toc531080004"/>
      <w:r w:rsidRPr="00CB175B">
        <w:rPr>
          <w:rFonts w:ascii="华文楷体" w:eastAsia="华文楷体" w:hAnsi="华文楷体" w:hint="eastAsia"/>
          <w:sz w:val="28"/>
          <w:szCs w:val="28"/>
        </w:rPr>
        <w:lastRenderedPageBreak/>
        <w:t>2</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参考</w:t>
      </w:r>
      <w:r w:rsidR="000F39D6">
        <w:rPr>
          <w:rFonts w:ascii="华文楷体" w:eastAsia="华文楷体" w:hAnsi="华文楷体" w:hint="eastAsia"/>
          <w:sz w:val="28"/>
          <w:szCs w:val="28"/>
        </w:rPr>
        <w:t>资料</w:t>
      </w:r>
      <w:bookmarkEnd w:id="8"/>
    </w:p>
    <w:tbl>
      <w:tblPr>
        <w:tblStyle w:val="a6"/>
        <w:tblW w:w="0" w:type="auto"/>
        <w:tblInd w:w="846" w:type="dxa"/>
        <w:tblLook w:val="04A0" w:firstRow="1" w:lastRow="0" w:firstColumn="1" w:lastColumn="0" w:noHBand="0" w:noVBand="1"/>
      </w:tblPr>
      <w:tblGrid>
        <w:gridCol w:w="1795"/>
        <w:gridCol w:w="4725"/>
      </w:tblGrid>
      <w:tr w:rsidR="002A1E35" w:rsidRPr="00CB175B" w14:paraId="5ADE7A60" w14:textId="77777777" w:rsidTr="00350955">
        <w:tc>
          <w:tcPr>
            <w:tcW w:w="1795" w:type="dxa"/>
          </w:tcPr>
          <w:p w14:paraId="56056B1C" w14:textId="0D5EAF6A" w:rsidR="002A1E35" w:rsidRPr="00CB175B" w:rsidRDefault="002A1E35" w:rsidP="00171A2F">
            <w:pPr>
              <w:jc w:val="left"/>
              <w:rPr>
                <w:rFonts w:ascii="华文楷体" w:eastAsia="华文楷体" w:hAnsi="华文楷体"/>
                <w:szCs w:val="28"/>
              </w:rPr>
            </w:pPr>
            <w:r w:rsidRPr="00CB175B">
              <w:rPr>
                <w:rFonts w:ascii="华文楷体" w:eastAsia="华文楷体" w:hAnsi="华文楷体" w:hint="eastAsia"/>
                <w:szCs w:val="28"/>
              </w:rPr>
              <w:t>编号</w:t>
            </w:r>
          </w:p>
        </w:tc>
        <w:tc>
          <w:tcPr>
            <w:tcW w:w="4725" w:type="dxa"/>
          </w:tcPr>
          <w:p w14:paraId="3789AA35" w14:textId="055BC390" w:rsidR="002A1E35" w:rsidRPr="00CB175B" w:rsidRDefault="002A1E35" w:rsidP="00171A2F">
            <w:pPr>
              <w:jc w:val="left"/>
              <w:rPr>
                <w:rFonts w:ascii="华文楷体" w:eastAsia="华文楷体" w:hAnsi="华文楷体"/>
                <w:szCs w:val="28"/>
              </w:rPr>
            </w:pPr>
            <w:r w:rsidRPr="00CB175B">
              <w:rPr>
                <w:rFonts w:ascii="华文楷体" w:eastAsia="华文楷体" w:hAnsi="华文楷体" w:hint="eastAsia"/>
                <w:szCs w:val="28"/>
              </w:rPr>
              <w:t>资料名称</w:t>
            </w:r>
          </w:p>
        </w:tc>
      </w:tr>
      <w:tr w:rsidR="002A1E35" w:rsidRPr="00CB175B" w14:paraId="7F999739" w14:textId="77777777" w:rsidTr="00350955">
        <w:tc>
          <w:tcPr>
            <w:tcW w:w="1795" w:type="dxa"/>
          </w:tcPr>
          <w:p w14:paraId="2409A63E" w14:textId="4339C102" w:rsidR="002A1E35" w:rsidRPr="00CB175B" w:rsidRDefault="002A1E35" w:rsidP="00171A2F">
            <w:pPr>
              <w:jc w:val="left"/>
              <w:rPr>
                <w:rFonts w:ascii="华文楷体" w:eastAsia="华文楷体" w:hAnsi="华文楷体"/>
                <w:szCs w:val="28"/>
              </w:rPr>
            </w:pPr>
            <w:r w:rsidRPr="00CB175B">
              <w:rPr>
                <w:rFonts w:ascii="华文楷体" w:eastAsia="华文楷体" w:hAnsi="华文楷体" w:hint="eastAsia"/>
                <w:szCs w:val="28"/>
              </w:rPr>
              <w:t>0</w:t>
            </w:r>
            <w:r w:rsidRPr="00CB175B">
              <w:rPr>
                <w:rFonts w:ascii="华文楷体" w:eastAsia="华文楷体" w:hAnsi="华文楷体"/>
                <w:szCs w:val="28"/>
              </w:rPr>
              <w:t>1</w:t>
            </w:r>
          </w:p>
        </w:tc>
        <w:tc>
          <w:tcPr>
            <w:tcW w:w="4725" w:type="dxa"/>
          </w:tcPr>
          <w:p w14:paraId="1BB49F41" w14:textId="011D36C4" w:rsidR="002A1E35" w:rsidRPr="00CB175B" w:rsidRDefault="00574092" w:rsidP="00171A2F">
            <w:pPr>
              <w:jc w:val="left"/>
              <w:rPr>
                <w:rFonts w:ascii="华文楷体" w:eastAsia="华文楷体" w:hAnsi="华文楷体"/>
                <w:szCs w:val="28"/>
              </w:rPr>
            </w:pPr>
            <w:r w:rsidRPr="00CB175B">
              <w:rPr>
                <w:rFonts w:ascii="华文楷体" w:eastAsia="华文楷体" w:hAnsi="华文楷体" w:hint="eastAsia"/>
                <w:szCs w:val="28"/>
              </w:rPr>
              <w:t>《概要设计说明书》</w:t>
            </w:r>
          </w:p>
        </w:tc>
      </w:tr>
      <w:tr w:rsidR="00574092" w:rsidRPr="00CB175B" w14:paraId="07B50DA5" w14:textId="77777777" w:rsidTr="00350955">
        <w:tc>
          <w:tcPr>
            <w:tcW w:w="1795" w:type="dxa"/>
          </w:tcPr>
          <w:p w14:paraId="241D357A" w14:textId="6E81811D" w:rsidR="00574092" w:rsidRPr="00CB175B" w:rsidRDefault="00574092" w:rsidP="00171A2F">
            <w:pPr>
              <w:jc w:val="left"/>
              <w:rPr>
                <w:rFonts w:ascii="华文楷体" w:eastAsia="华文楷体" w:hAnsi="华文楷体"/>
                <w:szCs w:val="28"/>
              </w:rPr>
            </w:pPr>
            <w:r w:rsidRPr="00CB175B">
              <w:rPr>
                <w:rFonts w:ascii="华文楷体" w:eastAsia="华文楷体" w:hAnsi="华文楷体" w:hint="eastAsia"/>
                <w:szCs w:val="28"/>
              </w:rPr>
              <w:t>0</w:t>
            </w:r>
            <w:r w:rsidRPr="00CB175B">
              <w:rPr>
                <w:rFonts w:ascii="华文楷体" w:eastAsia="华文楷体" w:hAnsi="华文楷体"/>
                <w:szCs w:val="28"/>
              </w:rPr>
              <w:t>2</w:t>
            </w:r>
          </w:p>
        </w:tc>
        <w:tc>
          <w:tcPr>
            <w:tcW w:w="4725" w:type="dxa"/>
          </w:tcPr>
          <w:p w14:paraId="0F995095" w14:textId="6E66295D" w:rsidR="00574092" w:rsidRPr="00CB175B" w:rsidRDefault="00574092" w:rsidP="00171A2F">
            <w:pPr>
              <w:jc w:val="left"/>
              <w:rPr>
                <w:rFonts w:ascii="华文楷体" w:eastAsia="华文楷体" w:hAnsi="华文楷体"/>
                <w:szCs w:val="28"/>
              </w:rPr>
            </w:pPr>
            <w:r w:rsidRPr="00CB175B">
              <w:rPr>
                <w:rFonts w:ascii="华文楷体" w:eastAsia="华文楷体" w:hAnsi="华文楷体" w:hint="eastAsia"/>
                <w:szCs w:val="28"/>
              </w:rPr>
              <w:t>《软件需求规格说明书》</w:t>
            </w:r>
          </w:p>
        </w:tc>
      </w:tr>
    </w:tbl>
    <w:p w14:paraId="0058D8C5" w14:textId="3AE60157" w:rsidR="003D2E02" w:rsidRPr="00CB175B" w:rsidRDefault="003D2E02" w:rsidP="003D2E02">
      <w:pPr>
        <w:pStyle w:val="2"/>
        <w:rPr>
          <w:rFonts w:ascii="华文楷体" w:eastAsia="华文楷体" w:hAnsi="华文楷体"/>
          <w:sz w:val="28"/>
          <w:szCs w:val="28"/>
        </w:rPr>
      </w:pPr>
      <w:bookmarkStart w:id="9" w:name="_Toc531080005"/>
      <w:r w:rsidRPr="00CB175B">
        <w:rPr>
          <w:rFonts w:ascii="华文楷体" w:eastAsia="华文楷体" w:hAnsi="华文楷体" w:hint="eastAsia"/>
          <w:sz w:val="28"/>
          <w:szCs w:val="28"/>
        </w:rPr>
        <w:t>3</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测试项目</w:t>
      </w:r>
      <w:bookmarkEnd w:id="9"/>
    </w:p>
    <w:tbl>
      <w:tblPr>
        <w:tblStyle w:val="a6"/>
        <w:tblW w:w="0" w:type="auto"/>
        <w:tblInd w:w="846" w:type="dxa"/>
        <w:tblLook w:val="04A0" w:firstRow="1" w:lastRow="0" w:firstColumn="1" w:lastColumn="0" w:noHBand="0" w:noVBand="1"/>
      </w:tblPr>
      <w:tblGrid>
        <w:gridCol w:w="2181"/>
        <w:gridCol w:w="2689"/>
        <w:gridCol w:w="2580"/>
      </w:tblGrid>
      <w:tr w:rsidR="000F39D6" w:rsidRPr="00CB175B" w14:paraId="6E63CB52" w14:textId="0E257627" w:rsidTr="000F39D6">
        <w:tc>
          <w:tcPr>
            <w:tcW w:w="2181" w:type="dxa"/>
          </w:tcPr>
          <w:p w14:paraId="41F4519C" w14:textId="5FBA5D64" w:rsidR="000F39D6" w:rsidRPr="00CB175B" w:rsidRDefault="000F39D6" w:rsidP="003D2E02">
            <w:pPr>
              <w:rPr>
                <w:rFonts w:ascii="华文楷体" w:eastAsia="华文楷体" w:hAnsi="华文楷体"/>
              </w:rPr>
            </w:pPr>
            <w:r w:rsidRPr="00CB175B">
              <w:rPr>
                <w:rFonts w:ascii="华文楷体" w:eastAsia="华文楷体" w:hAnsi="华文楷体" w:hint="eastAsia"/>
              </w:rPr>
              <w:t>测试点</w:t>
            </w:r>
          </w:p>
        </w:tc>
        <w:tc>
          <w:tcPr>
            <w:tcW w:w="2689" w:type="dxa"/>
          </w:tcPr>
          <w:p w14:paraId="54EB9FF1" w14:textId="6EAC3041" w:rsidR="000F39D6" w:rsidRPr="00CB175B" w:rsidRDefault="000F39D6" w:rsidP="003D2E02">
            <w:pPr>
              <w:rPr>
                <w:rFonts w:ascii="华文楷体" w:eastAsia="华文楷体" w:hAnsi="华文楷体"/>
              </w:rPr>
            </w:pPr>
            <w:r w:rsidRPr="00CB175B">
              <w:rPr>
                <w:rFonts w:ascii="华文楷体" w:eastAsia="华文楷体" w:hAnsi="华文楷体" w:hint="eastAsia"/>
              </w:rPr>
              <w:t>测试内容</w:t>
            </w:r>
          </w:p>
        </w:tc>
        <w:tc>
          <w:tcPr>
            <w:tcW w:w="2580" w:type="dxa"/>
          </w:tcPr>
          <w:p w14:paraId="4E327ABA" w14:textId="4FD44A25" w:rsidR="000F39D6" w:rsidRPr="00CB175B" w:rsidRDefault="000F39D6" w:rsidP="003D2E02">
            <w:pPr>
              <w:rPr>
                <w:rFonts w:ascii="华文楷体" w:eastAsia="华文楷体" w:hAnsi="华文楷体"/>
              </w:rPr>
            </w:pPr>
            <w:r>
              <w:rPr>
                <w:rFonts w:ascii="华文楷体" w:eastAsia="华文楷体" w:hAnsi="华文楷体" w:hint="eastAsia"/>
              </w:rPr>
              <w:t>测试负责人</w:t>
            </w:r>
          </w:p>
        </w:tc>
      </w:tr>
      <w:tr w:rsidR="000F39D6" w:rsidRPr="00CB175B" w14:paraId="3D39EAD0" w14:textId="77777777" w:rsidTr="000F39D6">
        <w:tc>
          <w:tcPr>
            <w:tcW w:w="2181" w:type="dxa"/>
          </w:tcPr>
          <w:p w14:paraId="7B8990A1" w14:textId="2FE52902" w:rsidR="000F39D6" w:rsidRPr="00CB175B" w:rsidRDefault="000F39D6" w:rsidP="003D2E02">
            <w:pPr>
              <w:rPr>
                <w:rFonts w:ascii="华文楷体" w:eastAsia="华文楷体" w:hAnsi="华文楷体"/>
              </w:rPr>
            </w:pPr>
            <w:r>
              <w:rPr>
                <w:rFonts w:ascii="华文楷体" w:eastAsia="华文楷体" w:hAnsi="华文楷体" w:hint="eastAsia"/>
              </w:rPr>
              <w:t>我的地盘模块</w:t>
            </w:r>
          </w:p>
        </w:tc>
        <w:tc>
          <w:tcPr>
            <w:tcW w:w="2689" w:type="dxa"/>
          </w:tcPr>
          <w:p w14:paraId="677E74BC" w14:textId="0A02E6AA"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79514110" w14:textId="14FC8DA1" w:rsidR="000F39D6" w:rsidRDefault="000F39D6" w:rsidP="003D2E02">
            <w:pPr>
              <w:rPr>
                <w:rFonts w:ascii="华文楷体" w:eastAsia="华文楷体" w:hAnsi="华文楷体"/>
              </w:rPr>
            </w:pPr>
            <w:r>
              <w:rPr>
                <w:rFonts w:ascii="华文楷体" w:eastAsia="华文楷体" w:hAnsi="华文楷体" w:hint="eastAsia"/>
              </w:rPr>
              <w:t>生春月</w:t>
            </w:r>
          </w:p>
        </w:tc>
      </w:tr>
      <w:tr w:rsidR="000F39D6" w:rsidRPr="00CB175B" w14:paraId="2188CD61" w14:textId="019B1322" w:rsidTr="000F39D6">
        <w:tc>
          <w:tcPr>
            <w:tcW w:w="2181" w:type="dxa"/>
          </w:tcPr>
          <w:p w14:paraId="057C02C7" w14:textId="5243C1BA" w:rsidR="000F39D6" w:rsidRPr="00CB175B" w:rsidRDefault="000F39D6" w:rsidP="003D2E02">
            <w:pPr>
              <w:rPr>
                <w:rFonts w:ascii="华文楷体" w:eastAsia="华文楷体" w:hAnsi="华文楷体"/>
              </w:rPr>
            </w:pPr>
            <w:r w:rsidRPr="00CB175B">
              <w:rPr>
                <w:rFonts w:ascii="华文楷体" w:eastAsia="华文楷体" w:hAnsi="华文楷体" w:hint="eastAsia"/>
              </w:rPr>
              <w:t>客户管理模块</w:t>
            </w:r>
          </w:p>
        </w:tc>
        <w:tc>
          <w:tcPr>
            <w:tcW w:w="2689" w:type="dxa"/>
          </w:tcPr>
          <w:p w14:paraId="018334AF" w14:textId="43EB8B99"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35399F7F" w14:textId="13D19265" w:rsidR="000F39D6" w:rsidRPr="00CB175B" w:rsidRDefault="000F39D6" w:rsidP="003D2E02">
            <w:pPr>
              <w:rPr>
                <w:rFonts w:ascii="华文楷体" w:eastAsia="华文楷体" w:hAnsi="华文楷体"/>
              </w:rPr>
            </w:pPr>
            <w:r>
              <w:rPr>
                <w:rFonts w:ascii="华文楷体" w:eastAsia="华文楷体" w:hAnsi="华文楷体" w:hint="eastAsia"/>
              </w:rPr>
              <w:t>徐</w:t>
            </w:r>
            <w:proofErr w:type="gramStart"/>
            <w:r>
              <w:rPr>
                <w:rFonts w:ascii="华文楷体" w:eastAsia="华文楷体" w:hAnsi="华文楷体" w:hint="eastAsia"/>
              </w:rPr>
              <w:t>世</w:t>
            </w:r>
            <w:proofErr w:type="gramEnd"/>
            <w:r>
              <w:rPr>
                <w:rFonts w:ascii="华文楷体" w:eastAsia="华文楷体" w:hAnsi="华文楷体" w:hint="eastAsia"/>
              </w:rPr>
              <w:t>伟</w:t>
            </w:r>
          </w:p>
        </w:tc>
      </w:tr>
      <w:tr w:rsidR="000F39D6" w:rsidRPr="00CB175B" w14:paraId="6882698D" w14:textId="7EA8A20D" w:rsidTr="000F39D6">
        <w:tc>
          <w:tcPr>
            <w:tcW w:w="2181" w:type="dxa"/>
          </w:tcPr>
          <w:p w14:paraId="6FD8B962" w14:textId="76939072" w:rsidR="000F39D6" w:rsidRPr="00CB175B" w:rsidRDefault="000F39D6" w:rsidP="003D2E02">
            <w:pPr>
              <w:rPr>
                <w:rFonts w:ascii="华文楷体" w:eastAsia="华文楷体" w:hAnsi="华文楷体"/>
              </w:rPr>
            </w:pPr>
            <w:r w:rsidRPr="00CB175B">
              <w:rPr>
                <w:rFonts w:ascii="华文楷体" w:eastAsia="华文楷体" w:hAnsi="华文楷体" w:hint="eastAsia"/>
              </w:rPr>
              <w:t>日常办公模块</w:t>
            </w:r>
          </w:p>
        </w:tc>
        <w:tc>
          <w:tcPr>
            <w:tcW w:w="2689" w:type="dxa"/>
          </w:tcPr>
          <w:p w14:paraId="684CE1E1" w14:textId="3AD993F0"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265DCD0A" w14:textId="6C5FA113" w:rsidR="000F39D6" w:rsidRPr="00CB175B" w:rsidRDefault="00355C4F" w:rsidP="003D2E02">
            <w:pPr>
              <w:rPr>
                <w:rFonts w:ascii="华文楷体" w:eastAsia="华文楷体" w:hAnsi="华文楷体"/>
              </w:rPr>
            </w:pPr>
            <w:r>
              <w:rPr>
                <w:rFonts w:ascii="华文楷体" w:eastAsia="华文楷体" w:hAnsi="华文楷体" w:hint="eastAsia"/>
              </w:rPr>
              <w:t>冯滨</w:t>
            </w:r>
          </w:p>
        </w:tc>
      </w:tr>
      <w:tr w:rsidR="000F39D6" w:rsidRPr="00CB175B" w14:paraId="26271A98" w14:textId="778FC1AF" w:rsidTr="000F39D6">
        <w:tc>
          <w:tcPr>
            <w:tcW w:w="2181" w:type="dxa"/>
          </w:tcPr>
          <w:p w14:paraId="63CD336B" w14:textId="3FA862EA" w:rsidR="000F39D6" w:rsidRPr="00CB175B" w:rsidRDefault="000F39D6" w:rsidP="003D2E02">
            <w:pPr>
              <w:rPr>
                <w:rFonts w:ascii="华文楷体" w:eastAsia="华文楷体" w:hAnsi="华文楷体"/>
              </w:rPr>
            </w:pPr>
            <w:r w:rsidRPr="00CB175B">
              <w:rPr>
                <w:rFonts w:ascii="华文楷体" w:eastAsia="华文楷体" w:hAnsi="华文楷体" w:hint="eastAsia"/>
              </w:rPr>
              <w:t>项目模块</w:t>
            </w:r>
          </w:p>
        </w:tc>
        <w:tc>
          <w:tcPr>
            <w:tcW w:w="2689" w:type="dxa"/>
          </w:tcPr>
          <w:p w14:paraId="523A6AFC" w14:textId="3D22C21D"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61065A99" w14:textId="2A454B2A" w:rsidR="000F39D6" w:rsidRPr="00CB175B" w:rsidRDefault="00355C4F" w:rsidP="003D2E02">
            <w:pPr>
              <w:rPr>
                <w:rFonts w:ascii="华文楷体" w:eastAsia="华文楷体" w:hAnsi="华文楷体"/>
              </w:rPr>
            </w:pPr>
            <w:r>
              <w:rPr>
                <w:rFonts w:ascii="华文楷体" w:eastAsia="华文楷体" w:hAnsi="华文楷体" w:hint="eastAsia"/>
              </w:rPr>
              <w:t>张飞宇</w:t>
            </w:r>
          </w:p>
        </w:tc>
      </w:tr>
      <w:tr w:rsidR="000F39D6" w:rsidRPr="00CB175B" w14:paraId="4296CBA9" w14:textId="4BCE7B85" w:rsidTr="000F39D6">
        <w:tc>
          <w:tcPr>
            <w:tcW w:w="2181" w:type="dxa"/>
          </w:tcPr>
          <w:p w14:paraId="62F00C2F" w14:textId="219295BC" w:rsidR="000F39D6" w:rsidRPr="00CB175B" w:rsidRDefault="000F39D6" w:rsidP="003D2E02">
            <w:pPr>
              <w:rPr>
                <w:rFonts w:ascii="华文楷体" w:eastAsia="华文楷体" w:hAnsi="华文楷体"/>
              </w:rPr>
            </w:pPr>
            <w:r w:rsidRPr="00CB175B">
              <w:rPr>
                <w:rFonts w:ascii="华文楷体" w:eastAsia="华文楷体" w:hAnsi="华文楷体" w:hint="eastAsia"/>
              </w:rPr>
              <w:t>文档模块</w:t>
            </w:r>
          </w:p>
        </w:tc>
        <w:tc>
          <w:tcPr>
            <w:tcW w:w="2689" w:type="dxa"/>
          </w:tcPr>
          <w:p w14:paraId="2E104E40" w14:textId="648CF915"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4B657249" w14:textId="5DE41470" w:rsidR="000F39D6" w:rsidRPr="00CB175B" w:rsidRDefault="00355C4F" w:rsidP="003D2E02">
            <w:pPr>
              <w:rPr>
                <w:rFonts w:ascii="华文楷体" w:eastAsia="华文楷体" w:hAnsi="华文楷体"/>
              </w:rPr>
            </w:pPr>
            <w:r>
              <w:rPr>
                <w:rFonts w:ascii="华文楷体" w:eastAsia="华文楷体" w:hAnsi="华文楷体" w:hint="eastAsia"/>
              </w:rPr>
              <w:t>杨凯静</w:t>
            </w:r>
          </w:p>
        </w:tc>
      </w:tr>
      <w:tr w:rsidR="000F39D6" w:rsidRPr="00CB175B" w14:paraId="34C59B3B" w14:textId="0DDE339D" w:rsidTr="000F39D6">
        <w:tc>
          <w:tcPr>
            <w:tcW w:w="2181" w:type="dxa"/>
          </w:tcPr>
          <w:p w14:paraId="01F0AE26" w14:textId="336CDF3A" w:rsidR="000F39D6" w:rsidRPr="00CB175B" w:rsidRDefault="000F39D6" w:rsidP="003D2E02">
            <w:pPr>
              <w:rPr>
                <w:rFonts w:ascii="华文楷体" w:eastAsia="华文楷体" w:hAnsi="华文楷体"/>
              </w:rPr>
            </w:pPr>
            <w:r w:rsidRPr="00CB175B">
              <w:rPr>
                <w:rFonts w:ascii="华文楷体" w:eastAsia="华文楷体" w:hAnsi="华文楷体" w:hint="eastAsia"/>
              </w:rPr>
              <w:t>现金记账</w:t>
            </w:r>
          </w:p>
        </w:tc>
        <w:tc>
          <w:tcPr>
            <w:tcW w:w="2689" w:type="dxa"/>
          </w:tcPr>
          <w:p w14:paraId="09559F1C" w14:textId="1DBFEC18"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206EC064" w14:textId="2B6CA974" w:rsidR="000F39D6" w:rsidRPr="00CB175B" w:rsidRDefault="00355C4F" w:rsidP="003D2E02">
            <w:pPr>
              <w:rPr>
                <w:rFonts w:ascii="华文楷体" w:eastAsia="华文楷体" w:hAnsi="华文楷体"/>
              </w:rPr>
            </w:pPr>
            <w:r>
              <w:rPr>
                <w:rFonts w:ascii="华文楷体" w:eastAsia="华文楷体" w:hAnsi="华文楷体" w:hint="eastAsia"/>
              </w:rPr>
              <w:t>杨凯静</w:t>
            </w:r>
          </w:p>
        </w:tc>
      </w:tr>
      <w:tr w:rsidR="000F39D6" w:rsidRPr="00CB175B" w14:paraId="49D0D8AC" w14:textId="53D77233" w:rsidTr="000F39D6">
        <w:tc>
          <w:tcPr>
            <w:tcW w:w="2181" w:type="dxa"/>
          </w:tcPr>
          <w:p w14:paraId="62C879A0" w14:textId="7F01B5F8" w:rsidR="000F39D6" w:rsidRPr="00CB175B" w:rsidRDefault="000F39D6" w:rsidP="003D2E02">
            <w:pPr>
              <w:rPr>
                <w:rFonts w:ascii="华文楷体" w:eastAsia="华文楷体" w:hAnsi="华文楷体"/>
              </w:rPr>
            </w:pPr>
            <w:r w:rsidRPr="00CB175B">
              <w:rPr>
                <w:rFonts w:ascii="华文楷体" w:eastAsia="华文楷体" w:hAnsi="华文楷体" w:hint="eastAsia"/>
              </w:rPr>
              <w:t>团队</w:t>
            </w:r>
          </w:p>
        </w:tc>
        <w:tc>
          <w:tcPr>
            <w:tcW w:w="2689" w:type="dxa"/>
          </w:tcPr>
          <w:p w14:paraId="3FEEDE3E" w14:textId="002DCA0F"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0B44FF5F" w14:textId="7FE2C27A" w:rsidR="000F39D6" w:rsidRPr="00CB175B" w:rsidRDefault="00355C4F" w:rsidP="003D2E02">
            <w:pPr>
              <w:rPr>
                <w:rFonts w:ascii="华文楷体" w:eastAsia="华文楷体" w:hAnsi="华文楷体"/>
              </w:rPr>
            </w:pPr>
            <w:r>
              <w:rPr>
                <w:rFonts w:ascii="华文楷体" w:eastAsia="华文楷体" w:hAnsi="华文楷体" w:hint="eastAsia"/>
              </w:rPr>
              <w:t>刁立翔</w:t>
            </w:r>
          </w:p>
        </w:tc>
      </w:tr>
      <w:tr w:rsidR="000F39D6" w:rsidRPr="00CB175B" w14:paraId="0A5FE43C" w14:textId="7105A81D" w:rsidTr="000F39D6">
        <w:tc>
          <w:tcPr>
            <w:tcW w:w="2181" w:type="dxa"/>
          </w:tcPr>
          <w:p w14:paraId="05692D91" w14:textId="15863192" w:rsidR="000F39D6" w:rsidRPr="00CB175B" w:rsidRDefault="000F39D6" w:rsidP="003D2E02">
            <w:pPr>
              <w:rPr>
                <w:rFonts w:ascii="华文楷体" w:eastAsia="华文楷体" w:hAnsi="华文楷体"/>
              </w:rPr>
            </w:pPr>
            <w:r w:rsidRPr="00CB175B">
              <w:rPr>
                <w:rFonts w:ascii="华文楷体" w:eastAsia="华文楷体" w:hAnsi="华文楷体" w:hint="eastAsia"/>
              </w:rPr>
              <w:lastRenderedPageBreak/>
              <w:t>后台管理</w:t>
            </w:r>
          </w:p>
        </w:tc>
        <w:tc>
          <w:tcPr>
            <w:tcW w:w="2689" w:type="dxa"/>
          </w:tcPr>
          <w:p w14:paraId="2F05BE3D" w14:textId="4F665C5B"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010F611E" w14:textId="398031F0" w:rsidR="000F39D6" w:rsidRPr="00CB175B" w:rsidRDefault="00355C4F" w:rsidP="003D2E02">
            <w:pPr>
              <w:rPr>
                <w:rFonts w:ascii="华文楷体" w:eastAsia="华文楷体" w:hAnsi="华文楷体"/>
              </w:rPr>
            </w:pPr>
            <w:proofErr w:type="gramStart"/>
            <w:r>
              <w:rPr>
                <w:rFonts w:ascii="华文楷体" w:eastAsia="华文楷体" w:hAnsi="华文楷体" w:hint="eastAsia"/>
              </w:rPr>
              <w:t>孙立莹</w:t>
            </w:r>
            <w:proofErr w:type="gramEnd"/>
          </w:p>
        </w:tc>
      </w:tr>
      <w:tr w:rsidR="000F39D6" w:rsidRPr="00CB175B" w14:paraId="13296E67" w14:textId="460D63AF" w:rsidTr="000F39D6">
        <w:tc>
          <w:tcPr>
            <w:tcW w:w="2181" w:type="dxa"/>
          </w:tcPr>
          <w:p w14:paraId="61A1DBE7" w14:textId="4AFC21E7" w:rsidR="000F39D6" w:rsidRPr="00CB175B" w:rsidRDefault="000F39D6" w:rsidP="003D2E02">
            <w:pPr>
              <w:rPr>
                <w:rFonts w:ascii="华文楷体" w:eastAsia="华文楷体" w:hAnsi="华文楷体"/>
              </w:rPr>
            </w:pPr>
            <w:r w:rsidRPr="00CB175B">
              <w:rPr>
                <w:rFonts w:ascii="华文楷体" w:eastAsia="华文楷体" w:hAnsi="华文楷体" w:hint="eastAsia"/>
              </w:rPr>
              <w:t xml:space="preserve">应用导航 </w:t>
            </w:r>
          </w:p>
        </w:tc>
        <w:tc>
          <w:tcPr>
            <w:tcW w:w="2689" w:type="dxa"/>
          </w:tcPr>
          <w:p w14:paraId="197E08EF" w14:textId="7271AF57" w:rsidR="000F39D6" w:rsidRPr="00CB175B" w:rsidRDefault="000F39D6" w:rsidP="003D2E02">
            <w:pPr>
              <w:rPr>
                <w:rFonts w:ascii="华文楷体" w:eastAsia="华文楷体" w:hAnsi="华文楷体"/>
              </w:rPr>
            </w:pPr>
            <w:r>
              <w:rPr>
                <w:rFonts w:ascii="华文楷体" w:eastAsia="华文楷体" w:hAnsi="华文楷体" w:hint="eastAsia"/>
              </w:rPr>
              <w:t>模块首页及</w:t>
            </w:r>
            <w:r w:rsidRPr="00CB175B">
              <w:rPr>
                <w:rFonts w:ascii="华文楷体" w:eastAsia="华文楷体" w:hAnsi="华文楷体" w:hint="eastAsia"/>
              </w:rPr>
              <w:t>导航栏下的所有子页面</w:t>
            </w:r>
          </w:p>
        </w:tc>
        <w:tc>
          <w:tcPr>
            <w:tcW w:w="2580" w:type="dxa"/>
          </w:tcPr>
          <w:p w14:paraId="0AB61BBA" w14:textId="6B0A25CF" w:rsidR="000F39D6" w:rsidRPr="00CB175B" w:rsidRDefault="00107DA0" w:rsidP="003D2E02">
            <w:pPr>
              <w:rPr>
                <w:rFonts w:ascii="华文楷体" w:eastAsia="华文楷体" w:hAnsi="华文楷体"/>
              </w:rPr>
            </w:pPr>
            <w:proofErr w:type="gramStart"/>
            <w:r>
              <w:rPr>
                <w:rFonts w:ascii="华文楷体" w:eastAsia="华文楷体" w:hAnsi="华文楷体" w:hint="eastAsia"/>
              </w:rPr>
              <w:t>孙立莹</w:t>
            </w:r>
            <w:proofErr w:type="gramEnd"/>
          </w:p>
        </w:tc>
      </w:tr>
    </w:tbl>
    <w:p w14:paraId="227A5261" w14:textId="7BD4EDEB" w:rsidR="008470DC" w:rsidRPr="00CB175B" w:rsidRDefault="008470DC" w:rsidP="008470DC">
      <w:pPr>
        <w:pStyle w:val="2"/>
        <w:rPr>
          <w:rFonts w:ascii="华文楷体" w:eastAsia="华文楷体" w:hAnsi="华文楷体"/>
          <w:sz w:val="28"/>
          <w:szCs w:val="28"/>
        </w:rPr>
      </w:pPr>
      <w:bookmarkStart w:id="10" w:name="_Toc531080006"/>
      <w:r w:rsidRPr="00CB175B">
        <w:rPr>
          <w:rFonts w:ascii="华文楷体" w:eastAsia="华文楷体" w:hAnsi="华文楷体" w:hint="eastAsia"/>
          <w:sz w:val="28"/>
          <w:szCs w:val="28"/>
        </w:rPr>
        <w:t>4</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软件风险分析</w:t>
      </w:r>
      <w:bookmarkEnd w:id="10"/>
    </w:p>
    <w:p w14:paraId="606E88E3" w14:textId="2F9A56AD" w:rsidR="00B96101" w:rsidRPr="00CB175B" w:rsidRDefault="00B96101" w:rsidP="00B96101">
      <w:pPr>
        <w:pStyle w:val="3"/>
        <w:ind w:firstLine="560"/>
        <w:rPr>
          <w:rFonts w:ascii="华文楷体" w:eastAsia="华文楷体" w:hAnsi="华文楷体"/>
          <w:sz w:val="28"/>
          <w:szCs w:val="28"/>
        </w:rPr>
      </w:pPr>
      <w:bookmarkStart w:id="11" w:name="_Toc531080007"/>
      <w:r w:rsidRPr="00CB175B">
        <w:rPr>
          <w:rFonts w:ascii="华文楷体" w:eastAsia="华文楷体" w:hAnsi="华文楷体" w:hint="eastAsia"/>
          <w:sz w:val="28"/>
          <w:szCs w:val="28"/>
        </w:rPr>
        <w:t>4.1 项目管理的风险</w:t>
      </w:r>
      <w:bookmarkEnd w:id="11"/>
    </w:p>
    <w:p w14:paraId="1622782F" w14:textId="3ECC8E67" w:rsidR="00BF3CD3" w:rsidRPr="00CB175B" w:rsidRDefault="00BF3CD3" w:rsidP="00107DA0">
      <w:pPr>
        <w:ind w:firstLineChars="300" w:firstLine="840"/>
        <w:rPr>
          <w:rFonts w:ascii="华文楷体" w:eastAsia="华文楷体" w:hAnsi="华文楷体"/>
        </w:rPr>
      </w:pPr>
      <w:r w:rsidRPr="00CB175B">
        <w:rPr>
          <w:rFonts w:ascii="华文楷体" w:eastAsia="华文楷体" w:hAnsi="华文楷体" w:hint="eastAsia"/>
        </w:rPr>
        <w:t>软件项目管理的风险来自于软件项目自身的特点：</w:t>
      </w:r>
    </w:p>
    <w:p w14:paraId="521CF72E" w14:textId="77777777" w:rsidR="004F7F97" w:rsidRDefault="00BF3CD3" w:rsidP="00107DA0">
      <w:pPr>
        <w:ind w:leftChars="100" w:left="280" w:firstLineChars="200" w:firstLine="560"/>
        <w:rPr>
          <w:rFonts w:ascii="华文楷体" w:eastAsia="华文楷体" w:hAnsi="华文楷体"/>
        </w:rPr>
      </w:pPr>
      <w:r w:rsidRPr="00CB175B">
        <w:rPr>
          <w:rFonts w:ascii="华文楷体" w:eastAsia="华文楷体" w:hAnsi="华文楷体" w:hint="eastAsia"/>
        </w:rPr>
        <w:t>软件产品的不可见：开发的进展以及软件的质量是否符合要求难于度量，从而使软件的管理难于把握。软件的生产过程不存在</w:t>
      </w:r>
      <w:r w:rsidR="00C6766D" w:rsidRPr="00CB175B">
        <w:rPr>
          <w:rFonts w:ascii="华文楷体" w:eastAsia="华文楷体" w:hAnsi="华文楷体" w:hint="eastAsia"/>
        </w:rPr>
        <w:t>绝对正确的过程形式，可以肯定的是不同的软件开发项目应该采用不同的或者说是有针对性的软件开发过程，而真正适合的软件开发过程是在软件项目的开发完成才能明了的。</w:t>
      </w:r>
    </w:p>
    <w:p w14:paraId="487FD31E" w14:textId="15B035D9" w:rsidR="00BF3CD3" w:rsidRPr="00CB175B" w:rsidRDefault="004F7F97" w:rsidP="00107DA0">
      <w:pPr>
        <w:ind w:leftChars="100" w:left="280" w:firstLineChars="200" w:firstLine="560"/>
        <w:rPr>
          <w:rFonts w:ascii="华文楷体" w:eastAsia="华文楷体" w:hAnsi="华文楷体"/>
        </w:rPr>
      </w:pPr>
      <w:r>
        <w:rPr>
          <w:rFonts w:ascii="华文楷体" w:eastAsia="华文楷体" w:hAnsi="华文楷体" w:hint="eastAsia"/>
        </w:rPr>
        <w:t>风险规避：在</w:t>
      </w:r>
      <w:r w:rsidR="00C6766D" w:rsidRPr="00CB175B">
        <w:rPr>
          <w:rFonts w:ascii="华文楷体" w:eastAsia="华文楷体" w:hAnsi="华文楷体" w:hint="eastAsia"/>
        </w:rPr>
        <w:t>项目开发之</w:t>
      </w:r>
      <w:proofErr w:type="gramStart"/>
      <w:r w:rsidR="00C6766D" w:rsidRPr="00CB175B">
        <w:rPr>
          <w:rFonts w:ascii="华文楷体" w:eastAsia="华文楷体" w:hAnsi="华文楷体" w:hint="eastAsia"/>
        </w:rPr>
        <w:t>初根据</w:t>
      </w:r>
      <w:proofErr w:type="gramEnd"/>
      <w:r w:rsidR="00C6766D" w:rsidRPr="00CB175B">
        <w:rPr>
          <w:rFonts w:ascii="华文楷体" w:eastAsia="华文楷体" w:hAnsi="华文楷体" w:hint="eastAsia"/>
        </w:rPr>
        <w:t>项目的</w:t>
      </w:r>
      <w:r w:rsidR="00107DA0">
        <w:rPr>
          <w:rFonts w:ascii="华文楷体" w:eastAsia="华文楷体" w:hAnsi="华文楷体" w:hint="eastAsia"/>
        </w:rPr>
        <w:t>特点</w:t>
      </w:r>
      <w:r w:rsidR="00C6766D" w:rsidRPr="00CB175B">
        <w:rPr>
          <w:rFonts w:ascii="华文楷体" w:eastAsia="华文楷体" w:hAnsi="华文楷体" w:hint="eastAsia"/>
        </w:rPr>
        <w:t>和开发经验进行选择，并在开发过程中不断的调整。</w:t>
      </w:r>
    </w:p>
    <w:p w14:paraId="5DD6CD6C" w14:textId="5D9237DD" w:rsidR="00B96101" w:rsidRPr="00CB175B" w:rsidRDefault="00B96101" w:rsidP="00B96101">
      <w:pPr>
        <w:pStyle w:val="3"/>
        <w:ind w:firstLine="560"/>
        <w:rPr>
          <w:rFonts w:ascii="华文楷体" w:eastAsia="华文楷体" w:hAnsi="华文楷体"/>
          <w:sz w:val="28"/>
          <w:szCs w:val="28"/>
        </w:rPr>
      </w:pPr>
      <w:bookmarkStart w:id="12" w:name="_Toc531080008"/>
      <w:r w:rsidRPr="00CB175B">
        <w:rPr>
          <w:rFonts w:ascii="华文楷体" w:eastAsia="华文楷体" w:hAnsi="华文楷体" w:hint="eastAsia"/>
          <w:sz w:val="28"/>
          <w:szCs w:val="28"/>
        </w:rPr>
        <w:t>4.</w:t>
      </w:r>
      <w:r w:rsidR="004F7F97">
        <w:rPr>
          <w:rFonts w:ascii="华文楷体" w:eastAsia="华文楷体" w:hAnsi="华文楷体" w:hint="eastAsia"/>
          <w:sz w:val="28"/>
          <w:szCs w:val="28"/>
        </w:rPr>
        <w:t>2</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软件需求的风险</w:t>
      </w:r>
      <w:bookmarkEnd w:id="12"/>
    </w:p>
    <w:p w14:paraId="294AD37A" w14:textId="371B219B" w:rsidR="00C6766D" w:rsidRDefault="00C6766D" w:rsidP="00107DA0">
      <w:pPr>
        <w:ind w:left="280" w:hangingChars="100" w:hanging="280"/>
        <w:rPr>
          <w:rFonts w:ascii="华文楷体" w:eastAsia="华文楷体" w:hAnsi="华文楷体"/>
        </w:rPr>
      </w:pPr>
      <w:r w:rsidRPr="00CB175B">
        <w:rPr>
          <w:rFonts w:ascii="华文楷体" w:eastAsia="华文楷体" w:hAnsi="华文楷体" w:hint="eastAsia"/>
        </w:rPr>
        <w:t xml:space="preserve"> </w:t>
      </w:r>
      <w:r w:rsidRPr="00CB175B">
        <w:rPr>
          <w:rFonts w:ascii="华文楷体" w:eastAsia="华文楷体" w:hAnsi="华文楷体"/>
        </w:rPr>
        <w:t xml:space="preserve"> </w:t>
      </w:r>
      <w:r w:rsidR="00107DA0">
        <w:rPr>
          <w:rFonts w:ascii="华文楷体" w:eastAsia="华文楷体" w:hAnsi="华文楷体"/>
        </w:rPr>
        <w:t xml:space="preserve">    </w:t>
      </w:r>
      <w:r w:rsidRPr="00CB175B">
        <w:rPr>
          <w:rFonts w:ascii="华文楷体" w:eastAsia="华文楷体" w:hAnsi="华文楷体" w:hint="eastAsia"/>
        </w:rPr>
        <w:t>软件的开发是以用户的需求开始的，在大多数情况下，用户需求要靠软件开发方诱导才能保证需求的完整，再以书面的形式形成《用户需求说明书》。需求和需求分析的任何疏漏造成的损失会在软件系统的后续阶段被一级</w:t>
      </w:r>
      <w:proofErr w:type="gramStart"/>
      <w:r w:rsidRPr="00CB175B">
        <w:rPr>
          <w:rFonts w:ascii="华文楷体" w:eastAsia="华文楷体" w:hAnsi="华文楷体" w:hint="eastAsia"/>
        </w:rPr>
        <w:t>级</w:t>
      </w:r>
      <w:proofErr w:type="gramEnd"/>
      <w:r w:rsidRPr="00CB175B">
        <w:rPr>
          <w:rFonts w:ascii="华文楷体" w:eastAsia="华文楷体" w:hAnsi="华文楷体" w:hint="eastAsia"/>
        </w:rPr>
        <w:t>放大。</w:t>
      </w:r>
    </w:p>
    <w:p w14:paraId="66621202" w14:textId="277CA93E" w:rsidR="004F7F97" w:rsidRPr="00CB175B" w:rsidRDefault="004F7F97" w:rsidP="004F7F97">
      <w:pPr>
        <w:ind w:leftChars="100" w:left="280" w:firstLineChars="200" w:firstLine="560"/>
        <w:rPr>
          <w:rFonts w:ascii="华文楷体" w:eastAsia="华文楷体" w:hAnsi="华文楷体"/>
        </w:rPr>
      </w:pPr>
      <w:r>
        <w:rPr>
          <w:rFonts w:ascii="华文楷体" w:eastAsia="华文楷体" w:hAnsi="华文楷体" w:hint="eastAsia"/>
        </w:rPr>
        <w:t>风险规避：</w:t>
      </w:r>
      <w:r w:rsidRPr="00CB175B">
        <w:rPr>
          <w:rFonts w:ascii="华文楷体" w:eastAsia="华文楷体" w:hAnsi="华文楷体" w:hint="eastAsia"/>
        </w:rPr>
        <w:t>需求分析更多的是开发</w:t>
      </w:r>
      <w:r>
        <w:rPr>
          <w:rFonts w:ascii="华文楷体" w:eastAsia="华文楷体" w:hAnsi="华文楷体" w:hint="eastAsia"/>
        </w:rPr>
        <w:t>方</w:t>
      </w:r>
      <w:r w:rsidRPr="00CB175B">
        <w:rPr>
          <w:rFonts w:ascii="华文楷体" w:eastAsia="华文楷体" w:hAnsi="华文楷体" w:hint="eastAsia"/>
        </w:rPr>
        <w:t>确</w:t>
      </w:r>
      <w:r>
        <w:rPr>
          <w:rFonts w:ascii="华文楷体" w:eastAsia="华文楷体" w:hAnsi="华文楷体" w:hint="eastAsia"/>
        </w:rPr>
        <w:t>认</w:t>
      </w:r>
      <w:r w:rsidRPr="00CB175B">
        <w:rPr>
          <w:rFonts w:ascii="华文楷体" w:eastAsia="华文楷体" w:hAnsi="华文楷体" w:hint="eastAsia"/>
        </w:rPr>
        <w:t>需求的可行性和一致</w:t>
      </w:r>
      <w:r w:rsidRPr="00CB175B">
        <w:rPr>
          <w:rFonts w:ascii="华文楷体" w:eastAsia="华文楷体" w:hAnsi="华文楷体" w:hint="eastAsia"/>
        </w:rPr>
        <w:lastRenderedPageBreak/>
        <w:t>性的过程，在软件需求分析阶段需要和用户进行广泛的交流和确认</w:t>
      </w:r>
      <w:r>
        <w:rPr>
          <w:rFonts w:ascii="华文楷体" w:eastAsia="华文楷体" w:hAnsi="华文楷体" w:hint="eastAsia"/>
        </w:rPr>
        <w:t>，并在开发过程中不间断的进行需求确认。</w:t>
      </w:r>
    </w:p>
    <w:p w14:paraId="1DD3B78B" w14:textId="5FF8A690" w:rsidR="00B96101" w:rsidRPr="00CB175B" w:rsidRDefault="00B96101" w:rsidP="00B96101">
      <w:pPr>
        <w:pStyle w:val="3"/>
        <w:ind w:firstLine="560"/>
        <w:rPr>
          <w:rFonts w:ascii="华文楷体" w:eastAsia="华文楷体" w:hAnsi="华文楷体"/>
          <w:sz w:val="28"/>
          <w:szCs w:val="28"/>
        </w:rPr>
      </w:pPr>
      <w:bookmarkStart w:id="13" w:name="_Toc531080009"/>
      <w:r w:rsidRPr="00CB175B">
        <w:rPr>
          <w:rFonts w:ascii="华文楷体" w:eastAsia="华文楷体" w:hAnsi="华文楷体" w:hint="eastAsia"/>
          <w:sz w:val="28"/>
          <w:szCs w:val="28"/>
        </w:rPr>
        <w:t>4.</w:t>
      </w:r>
      <w:r w:rsidR="004F7F97">
        <w:rPr>
          <w:rFonts w:ascii="华文楷体" w:eastAsia="华文楷体" w:hAnsi="华文楷体" w:hint="eastAsia"/>
          <w:sz w:val="28"/>
          <w:szCs w:val="28"/>
        </w:rPr>
        <w:t>3</w:t>
      </w:r>
      <w:r w:rsidRPr="00CB175B">
        <w:rPr>
          <w:rFonts w:ascii="华文楷体" w:eastAsia="华文楷体" w:hAnsi="华文楷体" w:hint="eastAsia"/>
          <w:sz w:val="28"/>
          <w:szCs w:val="28"/>
        </w:rPr>
        <w:t xml:space="preserve"> 软件维护的风险</w:t>
      </w:r>
      <w:bookmarkEnd w:id="13"/>
    </w:p>
    <w:p w14:paraId="285B66BD" w14:textId="2D8E9FAD" w:rsidR="00C6766D" w:rsidRPr="00CB175B" w:rsidRDefault="00C6766D" w:rsidP="00107DA0">
      <w:pPr>
        <w:ind w:leftChars="100" w:left="280" w:firstLineChars="200" w:firstLine="560"/>
        <w:rPr>
          <w:rFonts w:ascii="华文楷体" w:eastAsia="华文楷体" w:hAnsi="华文楷体"/>
        </w:rPr>
      </w:pPr>
      <w:r w:rsidRPr="00CB175B">
        <w:rPr>
          <w:rFonts w:ascii="华文楷体" w:eastAsia="华文楷体" w:hAnsi="华文楷体" w:hint="eastAsia"/>
        </w:rPr>
        <w:t>软件的维护包含两个主要的维护阶段，一个是软件生产完毕到软件试运行阶段，这个阶段是一种</w:t>
      </w:r>
      <w:proofErr w:type="gramStart"/>
      <w:r w:rsidRPr="00CB175B">
        <w:rPr>
          <w:rFonts w:ascii="华文楷体" w:eastAsia="华文楷体" w:hAnsi="华文楷体" w:hint="eastAsia"/>
        </w:rPr>
        <w:t>实环境</w:t>
      </w:r>
      <w:proofErr w:type="gramEnd"/>
      <w:r w:rsidRPr="00CB175B">
        <w:rPr>
          <w:rFonts w:ascii="华文楷体" w:eastAsia="华文楷体" w:hAnsi="华文楷体" w:hint="eastAsia"/>
        </w:rPr>
        <w:t>的测试性维护，其主要目的是发现在测试环境中不能或未发现的问题；另一个阶段是当软件的运行不能再适</w:t>
      </w:r>
      <w:r w:rsidR="00B96101" w:rsidRPr="00CB175B">
        <w:rPr>
          <w:rFonts w:ascii="华文楷体" w:eastAsia="华文楷体" w:hAnsi="华文楷体" w:hint="eastAsia"/>
        </w:rPr>
        <w:t>应用户业务需求或是用户的运行环境（包括硬件平台，软件环境等）时进行的软件维护，具体可能是软件的版本升级或软件移植等。</w:t>
      </w:r>
    </w:p>
    <w:p w14:paraId="66648634" w14:textId="77777777" w:rsidR="008D038A" w:rsidRDefault="00B96101" w:rsidP="00107DA0">
      <w:pPr>
        <w:ind w:leftChars="100" w:left="280" w:firstLineChars="200" w:firstLine="560"/>
        <w:rPr>
          <w:rFonts w:ascii="华文楷体" w:eastAsia="华文楷体" w:hAnsi="华文楷体"/>
        </w:rPr>
      </w:pPr>
      <w:r w:rsidRPr="00CB175B">
        <w:rPr>
          <w:rFonts w:ascii="华文楷体" w:eastAsia="华文楷体" w:hAnsi="华文楷体" w:hint="eastAsia"/>
        </w:rPr>
        <w:t>从软件工程的角度看，软件维护费用约占总费用的55%~70%，系统越大，该费用越高。对系统可维护性的轻视是大中型软件系统的最大风险。</w:t>
      </w:r>
    </w:p>
    <w:p w14:paraId="245C9037" w14:textId="094A1F95" w:rsidR="008470DC" w:rsidRPr="00CB175B" w:rsidRDefault="008D038A" w:rsidP="00107DA0">
      <w:pPr>
        <w:ind w:leftChars="100" w:left="280" w:firstLineChars="200" w:firstLine="560"/>
        <w:rPr>
          <w:rFonts w:ascii="华文楷体" w:eastAsia="华文楷体" w:hAnsi="华文楷体"/>
        </w:rPr>
      </w:pPr>
      <w:r>
        <w:rPr>
          <w:rFonts w:ascii="华文楷体" w:eastAsia="华文楷体" w:hAnsi="华文楷体" w:hint="eastAsia"/>
        </w:rPr>
        <w:t>风险规避：</w:t>
      </w:r>
      <w:r w:rsidR="00B96101" w:rsidRPr="00CB175B">
        <w:rPr>
          <w:rFonts w:ascii="华文楷体" w:eastAsia="华文楷体" w:hAnsi="华文楷体" w:hint="eastAsia"/>
        </w:rPr>
        <w:t>在软件漫长的运营周期内，业务规则肯定会不断发展，科学的解决此问题的做法是不断对软件系统进行版本升级，在确保可维护性的前提下逐步拓展系统。</w:t>
      </w:r>
    </w:p>
    <w:p w14:paraId="4A3775FE" w14:textId="0D23E98D" w:rsidR="00BF3CD3" w:rsidRPr="00CB175B" w:rsidRDefault="00B96101" w:rsidP="00BF3CD3">
      <w:pPr>
        <w:pStyle w:val="2"/>
        <w:rPr>
          <w:rFonts w:ascii="华文楷体" w:eastAsia="华文楷体" w:hAnsi="华文楷体"/>
          <w:sz w:val="28"/>
          <w:szCs w:val="28"/>
        </w:rPr>
      </w:pPr>
      <w:bookmarkStart w:id="14" w:name="_Toc531080010"/>
      <w:r w:rsidRPr="00CB175B">
        <w:rPr>
          <w:rFonts w:ascii="华文楷体" w:eastAsia="华文楷体" w:hAnsi="华文楷体" w:hint="eastAsia"/>
          <w:sz w:val="28"/>
          <w:szCs w:val="28"/>
        </w:rPr>
        <w:t>5</w:t>
      </w:r>
      <w:r w:rsidR="00BF3CD3" w:rsidRPr="00CB175B">
        <w:rPr>
          <w:rFonts w:ascii="华文楷体" w:eastAsia="华文楷体" w:hAnsi="华文楷体"/>
          <w:sz w:val="28"/>
          <w:szCs w:val="28"/>
        </w:rPr>
        <w:t xml:space="preserve"> </w:t>
      </w:r>
      <w:r w:rsidR="00BF3CD3" w:rsidRPr="00CB175B">
        <w:rPr>
          <w:rFonts w:ascii="华文楷体" w:eastAsia="华文楷体" w:hAnsi="华文楷体" w:hint="eastAsia"/>
          <w:sz w:val="28"/>
          <w:szCs w:val="28"/>
        </w:rPr>
        <w:t>要测试的功能</w:t>
      </w:r>
      <w:bookmarkEnd w:id="14"/>
    </w:p>
    <w:p w14:paraId="7710D53B" w14:textId="24F5D2A9" w:rsidR="003D2E02" w:rsidRPr="00CB175B" w:rsidRDefault="00BF3CD3" w:rsidP="003D2E02">
      <w:pPr>
        <w:rPr>
          <w:rFonts w:ascii="华文楷体" w:eastAsia="华文楷体" w:hAnsi="华文楷体"/>
        </w:rPr>
      </w:pPr>
      <w:r w:rsidRPr="00CB175B">
        <w:rPr>
          <w:rFonts w:ascii="华文楷体" w:eastAsia="华文楷体" w:hAnsi="华文楷体" w:hint="eastAsia"/>
        </w:rPr>
        <w:t xml:space="preserve"> </w:t>
      </w:r>
      <w:r w:rsidRPr="00CB175B">
        <w:rPr>
          <w:rFonts w:ascii="华文楷体" w:eastAsia="华文楷体" w:hAnsi="华文楷体"/>
        </w:rPr>
        <w:t xml:space="preserve"> </w:t>
      </w:r>
      <w:r w:rsidRPr="00CB175B">
        <w:rPr>
          <w:rFonts w:ascii="华文楷体" w:eastAsia="华文楷体" w:hAnsi="华文楷体" w:hint="eastAsia"/>
        </w:rPr>
        <w:t>将</w:t>
      </w:r>
      <w:r w:rsidR="00B96101" w:rsidRPr="00CB175B">
        <w:rPr>
          <w:rFonts w:ascii="华文楷体" w:eastAsia="华文楷体" w:hAnsi="华文楷体" w:hint="eastAsia"/>
        </w:rPr>
        <w:t>然</w:t>
      </w:r>
      <w:proofErr w:type="gramStart"/>
      <w:r w:rsidR="00B96101" w:rsidRPr="00CB175B">
        <w:rPr>
          <w:rFonts w:ascii="华文楷体" w:eastAsia="华文楷体" w:hAnsi="华文楷体" w:hint="eastAsia"/>
        </w:rPr>
        <w:t>之</w:t>
      </w:r>
      <w:r w:rsidRPr="00CB175B">
        <w:rPr>
          <w:rFonts w:ascii="华文楷体" w:eastAsia="华文楷体" w:hAnsi="华文楷体" w:hint="eastAsia"/>
        </w:rPr>
        <w:t>按照</w:t>
      </w:r>
      <w:proofErr w:type="gramEnd"/>
      <w:r w:rsidRPr="00CB175B">
        <w:rPr>
          <w:rFonts w:ascii="华文楷体" w:eastAsia="华文楷体" w:hAnsi="华文楷体" w:hint="eastAsia"/>
        </w:rPr>
        <w:t>功能分为7个模块（我的地盘(</w:t>
      </w:r>
      <w:r w:rsidRPr="00CB175B">
        <w:rPr>
          <w:rFonts w:ascii="华文楷体" w:eastAsia="华文楷体" w:hAnsi="华文楷体"/>
        </w:rPr>
        <w:t>me)</w:t>
      </w:r>
      <w:r w:rsidRPr="00CB175B">
        <w:rPr>
          <w:rFonts w:ascii="华文楷体" w:eastAsia="华文楷体" w:hAnsi="华文楷体" w:hint="eastAsia"/>
        </w:rPr>
        <w:t>和</w:t>
      </w:r>
      <w:r w:rsidRPr="00CB175B">
        <w:rPr>
          <w:rFonts w:ascii="华文楷体" w:eastAsia="华文楷体" w:hAnsi="华文楷体" w:hint="eastAsia"/>
          <w:szCs w:val="28"/>
        </w:rPr>
        <w:t>客户管理(</w:t>
      </w:r>
      <w:proofErr w:type="spellStart"/>
      <w:r w:rsidRPr="00CB175B">
        <w:rPr>
          <w:rFonts w:ascii="华文楷体" w:eastAsia="华文楷体" w:hAnsi="华文楷体"/>
          <w:szCs w:val="28"/>
        </w:rPr>
        <w:t>crm</w:t>
      </w:r>
      <w:proofErr w:type="spellEnd"/>
      <w:r w:rsidRPr="00CB175B">
        <w:rPr>
          <w:rFonts w:ascii="华文楷体" w:eastAsia="华文楷体" w:hAnsi="华文楷体"/>
          <w:szCs w:val="28"/>
        </w:rPr>
        <w:t>)</w:t>
      </w:r>
      <w:r w:rsidRPr="00CB175B">
        <w:rPr>
          <w:rFonts w:ascii="华文楷体" w:eastAsia="华文楷体" w:hAnsi="华文楷体" w:hint="eastAsia"/>
          <w:szCs w:val="28"/>
        </w:rPr>
        <w:t>、日常办公(</w:t>
      </w:r>
      <w:proofErr w:type="spellStart"/>
      <w:r w:rsidRPr="00CB175B">
        <w:rPr>
          <w:rFonts w:ascii="华文楷体" w:eastAsia="华文楷体" w:hAnsi="华文楷体"/>
          <w:szCs w:val="28"/>
        </w:rPr>
        <w:t>oa</w:t>
      </w:r>
      <w:proofErr w:type="spellEnd"/>
      <w:r w:rsidRPr="00CB175B">
        <w:rPr>
          <w:rFonts w:ascii="华文楷体" w:eastAsia="华文楷体" w:hAnsi="华文楷体"/>
          <w:szCs w:val="28"/>
        </w:rPr>
        <w:t>)</w:t>
      </w:r>
      <w:r w:rsidRPr="00CB175B">
        <w:rPr>
          <w:rFonts w:ascii="华文楷体" w:eastAsia="华文楷体" w:hAnsi="华文楷体" w:hint="eastAsia"/>
          <w:szCs w:val="28"/>
        </w:rPr>
        <w:t>、项目(</w:t>
      </w:r>
      <w:r w:rsidRPr="00CB175B">
        <w:rPr>
          <w:rFonts w:ascii="华文楷体" w:eastAsia="华文楷体" w:hAnsi="华文楷体"/>
          <w:szCs w:val="28"/>
        </w:rPr>
        <w:t>project)</w:t>
      </w:r>
      <w:r w:rsidRPr="00CB175B">
        <w:rPr>
          <w:rFonts w:ascii="华文楷体" w:eastAsia="华文楷体" w:hAnsi="华文楷体" w:hint="eastAsia"/>
          <w:szCs w:val="28"/>
        </w:rPr>
        <w:t>、文档(</w:t>
      </w:r>
      <w:r w:rsidRPr="00CB175B">
        <w:rPr>
          <w:rFonts w:ascii="华文楷体" w:eastAsia="华文楷体" w:hAnsi="华文楷体"/>
          <w:szCs w:val="28"/>
        </w:rPr>
        <w:t>document)</w:t>
      </w:r>
      <w:r w:rsidRPr="00CB175B">
        <w:rPr>
          <w:rFonts w:ascii="华文楷体" w:eastAsia="华文楷体" w:hAnsi="华文楷体" w:hint="eastAsia"/>
          <w:szCs w:val="28"/>
        </w:rPr>
        <w:t>、现金记账(</w:t>
      </w:r>
      <w:r w:rsidRPr="00CB175B">
        <w:rPr>
          <w:rFonts w:ascii="华文楷体" w:eastAsia="华文楷体" w:hAnsi="华文楷体"/>
          <w:szCs w:val="28"/>
        </w:rPr>
        <w:t>cash)</w:t>
      </w:r>
      <w:r w:rsidRPr="00CB175B">
        <w:rPr>
          <w:rFonts w:ascii="华文楷体" w:eastAsia="华文楷体" w:hAnsi="华文楷体" w:hint="eastAsia"/>
          <w:szCs w:val="28"/>
        </w:rPr>
        <w:t>、团队(</w:t>
      </w:r>
      <w:r w:rsidRPr="00CB175B">
        <w:rPr>
          <w:rFonts w:ascii="华文楷体" w:eastAsia="华文楷体" w:hAnsi="华文楷体"/>
          <w:szCs w:val="28"/>
        </w:rPr>
        <w:t>team)</w:t>
      </w:r>
      <w:r w:rsidRPr="00CB175B">
        <w:rPr>
          <w:rFonts w:ascii="华文楷体" w:eastAsia="华文楷体" w:hAnsi="华文楷体" w:hint="eastAsia"/>
          <w:szCs w:val="28"/>
        </w:rPr>
        <w:t>、后台管理(</w:t>
      </w:r>
      <w:r w:rsidRPr="00CB175B">
        <w:rPr>
          <w:rFonts w:ascii="华文楷体" w:eastAsia="华文楷体" w:hAnsi="华文楷体"/>
          <w:szCs w:val="28"/>
        </w:rPr>
        <w:t>backstage)</w:t>
      </w:r>
      <w:r w:rsidRPr="00CB175B">
        <w:rPr>
          <w:rFonts w:ascii="华文楷体" w:eastAsia="华文楷体" w:hAnsi="华文楷体" w:hint="eastAsia"/>
          <w:szCs w:val="28"/>
        </w:rPr>
        <w:t>和应用导航(</w:t>
      </w:r>
      <w:r w:rsidRPr="00CB175B">
        <w:rPr>
          <w:rFonts w:ascii="华文楷体" w:eastAsia="华文楷体" w:hAnsi="华文楷体"/>
          <w:szCs w:val="28"/>
        </w:rPr>
        <w:t>aps)</w:t>
      </w:r>
      <w:r w:rsidRPr="00CB175B">
        <w:rPr>
          <w:rFonts w:ascii="华文楷体" w:eastAsia="华文楷体" w:hAnsi="华文楷体" w:hint="eastAsia"/>
        </w:rPr>
        <w:t>，分别对每个模块进行单元测试、探索式测试、接口测试、安全测试，消除功能上的缺陷和错误，保证</w:t>
      </w:r>
      <w:r w:rsidRPr="00CB175B">
        <w:rPr>
          <w:rFonts w:ascii="华文楷体" w:eastAsia="华文楷体" w:hAnsi="华文楷体" w:hint="eastAsia"/>
        </w:rPr>
        <w:lastRenderedPageBreak/>
        <w:t>每个模块作为一个单元能正确执行并为上一级测试做准备。</w:t>
      </w:r>
    </w:p>
    <w:p w14:paraId="7DA6696D" w14:textId="08ED3ABC" w:rsidR="00923CC6" w:rsidRPr="00107DA0" w:rsidRDefault="00B96101" w:rsidP="00107DA0">
      <w:pPr>
        <w:pStyle w:val="2"/>
        <w:rPr>
          <w:rFonts w:ascii="华文楷体" w:eastAsia="华文楷体" w:hAnsi="华文楷体"/>
          <w:sz w:val="28"/>
          <w:szCs w:val="28"/>
        </w:rPr>
      </w:pPr>
      <w:bookmarkStart w:id="15" w:name="_Toc531080011"/>
      <w:r w:rsidRPr="00CB175B">
        <w:rPr>
          <w:rFonts w:ascii="华文楷体" w:eastAsia="华文楷体" w:hAnsi="华文楷体" w:hint="eastAsia"/>
          <w:sz w:val="28"/>
          <w:szCs w:val="28"/>
        </w:rPr>
        <w:t>6</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测试策略</w:t>
      </w:r>
      <w:bookmarkEnd w:id="15"/>
      <w:r w:rsidR="00923CC6" w:rsidRPr="00CB175B">
        <w:rPr>
          <w:rFonts w:ascii="华文楷体" w:eastAsia="华文楷体" w:hAnsi="华文楷体" w:hint="eastAsia"/>
          <w:color w:val="333333"/>
          <w:sz w:val="28"/>
          <w:szCs w:val="28"/>
        </w:rPr>
        <w:t xml:space="preserve"> </w:t>
      </w:r>
      <w:r w:rsidR="00923CC6" w:rsidRPr="00CB175B">
        <w:rPr>
          <w:rFonts w:ascii="华文楷体" w:eastAsia="华文楷体" w:hAnsi="华文楷体"/>
          <w:color w:val="333333"/>
          <w:sz w:val="28"/>
          <w:szCs w:val="28"/>
        </w:rPr>
        <w:t xml:space="preserve">    </w:t>
      </w:r>
      <w:r w:rsidR="00556FD4" w:rsidRPr="00CB175B">
        <w:rPr>
          <w:rFonts w:ascii="华文楷体" w:eastAsia="华文楷体" w:hAnsi="华文楷体"/>
          <w:color w:val="333333"/>
          <w:sz w:val="28"/>
          <w:szCs w:val="28"/>
        </w:rPr>
        <w:t xml:space="preserve">   </w:t>
      </w:r>
    </w:p>
    <w:p w14:paraId="51F45822" w14:textId="784E7249" w:rsidR="009037A8" w:rsidRPr="00CB175B" w:rsidRDefault="004E4937" w:rsidP="00677055">
      <w:pPr>
        <w:pStyle w:val="3"/>
        <w:ind w:firstLine="560"/>
        <w:rPr>
          <w:rFonts w:ascii="华文楷体" w:eastAsia="华文楷体" w:hAnsi="华文楷体"/>
          <w:sz w:val="28"/>
          <w:szCs w:val="28"/>
        </w:rPr>
      </w:pPr>
      <w:bookmarkStart w:id="16" w:name="_Toc531080012"/>
      <w:r w:rsidRPr="00CB175B">
        <w:rPr>
          <w:rFonts w:ascii="华文楷体" w:eastAsia="华文楷体" w:hAnsi="华文楷体" w:hint="eastAsia"/>
          <w:sz w:val="28"/>
          <w:szCs w:val="28"/>
        </w:rPr>
        <w:t>6</w:t>
      </w:r>
      <w:r w:rsidR="009037A8" w:rsidRPr="00CB175B">
        <w:rPr>
          <w:rFonts w:ascii="华文楷体" w:eastAsia="华文楷体" w:hAnsi="华文楷体"/>
          <w:sz w:val="28"/>
          <w:szCs w:val="28"/>
        </w:rPr>
        <w:t>.</w:t>
      </w:r>
      <w:r w:rsidR="00107DA0">
        <w:rPr>
          <w:rFonts w:ascii="华文楷体" w:eastAsia="华文楷体" w:hAnsi="华文楷体" w:hint="eastAsia"/>
          <w:sz w:val="28"/>
          <w:szCs w:val="28"/>
        </w:rPr>
        <w:t>1</w:t>
      </w:r>
      <w:r w:rsidR="009037A8" w:rsidRPr="00CB175B">
        <w:rPr>
          <w:rFonts w:ascii="华文楷体" w:eastAsia="华文楷体" w:hAnsi="华文楷体"/>
          <w:sz w:val="28"/>
          <w:szCs w:val="28"/>
        </w:rPr>
        <w:t xml:space="preserve"> </w:t>
      </w:r>
      <w:r w:rsidR="009037A8" w:rsidRPr="00CB175B">
        <w:rPr>
          <w:rFonts w:ascii="华文楷体" w:eastAsia="华文楷体" w:hAnsi="华文楷体" w:hint="eastAsia"/>
          <w:sz w:val="28"/>
          <w:szCs w:val="28"/>
        </w:rPr>
        <w:t>工具引用</w:t>
      </w:r>
      <w:bookmarkEnd w:id="16"/>
    </w:p>
    <w:p w14:paraId="1B87EA2F" w14:textId="7FE50162" w:rsidR="000B160E" w:rsidRPr="007029F7" w:rsidRDefault="009037A8" w:rsidP="007029F7">
      <w:pPr>
        <w:pStyle w:val="a3"/>
        <w:spacing w:before="0" w:beforeAutospacing="0" w:after="150" w:afterAutospacing="0"/>
        <w:ind w:left="560" w:hangingChars="200" w:hanging="560"/>
        <w:rPr>
          <w:rFonts w:ascii="华文楷体" w:eastAsia="华文楷体" w:hAnsi="华文楷体" w:hint="eastAsia"/>
          <w:color w:val="333333"/>
          <w:sz w:val="28"/>
          <w:szCs w:val="28"/>
        </w:rPr>
      </w:pPr>
      <w:r w:rsidRPr="00CB175B">
        <w:rPr>
          <w:rFonts w:ascii="华文楷体" w:eastAsia="华文楷体" w:hAnsi="华文楷体"/>
          <w:color w:val="333333"/>
          <w:sz w:val="28"/>
          <w:szCs w:val="28"/>
        </w:rPr>
        <w:t xml:space="preserve">      </w:t>
      </w:r>
      <w:r w:rsidR="000B160E" w:rsidRPr="00CB175B">
        <w:rPr>
          <w:rFonts w:ascii="华文楷体" w:eastAsia="华文楷体" w:hAnsi="华文楷体" w:hint="eastAsia"/>
          <w:color w:val="333333"/>
          <w:sz w:val="28"/>
          <w:szCs w:val="28"/>
        </w:rPr>
        <w:t>（1）负载压力测试工具</w:t>
      </w:r>
      <w:r w:rsidR="004E4937" w:rsidRPr="00CB175B">
        <w:rPr>
          <w:rFonts w:ascii="华文楷体" w:eastAsia="华文楷体" w:hAnsi="华文楷体" w:hint="eastAsia"/>
          <w:color w:val="333333"/>
          <w:sz w:val="28"/>
          <w:szCs w:val="28"/>
        </w:rPr>
        <w:t>（Lo</w:t>
      </w:r>
      <w:r w:rsidR="004E4937" w:rsidRPr="00CB175B">
        <w:rPr>
          <w:rFonts w:ascii="华文楷体" w:eastAsia="华文楷体" w:hAnsi="华文楷体"/>
          <w:color w:val="333333"/>
          <w:sz w:val="28"/>
          <w:szCs w:val="28"/>
        </w:rPr>
        <w:t>adRunner</w:t>
      </w:r>
      <w:r w:rsidR="004E4937" w:rsidRPr="00CB175B">
        <w:rPr>
          <w:rFonts w:ascii="华文楷体" w:eastAsia="华文楷体" w:hAnsi="华文楷体" w:hint="eastAsia"/>
          <w:color w:val="333333"/>
          <w:sz w:val="28"/>
          <w:szCs w:val="28"/>
        </w:rPr>
        <w:t>）</w:t>
      </w:r>
    </w:p>
    <w:p w14:paraId="6D4DB81F" w14:textId="6DDD98CC" w:rsidR="000B160E" w:rsidRPr="00CB175B" w:rsidRDefault="000B160E" w:rsidP="007029F7">
      <w:pPr>
        <w:pStyle w:val="a3"/>
        <w:spacing w:before="0" w:beforeAutospacing="0" w:after="150" w:afterAutospacing="0"/>
        <w:ind w:leftChars="200" w:left="560" w:firstLineChars="100" w:firstLine="280"/>
        <w:rPr>
          <w:rFonts w:ascii="华文楷体" w:eastAsia="华文楷体" w:hAnsi="华文楷体" w:hint="eastAsia"/>
          <w:color w:val="333333"/>
          <w:sz w:val="28"/>
          <w:szCs w:val="28"/>
        </w:rPr>
      </w:pPr>
      <w:r w:rsidRPr="00CB175B">
        <w:rPr>
          <w:rFonts w:ascii="华文楷体" w:eastAsia="华文楷体" w:hAnsi="华文楷体" w:hint="eastAsia"/>
          <w:color w:val="333333"/>
          <w:sz w:val="28"/>
          <w:szCs w:val="28"/>
        </w:rPr>
        <w:t>（2）功能测试工具</w:t>
      </w:r>
      <w:r w:rsidR="004E4937" w:rsidRPr="00CB175B">
        <w:rPr>
          <w:rFonts w:ascii="华文楷体" w:eastAsia="华文楷体" w:hAnsi="华文楷体" w:hint="eastAsia"/>
          <w:color w:val="333333"/>
          <w:sz w:val="28"/>
          <w:szCs w:val="28"/>
        </w:rPr>
        <w:t>（手工+自动化）</w:t>
      </w:r>
    </w:p>
    <w:p w14:paraId="618BA1A3" w14:textId="19BF171F" w:rsidR="00C70609" w:rsidRPr="007029F7" w:rsidRDefault="000B160E" w:rsidP="007029F7">
      <w:pPr>
        <w:pStyle w:val="a3"/>
        <w:spacing w:before="0" w:beforeAutospacing="0" w:after="150" w:afterAutospacing="0"/>
        <w:ind w:leftChars="200" w:left="560" w:firstLineChars="100" w:firstLine="28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（3）测试管理工具</w:t>
      </w:r>
      <w:r w:rsidR="004E4937" w:rsidRPr="00CB175B">
        <w:rPr>
          <w:rFonts w:ascii="华文楷体" w:eastAsia="华文楷体" w:hAnsi="华文楷体" w:hint="eastAsia"/>
          <w:color w:val="333333"/>
          <w:sz w:val="28"/>
          <w:szCs w:val="28"/>
        </w:rPr>
        <w:t>（</w:t>
      </w:r>
      <w:proofErr w:type="spellStart"/>
      <w:r w:rsidR="004E4937" w:rsidRPr="00CB175B">
        <w:rPr>
          <w:rFonts w:ascii="华文楷体" w:eastAsia="华文楷体" w:hAnsi="华文楷体" w:hint="eastAsia"/>
          <w:color w:val="333333"/>
          <w:sz w:val="28"/>
          <w:szCs w:val="28"/>
        </w:rPr>
        <w:t>Z</w:t>
      </w:r>
      <w:r w:rsidR="004E4937" w:rsidRPr="00CB175B">
        <w:rPr>
          <w:rFonts w:ascii="华文楷体" w:eastAsia="华文楷体" w:hAnsi="华文楷体"/>
          <w:color w:val="333333"/>
          <w:sz w:val="28"/>
          <w:szCs w:val="28"/>
        </w:rPr>
        <w:t>enTao</w:t>
      </w:r>
      <w:proofErr w:type="spellEnd"/>
      <w:r w:rsidR="004E4937" w:rsidRPr="00CB175B">
        <w:rPr>
          <w:rFonts w:ascii="华文楷体" w:eastAsia="华文楷体" w:hAnsi="华文楷体" w:hint="eastAsia"/>
          <w:color w:val="333333"/>
          <w:sz w:val="28"/>
          <w:szCs w:val="28"/>
        </w:rPr>
        <w:t>）</w:t>
      </w:r>
      <w:r w:rsidR="00E15488" w:rsidRPr="00CB175B">
        <w:rPr>
          <w:rFonts w:ascii="华文楷体" w:eastAsia="华文楷体" w:hAnsi="华文楷体" w:hint="eastAsia"/>
        </w:rPr>
        <w:t xml:space="preserve"> </w:t>
      </w:r>
      <w:r w:rsidR="00E15488" w:rsidRPr="00CB175B">
        <w:rPr>
          <w:rFonts w:ascii="华文楷体" w:eastAsia="华文楷体" w:hAnsi="华文楷体"/>
        </w:rPr>
        <w:t xml:space="preserve"> </w:t>
      </w:r>
    </w:p>
    <w:p w14:paraId="4C4206FC" w14:textId="216CD617" w:rsidR="004E4937" w:rsidRPr="00CB175B" w:rsidRDefault="004E4937" w:rsidP="008F63AD">
      <w:pPr>
        <w:pStyle w:val="2"/>
        <w:rPr>
          <w:rFonts w:ascii="华文楷体" w:eastAsia="华文楷体" w:hAnsi="华文楷体"/>
          <w:sz w:val="28"/>
          <w:szCs w:val="28"/>
        </w:rPr>
      </w:pPr>
      <w:bookmarkStart w:id="17" w:name="_Toc531080013"/>
      <w:r w:rsidRPr="00CB175B">
        <w:rPr>
          <w:rFonts w:ascii="华文楷体" w:eastAsia="华文楷体" w:hAnsi="华文楷体" w:hint="eastAsia"/>
          <w:sz w:val="28"/>
          <w:szCs w:val="28"/>
        </w:rPr>
        <w:t>7</w:t>
      </w:r>
      <w:r w:rsidRPr="00CB175B">
        <w:rPr>
          <w:rFonts w:ascii="华文楷体" w:eastAsia="华文楷体" w:hAnsi="华文楷体"/>
          <w:sz w:val="28"/>
          <w:szCs w:val="28"/>
        </w:rPr>
        <w:t>.</w:t>
      </w:r>
      <w:r w:rsidRPr="00CB175B">
        <w:rPr>
          <w:rFonts w:ascii="华文楷体" w:eastAsia="华文楷体" w:hAnsi="华文楷体" w:hint="eastAsia"/>
          <w:sz w:val="28"/>
          <w:szCs w:val="28"/>
        </w:rPr>
        <w:t>项目通过/失败的标准</w:t>
      </w:r>
      <w:bookmarkEnd w:id="17"/>
    </w:p>
    <w:p w14:paraId="1A13BBDF" w14:textId="271D08D9" w:rsidR="004E4937" w:rsidRPr="00CB175B" w:rsidRDefault="004E4937" w:rsidP="004E4937">
      <w:pPr>
        <w:pStyle w:val="3"/>
        <w:ind w:firstLine="560"/>
        <w:rPr>
          <w:rFonts w:ascii="华文楷体" w:eastAsia="华文楷体" w:hAnsi="华文楷体"/>
          <w:sz w:val="28"/>
          <w:szCs w:val="28"/>
        </w:rPr>
      </w:pPr>
      <w:bookmarkStart w:id="18" w:name="_Toc531080014"/>
      <w:r w:rsidRPr="00CB175B">
        <w:rPr>
          <w:rFonts w:ascii="华文楷体" w:eastAsia="华文楷体" w:hAnsi="华文楷体" w:hint="eastAsia"/>
          <w:sz w:val="28"/>
          <w:szCs w:val="28"/>
        </w:rPr>
        <w:t>7</w:t>
      </w:r>
      <w:r w:rsidRPr="00CB175B">
        <w:rPr>
          <w:rFonts w:ascii="华文楷体" w:eastAsia="华文楷体" w:hAnsi="华文楷体"/>
          <w:sz w:val="28"/>
          <w:szCs w:val="28"/>
        </w:rPr>
        <w:t xml:space="preserve">.1 </w:t>
      </w:r>
      <w:r w:rsidRPr="00CB175B">
        <w:rPr>
          <w:rFonts w:ascii="华文楷体" w:eastAsia="华文楷体" w:hAnsi="华文楷体" w:hint="eastAsia"/>
          <w:sz w:val="28"/>
          <w:szCs w:val="28"/>
        </w:rPr>
        <w:t>通过的标准</w:t>
      </w:r>
      <w:bookmarkEnd w:id="18"/>
    </w:p>
    <w:p w14:paraId="27BCE9C0" w14:textId="2A6D5042" w:rsidR="004E4937" w:rsidRPr="00CB175B" w:rsidRDefault="004E4937" w:rsidP="004E4937">
      <w:pPr>
        <w:rPr>
          <w:rFonts w:ascii="华文楷体" w:eastAsia="华文楷体" w:hAnsi="华文楷体"/>
        </w:rPr>
      </w:pPr>
      <w:r w:rsidRPr="00CB175B">
        <w:rPr>
          <w:rFonts w:ascii="华文楷体" w:eastAsia="华文楷体" w:hAnsi="华文楷体" w:hint="eastAsia"/>
        </w:rPr>
        <w:t>所有测试用例全部执行完成。</w:t>
      </w:r>
    </w:p>
    <w:p w14:paraId="3EACBA42" w14:textId="255BF54E" w:rsidR="004E4937" w:rsidRPr="00CB175B" w:rsidRDefault="004E4937" w:rsidP="004E4937">
      <w:pPr>
        <w:rPr>
          <w:rFonts w:ascii="华文楷体" w:eastAsia="华文楷体" w:hAnsi="华文楷体"/>
        </w:rPr>
      </w:pPr>
      <w:r w:rsidRPr="00CB175B">
        <w:rPr>
          <w:rFonts w:ascii="华文楷体" w:eastAsia="华文楷体" w:hAnsi="华文楷体" w:hint="eastAsia"/>
        </w:rPr>
        <w:t>测试用例通过率不得低于95%，且缺陷中不能包含基本功能的缺陷。</w:t>
      </w:r>
    </w:p>
    <w:p w14:paraId="53DE6BEE" w14:textId="4E945537" w:rsidR="004E4937" w:rsidRPr="00CB175B" w:rsidRDefault="004E4937" w:rsidP="004E4937">
      <w:pPr>
        <w:rPr>
          <w:rFonts w:ascii="华文楷体" w:eastAsia="华文楷体" w:hAnsi="华文楷体"/>
        </w:rPr>
      </w:pPr>
      <w:r w:rsidRPr="00CB175B">
        <w:rPr>
          <w:rFonts w:ascii="华文楷体" w:eastAsia="华文楷体" w:hAnsi="华文楷体" w:hint="eastAsia"/>
        </w:rPr>
        <w:t>所有较低及级别的测试计划已经完成</w:t>
      </w:r>
    </w:p>
    <w:p w14:paraId="2B96039C" w14:textId="4C825216" w:rsidR="004E4937" w:rsidRPr="00CB175B" w:rsidRDefault="004E4937" w:rsidP="004E4937">
      <w:pPr>
        <w:rPr>
          <w:rFonts w:ascii="华文楷体" w:eastAsia="华文楷体" w:hAnsi="华文楷体"/>
        </w:rPr>
      </w:pPr>
      <w:r w:rsidRPr="00CB175B">
        <w:rPr>
          <w:rFonts w:ascii="华文楷体" w:eastAsia="华文楷体" w:hAnsi="华文楷体" w:hint="eastAsia"/>
        </w:rPr>
        <w:t>完成的指定数量的计划没有错误，并且有一些具有轻微缺陷的计划。</w:t>
      </w:r>
    </w:p>
    <w:p w14:paraId="3E940543" w14:textId="1851A90F" w:rsidR="004E4937" w:rsidRPr="00CB175B" w:rsidRDefault="00CB175B" w:rsidP="004E4937">
      <w:pPr>
        <w:rPr>
          <w:rFonts w:ascii="华文楷体" w:eastAsia="华文楷体" w:hAnsi="华文楷体"/>
        </w:rPr>
      </w:pPr>
      <w:r w:rsidRPr="00CB175B">
        <w:rPr>
          <w:rFonts w:ascii="华文楷体" w:eastAsia="华文楷体" w:hAnsi="华文楷体" w:hint="eastAsia"/>
        </w:rPr>
        <w:t>允许不影响主要功能的可接受缺</w:t>
      </w:r>
      <w:bookmarkStart w:id="19" w:name="_GoBack"/>
      <w:bookmarkEnd w:id="19"/>
      <w:r w:rsidRPr="00CB175B">
        <w:rPr>
          <w:rFonts w:ascii="华文楷体" w:eastAsia="华文楷体" w:hAnsi="华文楷体" w:hint="eastAsia"/>
        </w:rPr>
        <w:t>陷存在。</w:t>
      </w:r>
    </w:p>
    <w:p w14:paraId="4ED3628C" w14:textId="5D17A437" w:rsidR="00CB175B" w:rsidRPr="00CB175B" w:rsidRDefault="00CB175B" w:rsidP="00CB175B">
      <w:pPr>
        <w:pStyle w:val="3"/>
        <w:ind w:firstLine="560"/>
        <w:rPr>
          <w:rFonts w:ascii="华文楷体" w:eastAsia="华文楷体" w:hAnsi="华文楷体"/>
          <w:sz w:val="28"/>
          <w:szCs w:val="28"/>
        </w:rPr>
      </w:pPr>
      <w:bookmarkStart w:id="20" w:name="_Toc531080015"/>
      <w:r w:rsidRPr="00CB175B">
        <w:rPr>
          <w:rFonts w:ascii="华文楷体" w:eastAsia="华文楷体" w:hAnsi="华文楷体" w:hint="eastAsia"/>
          <w:sz w:val="28"/>
          <w:szCs w:val="28"/>
        </w:rPr>
        <w:t>7.2</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失败的标准</w:t>
      </w:r>
      <w:bookmarkEnd w:id="20"/>
    </w:p>
    <w:p w14:paraId="3E727B7C" w14:textId="20C2FECF" w:rsidR="004E4937" w:rsidRPr="00CB175B" w:rsidRDefault="00CB175B" w:rsidP="00CB175B">
      <w:pPr>
        <w:ind w:firstLineChars="100" w:firstLine="280"/>
        <w:rPr>
          <w:rFonts w:ascii="华文楷体" w:eastAsia="华文楷体" w:hAnsi="华文楷体"/>
        </w:rPr>
      </w:pPr>
      <w:r w:rsidRPr="00CB175B">
        <w:rPr>
          <w:rFonts w:ascii="华文楷体" w:eastAsia="华文楷体" w:hAnsi="华文楷体" w:hint="eastAsia"/>
        </w:rPr>
        <w:t>7.1所</w:t>
      </w:r>
      <w:proofErr w:type="gramStart"/>
      <w:r w:rsidRPr="00CB175B">
        <w:rPr>
          <w:rFonts w:ascii="华文楷体" w:eastAsia="华文楷体" w:hAnsi="华文楷体" w:hint="eastAsia"/>
        </w:rPr>
        <w:t>述通过</w:t>
      </w:r>
      <w:proofErr w:type="gramEnd"/>
      <w:r w:rsidRPr="00CB175B">
        <w:rPr>
          <w:rFonts w:ascii="华文楷体" w:eastAsia="华文楷体" w:hAnsi="华文楷体" w:hint="eastAsia"/>
        </w:rPr>
        <w:t>标准有任意一条未达到均视为失败。</w:t>
      </w:r>
    </w:p>
    <w:p w14:paraId="5276F10A" w14:textId="26AEF392" w:rsidR="008F63AD" w:rsidRPr="00CB175B" w:rsidRDefault="00CB175B" w:rsidP="008F63AD">
      <w:pPr>
        <w:pStyle w:val="2"/>
        <w:rPr>
          <w:rFonts w:ascii="华文楷体" w:eastAsia="华文楷体" w:hAnsi="华文楷体"/>
          <w:sz w:val="28"/>
          <w:szCs w:val="28"/>
        </w:rPr>
      </w:pPr>
      <w:bookmarkStart w:id="21" w:name="_Toc531080016"/>
      <w:r>
        <w:rPr>
          <w:rFonts w:ascii="华文楷体" w:eastAsia="华文楷体" w:hAnsi="华文楷体" w:hint="eastAsia"/>
          <w:sz w:val="28"/>
          <w:szCs w:val="28"/>
        </w:rPr>
        <w:lastRenderedPageBreak/>
        <w:t>8</w:t>
      </w:r>
      <w:r w:rsidR="00541B91" w:rsidRPr="00CB175B">
        <w:rPr>
          <w:rFonts w:ascii="华文楷体" w:eastAsia="华文楷体" w:hAnsi="华文楷体"/>
          <w:sz w:val="28"/>
          <w:szCs w:val="28"/>
        </w:rPr>
        <w:t xml:space="preserve"> </w:t>
      </w:r>
      <w:r w:rsidR="00541B91" w:rsidRPr="00CB175B">
        <w:rPr>
          <w:rFonts w:ascii="华文楷体" w:eastAsia="华文楷体" w:hAnsi="华文楷体" w:hint="eastAsia"/>
          <w:sz w:val="28"/>
          <w:szCs w:val="28"/>
        </w:rPr>
        <w:t>延迟测试的标准和重新启动的标准</w:t>
      </w:r>
      <w:bookmarkEnd w:id="21"/>
    </w:p>
    <w:p w14:paraId="6C1CE5F2" w14:textId="19A575DD" w:rsidR="008F63AD" w:rsidRPr="00CB175B" w:rsidRDefault="00CB175B" w:rsidP="008F63AD">
      <w:pPr>
        <w:pStyle w:val="3"/>
        <w:ind w:firstLine="560"/>
        <w:rPr>
          <w:rFonts w:ascii="华文楷体" w:eastAsia="华文楷体" w:hAnsi="华文楷体"/>
          <w:sz w:val="28"/>
          <w:szCs w:val="28"/>
        </w:rPr>
      </w:pPr>
      <w:bookmarkStart w:id="22" w:name="_Toc531080017"/>
      <w:r>
        <w:rPr>
          <w:rFonts w:ascii="华文楷体" w:eastAsia="华文楷体" w:hAnsi="华文楷体" w:hint="eastAsia"/>
          <w:sz w:val="28"/>
          <w:szCs w:val="28"/>
        </w:rPr>
        <w:t>8</w:t>
      </w:r>
      <w:r w:rsidRPr="00CB175B">
        <w:rPr>
          <w:rFonts w:ascii="华文楷体" w:eastAsia="华文楷体" w:hAnsi="华文楷体"/>
          <w:sz w:val="28"/>
          <w:szCs w:val="28"/>
        </w:rPr>
        <w:t xml:space="preserve">.1 </w:t>
      </w:r>
      <w:r w:rsidRPr="00CB175B">
        <w:rPr>
          <w:rFonts w:ascii="华文楷体" w:eastAsia="华文楷体" w:hAnsi="华文楷体" w:hint="eastAsia"/>
          <w:sz w:val="28"/>
          <w:szCs w:val="28"/>
        </w:rPr>
        <w:t>延迟测试的标准</w:t>
      </w:r>
      <w:bookmarkEnd w:id="22"/>
    </w:p>
    <w:p w14:paraId="3C3343FB" w14:textId="4C8AD26D" w:rsidR="008F63AD" w:rsidRPr="00CB175B" w:rsidRDefault="008F63AD" w:rsidP="008F63AD">
      <w:pPr>
        <w:pStyle w:val="a3"/>
        <w:spacing w:before="0" w:beforeAutospacing="0" w:after="150" w:afterAutospacing="0"/>
        <w:ind w:left="720" w:hangingChars="300" w:hanging="720"/>
        <w:rPr>
          <w:rFonts w:ascii="华文楷体" w:eastAsia="华文楷体" w:hAnsi="华文楷体"/>
          <w:color w:val="333333"/>
          <w:sz w:val="28"/>
          <w:szCs w:val="28"/>
        </w:rPr>
      </w:pPr>
      <w:r w:rsidRPr="00CB175B">
        <w:rPr>
          <w:rFonts w:ascii="华文楷体" w:eastAsia="华文楷体" w:hAnsi="华文楷体" w:hint="eastAsia"/>
        </w:rPr>
        <w:t xml:space="preserve"> </w:t>
      </w:r>
      <w:r w:rsidRPr="00CB175B">
        <w:rPr>
          <w:rFonts w:ascii="华文楷体" w:eastAsia="华文楷体" w:hAnsi="华文楷体"/>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w:t>
      </w:r>
      <w:r w:rsidRPr="00CB175B">
        <w:rPr>
          <w:rFonts w:ascii="华文楷体" w:eastAsia="华文楷体" w:hAnsi="华文楷体"/>
          <w:color w:val="333333"/>
          <w:sz w:val="28"/>
          <w:szCs w:val="28"/>
        </w:rPr>
        <w:t>1)</w:t>
      </w:r>
      <w:r w:rsidRPr="00CB175B">
        <w:rPr>
          <w:rFonts w:ascii="华文楷体" w:eastAsia="华文楷体" w:hAnsi="华文楷体" w:hint="eastAsia"/>
          <w:color w:val="333333"/>
          <w:sz w:val="28"/>
          <w:szCs w:val="28"/>
        </w:rPr>
        <w:t>被测系统有大量错误或严重错误或流程走不下去，继续测试没有意义。</w:t>
      </w:r>
    </w:p>
    <w:p w14:paraId="3D7C5F97" w14:textId="0D29F8D6" w:rsidR="008F63AD" w:rsidRPr="00CB175B" w:rsidRDefault="008F63AD" w:rsidP="008F63AD">
      <w:pPr>
        <w:pStyle w:val="a3"/>
        <w:spacing w:before="0" w:beforeAutospacing="0" w:after="150" w:afterAutospacing="0"/>
        <w:ind w:left="840" w:hangingChars="300" w:hanging="84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(2)</w:t>
      </w:r>
      <w:r w:rsidRPr="00CB175B">
        <w:rPr>
          <w:rFonts w:ascii="华文楷体" w:eastAsia="华文楷体" w:hAnsi="华文楷体" w:hint="eastAsia"/>
          <w:color w:val="333333"/>
          <w:sz w:val="28"/>
          <w:szCs w:val="28"/>
        </w:rPr>
        <w:t>测试环境遭到破坏，无法继续测试，如测试环境被病毒感染等等。</w:t>
      </w:r>
    </w:p>
    <w:p w14:paraId="6217F36B" w14:textId="77777777" w:rsidR="008F63AD" w:rsidRPr="00CB175B" w:rsidRDefault="008F63AD" w:rsidP="008F63AD">
      <w:pPr>
        <w:pStyle w:val="a3"/>
        <w:spacing w:before="0" w:beforeAutospacing="0" w:after="150" w:afterAutospacing="0"/>
        <w:ind w:left="840" w:hangingChars="300" w:hanging="84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w:t>
      </w:r>
      <w:r w:rsidRPr="00CB175B">
        <w:rPr>
          <w:rFonts w:ascii="华文楷体" w:eastAsia="华文楷体" w:hAnsi="华文楷体"/>
          <w:color w:val="333333"/>
          <w:sz w:val="28"/>
          <w:szCs w:val="28"/>
        </w:rPr>
        <w:t>3)</w:t>
      </w:r>
      <w:r w:rsidRPr="00CB175B">
        <w:rPr>
          <w:rFonts w:ascii="华文楷体" w:eastAsia="华文楷体" w:hAnsi="华文楷体" w:hint="eastAsia"/>
          <w:color w:val="333333"/>
          <w:sz w:val="28"/>
          <w:szCs w:val="28"/>
        </w:rPr>
        <w:t>当被测的功能或模块存在严重的性能缺陷的情况下暂停测试。</w:t>
      </w:r>
    </w:p>
    <w:p w14:paraId="6A786C08" w14:textId="61494488" w:rsidR="00541B91" w:rsidRPr="00CB175B" w:rsidRDefault="00CB175B" w:rsidP="008F63AD">
      <w:pPr>
        <w:pStyle w:val="3"/>
        <w:ind w:firstLine="560"/>
        <w:rPr>
          <w:rFonts w:ascii="华文楷体" w:eastAsia="华文楷体" w:hAnsi="华文楷体"/>
          <w:sz w:val="28"/>
          <w:szCs w:val="28"/>
        </w:rPr>
      </w:pPr>
      <w:bookmarkStart w:id="23" w:name="_Toc531080018"/>
      <w:r>
        <w:rPr>
          <w:rFonts w:ascii="华文楷体" w:eastAsia="华文楷体" w:hAnsi="华文楷体" w:hint="eastAsia"/>
          <w:sz w:val="28"/>
          <w:szCs w:val="28"/>
        </w:rPr>
        <w:t>8</w:t>
      </w:r>
      <w:r w:rsidR="008F63AD" w:rsidRPr="00CB175B">
        <w:rPr>
          <w:rFonts w:ascii="华文楷体" w:eastAsia="华文楷体" w:hAnsi="华文楷体"/>
          <w:sz w:val="28"/>
          <w:szCs w:val="28"/>
        </w:rPr>
        <w:t>.</w:t>
      </w:r>
      <w:r w:rsidR="008F63AD" w:rsidRPr="00CB175B">
        <w:rPr>
          <w:rFonts w:ascii="华文楷体" w:eastAsia="华文楷体" w:hAnsi="华文楷体" w:hint="eastAsia"/>
          <w:sz w:val="28"/>
          <w:szCs w:val="28"/>
        </w:rPr>
        <w:t>2</w:t>
      </w:r>
      <w:r w:rsidR="008F63AD" w:rsidRPr="00CB175B">
        <w:rPr>
          <w:rFonts w:ascii="华文楷体" w:eastAsia="华文楷体" w:hAnsi="华文楷体"/>
          <w:sz w:val="28"/>
          <w:szCs w:val="28"/>
        </w:rPr>
        <w:t xml:space="preserve"> </w:t>
      </w:r>
      <w:r w:rsidR="008F63AD" w:rsidRPr="00CB175B">
        <w:rPr>
          <w:rFonts w:ascii="华文楷体" w:eastAsia="华文楷体" w:hAnsi="华文楷体" w:hint="eastAsia"/>
          <w:sz w:val="28"/>
          <w:szCs w:val="28"/>
        </w:rPr>
        <w:t>重新启动的标准</w:t>
      </w:r>
      <w:bookmarkEnd w:id="23"/>
    </w:p>
    <w:p w14:paraId="20B4E16A" w14:textId="0B3DC150" w:rsidR="008F63AD" w:rsidRDefault="00541B91" w:rsidP="008F63AD">
      <w:pPr>
        <w:pStyle w:val="a3"/>
        <w:spacing w:before="0" w:beforeAutospacing="0" w:after="150" w:afterAutospacing="0"/>
        <w:ind w:leftChars="300" w:left="840"/>
        <w:rPr>
          <w:rFonts w:ascii="华文楷体" w:eastAsia="华文楷体" w:hAnsi="华文楷体"/>
          <w:color w:val="333333"/>
          <w:sz w:val="28"/>
          <w:szCs w:val="28"/>
        </w:rPr>
      </w:pP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w:t>
      </w:r>
      <w:r w:rsidRPr="00CB175B">
        <w:rPr>
          <w:rFonts w:ascii="华文楷体" w:eastAsia="华文楷体" w:hAnsi="华文楷体"/>
          <w:color w:val="333333"/>
          <w:sz w:val="28"/>
          <w:szCs w:val="28"/>
        </w:rPr>
        <w:t>1)</w:t>
      </w:r>
      <w:r w:rsidRPr="00CB175B">
        <w:rPr>
          <w:rFonts w:ascii="华文楷体" w:eastAsia="华文楷体" w:hAnsi="华文楷体" w:hint="eastAsia"/>
          <w:color w:val="333333"/>
          <w:sz w:val="28"/>
          <w:szCs w:val="28"/>
        </w:rPr>
        <w:t>成功安装，并测试通过了产品的基本功能。</w:t>
      </w:r>
    </w:p>
    <w:p w14:paraId="7BFDD9E0" w14:textId="77777777" w:rsidR="00107DA0" w:rsidRDefault="00107DA0" w:rsidP="00107DA0">
      <w:pPr>
        <w:pStyle w:val="2"/>
        <w:rPr>
          <w:rFonts w:ascii="华文楷体" w:eastAsia="华文楷体" w:hAnsi="华文楷体"/>
          <w:sz w:val="28"/>
          <w:szCs w:val="28"/>
        </w:rPr>
      </w:pPr>
      <w:bookmarkStart w:id="24" w:name="_Toc531080019"/>
      <w:r>
        <w:rPr>
          <w:rFonts w:ascii="华文楷体" w:eastAsia="华文楷体" w:hAnsi="华文楷体" w:hint="eastAsia"/>
          <w:sz w:val="28"/>
          <w:szCs w:val="28"/>
        </w:rPr>
        <w:t>9</w:t>
      </w:r>
      <w:r w:rsidRPr="00CB175B">
        <w:rPr>
          <w:rFonts w:ascii="华文楷体" w:eastAsia="华文楷体" w:hAnsi="华文楷体"/>
          <w:sz w:val="28"/>
          <w:szCs w:val="28"/>
        </w:rPr>
        <w:t xml:space="preserve">. </w:t>
      </w:r>
      <w:r>
        <w:rPr>
          <w:rFonts w:ascii="华文楷体" w:eastAsia="华文楷体" w:hAnsi="华文楷体" w:hint="eastAsia"/>
          <w:sz w:val="28"/>
          <w:szCs w:val="28"/>
        </w:rPr>
        <w:t>测试可交付物</w:t>
      </w:r>
      <w:bookmarkEnd w:id="24"/>
    </w:p>
    <w:p w14:paraId="15C049F7" w14:textId="6663EF9D" w:rsid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（1）测试计划书</w:t>
      </w:r>
    </w:p>
    <w:p w14:paraId="22EC530C" w14:textId="1D02EA40" w:rsid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（2）测试用例</w:t>
      </w:r>
    </w:p>
    <w:p w14:paraId="13E14E01" w14:textId="492F10DC" w:rsid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（3）测试设计规范</w:t>
      </w:r>
    </w:p>
    <w:p w14:paraId="2DA69AF2" w14:textId="7957E861" w:rsid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（4）测试工具及其输入输出</w:t>
      </w:r>
    </w:p>
    <w:p w14:paraId="3C7AD4BD" w14:textId="239A0B4A" w:rsid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（5）执行日志和错误日志</w:t>
      </w:r>
    </w:p>
    <w:p w14:paraId="67AFE022" w14:textId="2F1B28D0" w:rsid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（6）问题报告和纠正措施</w:t>
      </w:r>
    </w:p>
    <w:p w14:paraId="09FFD1D3" w14:textId="348206A9" w:rsidR="00107DA0" w:rsidRPr="00107DA0" w:rsidRDefault="00107DA0" w:rsidP="00107DA0">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（7）两次以上包含两次回归测试未得到解决的Bug汇总</w:t>
      </w:r>
    </w:p>
    <w:p w14:paraId="563852AF" w14:textId="497D3D76" w:rsidR="008F63AD" w:rsidRPr="00CB175B" w:rsidRDefault="00CB175B" w:rsidP="008F63AD">
      <w:pPr>
        <w:pStyle w:val="2"/>
        <w:rPr>
          <w:rFonts w:ascii="华文楷体" w:eastAsia="华文楷体" w:hAnsi="华文楷体"/>
          <w:sz w:val="28"/>
          <w:szCs w:val="28"/>
        </w:rPr>
      </w:pPr>
      <w:bookmarkStart w:id="25" w:name="_Toc531080020"/>
      <w:r>
        <w:rPr>
          <w:rFonts w:ascii="华文楷体" w:eastAsia="华文楷体" w:hAnsi="华文楷体" w:hint="eastAsia"/>
          <w:sz w:val="28"/>
          <w:szCs w:val="28"/>
        </w:rPr>
        <w:lastRenderedPageBreak/>
        <w:t>10</w:t>
      </w:r>
      <w:r w:rsidRPr="00CB175B">
        <w:rPr>
          <w:rFonts w:ascii="华文楷体" w:eastAsia="华文楷体" w:hAnsi="华文楷体"/>
          <w:sz w:val="28"/>
          <w:szCs w:val="28"/>
        </w:rPr>
        <w:t xml:space="preserve">. </w:t>
      </w:r>
      <w:r w:rsidRPr="00CB175B">
        <w:rPr>
          <w:rFonts w:ascii="华文楷体" w:eastAsia="华文楷体" w:hAnsi="华文楷体" w:hint="eastAsia"/>
          <w:sz w:val="28"/>
          <w:szCs w:val="28"/>
        </w:rPr>
        <w:t>环境需求</w:t>
      </w:r>
      <w:bookmarkEnd w:id="25"/>
    </w:p>
    <w:p w14:paraId="31DBFDAB" w14:textId="22C26847" w:rsidR="008F63AD" w:rsidRPr="00CB175B" w:rsidRDefault="008F63AD" w:rsidP="008F63AD">
      <w:pPr>
        <w:pStyle w:val="a3"/>
        <w:spacing w:before="0" w:beforeAutospacing="0" w:after="150" w:afterAutospacing="0"/>
        <w:rPr>
          <w:rFonts w:ascii="华文楷体" w:eastAsia="华文楷体" w:hAnsi="华文楷体"/>
          <w:color w:val="333333"/>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硬件环境：处理器：</w:t>
      </w:r>
      <w:r w:rsidRPr="00CB175B">
        <w:rPr>
          <w:rFonts w:ascii="华文楷体" w:eastAsia="华文楷体" w:hAnsi="华文楷体" w:hint="eastAsia"/>
          <w:color w:val="333333"/>
          <w:szCs w:val="28"/>
        </w:rPr>
        <w:t>Inter(</w:t>
      </w:r>
      <w:r w:rsidRPr="00CB175B">
        <w:rPr>
          <w:rFonts w:ascii="华文楷体" w:eastAsia="华文楷体" w:hAnsi="华文楷体"/>
          <w:color w:val="333333"/>
          <w:szCs w:val="28"/>
        </w:rPr>
        <w:t>R) Core™  i5-6200U CPU @2.30gHz 2.40GHz</w:t>
      </w:r>
    </w:p>
    <w:p w14:paraId="5F9F64D5" w14:textId="77777777"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 xml:space="preserve">主板：双敏 </w:t>
      </w:r>
      <w:r w:rsidRPr="00CB175B">
        <w:rPr>
          <w:rFonts w:ascii="华文楷体" w:eastAsia="华文楷体" w:hAnsi="华文楷体"/>
          <w:color w:val="333333"/>
          <w:sz w:val="28"/>
          <w:szCs w:val="28"/>
        </w:rPr>
        <w:t>UP4PEN Pro</w:t>
      </w:r>
    </w:p>
    <w:p w14:paraId="00EC25CF" w14:textId="592FDA2E"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硬盘：</w:t>
      </w:r>
      <w:r w:rsidRPr="00CB175B">
        <w:rPr>
          <w:rFonts w:ascii="华文楷体" w:eastAsia="华文楷体" w:hAnsi="华文楷体"/>
          <w:color w:val="333333"/>
          <w:sz w:val="28"/>
          <w:szCs w:val="28"/>
        </w:rPr>
        <w:t>ST40G/7200；鼠标、键盘</w:t>
      </w:r>
      <w:r w:rsidR="00CB175B" w:rsidRPr="00CB175B">
        <w:rPr>
          <w:rFonts w:ascii="华文楷体" w:eastAsia="华文楷体" w:hAnsi="华文楷体"/>
          <w:color w:val="333333"/>
          <w:sz w:val="28"/>
          <w:szCs w:val="28"/>
        </w:rPr>
        <w:t xml:space="preserve"> </w:t>
      </w:r>
    </w:p>
    <w:p w14:paraId="7E733549" w14:textId="16ABF3D4"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显卡、声卡：N</w:t>
      </w:r>
      <w:r w:rsidRPr="00CB175B">
        <w:rPr>
          <w:rFonts w:ascii="华文楷体" w:eastAsia="华文楷体" w:hAnsi="华文楷体"/>
          <w:color w:val="333333"/>
          <w:sz w:val="28"/>
          <w:szCs w:val="28"/>
        </w:rPr>
        <w:t>VIDIA G</w:t>
      </w:r>
      <w:r w:rsidRPr="00CB175B">
        <w:rPr>
          <w:rFonts w:ascii="华文楷体" w:eastAsia="华文楷体" w:hAnsi="华文楷体" w:hint="eastAsia"/>
          <w:color w:val="333333"/>
          <w:sz w:val="28"/>
          <w:szCs w:val="28"/>
        </w:rPr>
        <w:t>e</w:t>
      </w:r>
      <w:r w:rsidRPr="00CB175B">
        <w:rPr>
          <w:rFonts w:ascii="华文楷体" w:eastAsia="华文楷体" w:hAnsi="华文楷体"/>
          <w:color w:val="333333"/>
          <w:sz w:val="28"/>
          <w:szCs w:val="28"/>
        </w:rPr>
        <w:t>Force7300LE</w:t>
      </w:r>
      <w:r w:rsidRPr="00CB175B">
        <w:rPr>
          <w:rFonts w:ascii="华文楷体" w:eastAsia="华文楷体" w:hAnsi="华文楷体" w:hint="eastAsia"/>
          <w:color w:val="333333"/>
          <w:sz w:val="28"/>
          <w:szCs w:val="28"/>
        </w:rPr>
        <w:t>；</w:t>
      </w:r>
      <w:r w:rsidR="00CB175B">
        <w:rPr>
          <w:rFonts w:ascii="华文楷体" w:eastAsia="华文楷体" w:hAnsi="华文楷体" w:hint="eastAsia"/>
          <w:color w:val="333333"/>
          <w:sz w:val="28"/>
          <w:szCs w:val="28"/>
        </w:rPr>
        <w:t>内</w:t>
      </w:r>
      <w:r w:rsidRPr="00CB175B">
        <w:rPr>
          <w:rFonts w:ascii="华文楷体" w:eastAsia="华文楷体" w:hAnsi="华文楷体" w:hint="eastAsia"/>
          <w:color w:val="333333"/>
          <w:sz w:val="28"/>
          <w:szCs w:val="28"/>
        </w:rPr>
        <w:t>存：</w:t>
      </w:r>
      <w:r w:rsidR="00CB175B">
        <w:rPr>
          <w:rFonts w:ascii="华文楷体" w:eastAsia="华文楷体" w:hAnsi="华文楷体" w:hint="eastAsia"/>
          <w:color w:val="333333"/>
          <w:sz w:val="28"/>
          <w:szCs w:val="28"/>
        </w:rPr>
        <w:t>4</w:t>
      </w:r>
      <w:r w:rsidRPr="00CB175B">
        <w:rPr>
          <w:rFonts w:ascii="华文楷体" w:eastAsia="华文楷体" w:hAnsi="华文楷体"/>
          <w:color w:val="333333"/>
          <w:sz w:val="28"/>
          <w:szCs w:val="28"/>
        </w:rPr>
        <w:t>G</w:t>
      </w:r>
    </w:p>
    <w:p w14:paraId="24D02F7A" w14:textId="77777777"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显示器：戴尔</w:t>
      </w:r>
    </w:p>
    <w:p w14:paraId="0B37D9F5" w14:textId="41C2BEA5" w:rsidR="004111E8" w:rsidRDefault="008F63AD" w:rsidP="008F63AD">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软件环境：数据库：</w:t>
      </w:r>
      <w:proofErr w:type="spellStart"/>
      <w:r w:rsidRPr="00CB175B">
        <w:rPr>
          <w:rFonts w:ascii="华文楷体" w:eastAsia="华文楷体" w:hAnsi="华文楷体"/>
          <w:color w:val="333333"/>
          <w:sz w:val="28"/>
          <w:szCs w:val="28"/>
        </w:rPr>
        <w:t>MySql</w:t>
      </w:r>
      <w:proofErr w:type="spellEnd"/>
      <w:r w:rsidRPr="00CB175B">
        <w:rPr>
          <w:rFonts w:ascii="华文楷体" w:eastAsia="华文楷体" w:hAnsi="华文楷体"/>
          <w:color w:val="333333"/>
          <w:sz w:val="28"/>
          <w:szCs w:val="28"/>
        </w:rPr>
        <w:t xml:space="preserve"> </w:t>
      </w:r>
    </w:p>
    <w:p w14:paraId="61BA275F" w14:textId="055C4B06" w:rsidR="008F63AD" w:rsidRPr="00CB175B" w:rsidRDefault="004111E8" w:rsidP="004111E8">
      <w:pPr>
        <w:pStyle w:val="a3"/>
        <w:spacing w:before="0" w:beforeAutospacing="0" w:after="150" w:afterAutospacing="0"/>
        <w:ind w:firstLineChars="600" w:firstLine="1680"/>
        <w:rPr>
          <w:rFonts w:ascii="华文楷体" w:eastAsia="华文楷体" w:hAnsi="华文楷体"/>
          <w:color w:val="333333"/>
          <w:sz w:val="28"/>
          <w:szCs w:val="28"/>
        </w:rPr>
      </w:pPr>
      <w:r>
        <w:rPr>
          <w:rFonts w:ascii="华文楷体" w:eastAsia="华文楷体" w:hAnsi="华文楷体" w:hint="eastAsia"/>
          <w:color w:val="333333"/>
          <w:sz w:val="28"/>
          <w:szCs w:val="28"/>
        </w:rPr>
        <w:t>编译器：Eclipse，</w:t>
      </w:r>
      <w:proofErr w:type="spellStart"/>
      <w:r>
        <w:rPr>
          <w:rFonts w:ascii="华文楷体" w:eastAsia="华文楷体" w:hAnsi="华文楷体" w:hint="eastAsia"/>
          <w:color w:val="333333"/>
          <w:sz w:val="28"/>
          <w:szCs w:val="28"/>
        </w:rPr>
        <w:t>Pycharm</w:t>
      </w:r>
      <w:proofErr w:type="spellEnd"/>
    </w:p>
    <w:p w14:paraId="3D854F5D" w14:textId="692DDF20"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 xml:space="preserve"> </w:t>
      </w:r>
      <w:r w:rsidRPr="00CB175B">
        <w:rPr>
          <w:rFonts w:ascii="华文楷体" w:eastAsia="华文楷体" w:hAnsi="华文楷体"/>
          <w:color w:val="333333"/>
          <w:sz w:val="28"/>
          <w:szCs w:val="28"/>
        </w:rPr>
        <w:t xml:space="preserve">           </w:t>
      </w:r>
      <w:r w:rsidRPr="00CB175B">
        <w:rPr>
          <w:rFonts w:ascii="华文楷体" w:eastAsia="华文楷体" w:hAnsi="华文楷体" w:hint="eastAsia"/>
          <w:color w:val="333333"/>
          <w:sz w:val="28"/>
          <w:szCs w:val="28"/>
        </w:rPr>
        <w:t>系统：W</w:t>
      </w:r>
      <w:r w:rsidRPr="00CB175B">
        <w:rPr>
          <w:rFonts w:ascii="华文楷体" w:eastAsia="华文楷体" w:hAnsi="华文楷体"/>
          <w:color w:val="333333"/>
          <w:sz w:val="28"/>
          <w:szCs w:val="28"/>
        </w:rPr>
        <w:t>IN10</w:t>
      </w:r>
    </w:p>
    <w:p w14:paraId="65DD0A2C" w14:textId="36681862" w:rsidR="008F63AD" w:rsidRPr="00CB175B" w:rsidRDefault="004111E8" w:rsidP="008F63AD">
      <w:pPr>
        <w:pStyle w:val="2"/>
        <w:rPr>
          <w:rFonts w:ascii="华文楷体" w:eastAsia="华文楷体" w:hAnsi="华文楷体"/>
          <w:sz w:val="28"/>
          <w:szCs w:val="28"/>
        </w:rPr>
      </w:pPr>
      <w:bookmarkStart w:id="26" w:name="_Toc531080021"/>
      <w:r>
        <w:rPr>
          <w:rFonts w:ascii="华文楷体" w:eastAsia="华文楷体" w:hAnsi="华文楷体" w:hint="eastAsia"/>
          <w:sz w:val="28"/>
          <w:szCs w:val="28"/>
        </w:rPr>
        <w:t>11</w:t>
      </w:r>
      <w:r w:rsidR="008F63AD" w:rsidRPr="00CB175B">
        <w:rPr>
          <w:rFonts w:ascii="华文楷体" w:eastAsia="华文楷体" w:hAnsi="华文楷体"/>
          <w:sz w:val="28"/>
          <w:szCs w:val="28"/>
        </w:rPr>
        <w:t xml:space="preserve">. </w:t>
      </w:r>
      <w:r w:rsidR="008F63AD" w:rsidRPr="00CB175B">
        <w:rPr>
          <w:rFonts w:ascii="华文楷体" w:eastAsia="华文楷体" w:hAnsi="华文楷体" w:hint="eastAsia"/>
          <w:sz w:val="28"/>
          <w:szCs w:val="28"/>
        </w:rPr>
        <w:t>责任划分</w:t>
      </w:r>
      <w:bookmarkEnd w:id="26"/>
    </w:p>
    <w:tbl>
      <w:tblPr>
        <w:tblStyle w:val="a6"/>
        <w:tblpPr w:leftFromText="180" w:rightFromText="180" w:vertAnchor="text" w:horzAnchor="margin" w:tblpXSpec="center" w:tblpY="-27"/>
        <w:tblW w:w="0" w:type="auto"/>
        <w:tblLook w:val="04A0" w:firstRow="1" w:lastRow="0" w:firstColumn="1" w:lastColumn="0" w:noHBand="0" w:noVBand="1"/>
      </w:tblPr>
      <w:tblGrid>
        <w:gridCol w:w="1838"/>
        <w:gridCol w:w="1458"/>
        <w:gridCol w:w="3787"/>
      </w:tblGrid>
      <w:tr w:rsidR="008F63AD" w:rsidRPr="00CB175B" w14:paraId="3F25FE3F" w14:textId="77777777" w:rsidTr="00B96101">
        <w:tc>
          <w:tcPr>
            <w:tcW w:w="1838" w:type="dxa"/>
          </w:tcPr>
          <w:p w14:paraId="1F3EA69E"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人员</w:t>
            </w:r>
          </w:p>
        </w:tc>
        <w:tc>
          <w:tcPr>
            <w:tcW w:w="1458" w:type="dxa"/>
          </w:tcPr>
          <w:p w14:paraId="418AAC7A"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角色</w:t>
            </w:r>
          </w:p>
        </w:tc>
        <w:tc>
          <w:tcPr>
            <w:tcW w:w="3787" w:type="dxa"/>
          </w:tcPr>
          <w:p w14:paraId="00079D31"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职责</w:t>
            </w:r>
          </w:p>
        </w:tc>
      </w:tr>
      <w:tr w:rsidR="00107DA0" w:rsidRPr="00CB175B" w14:paraId="36E41B62" w14:textId="77777777" w:rsidTr="00B96101">
        <w:tc>
          <w:tcPr>
            <w:tcW w:w="1838" w:type="dxa"/>
          </w:tcPr>
          <w:p w14:paraId="44DC8FF1" w14:textId="649C487D" w:rsidR="00107DA0" w:rsidRPr="00CB175B" w:rsidRDefault="00107DA0" w:rsidP="00B96101">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刁立翔</w:t>
            </w:r>
          </w:p>
        </w:tc>
        <w:tc>
          <w:tcPr>
            <w:tcW w:w="1458" w:type="dxa"/>
          </w:tcPr>
          <w:p w14:paraId="5C8AF81A" w14:textId="6966B2E2" w:rsidR="00107DA0" w:rsidRPr="00CB175B" w:rsidRDefault="00107DA0" w:rsidP="00B96101">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测试人员</w:t>
            </w:r>
          </w:p>
        </w:tc>
        <w:tc>
          <w:tcPr>
            <w:tcW w:w="3787" w:type="dxa"/>
          </w:tcPr>
          <w:p w14:paraId="5A5CD855" w14:textId="2D85DADE" w:rsidR="00107DA0" w:rsidRPr="00CB175B" w:rsidRDefault="00107DA0"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根据需求分析报告设计测试用例</w:t>
            </w:r>
          </w:p>
        </w:tc>
      </w:tr>
      <w:tr w:rsidR="008F63AD" w:rsidRPr="00CB175B" w14:paraId="71D920A0" w14:textId="77777777" w:rsidTr="00B96101">
        <w:tc>
          <w:tcPr>
            <w:tcW w:w="1838" w:type="dxa"/>
          </w:tcPr>
          <w:p w14:paraId="4C930D25"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生春月、张飞宇</w:t>
            </w:r>
          </w:p>
        </w:tc>
        <w:tc>
          <w:tcPr>
            <w:tcW w:w="1458" w:type="dxa"/>
          </w:tcPr>
          <w:p w14:paraId="406C22ED"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测试设计</w:t>
            </w:r>
          </w:p>
        </w:tc>
        <w:tc>
          <w:tcPr>
            <w:tcW w:w="3787" w:type="dxa"/>
          </w:tcPr>
          <w:p w14:paraId="0F84B9D0" w14:textId="152D7D3A"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开发测试脚本</w:t>
            </w:r>
          </w:p>
        </w:tc>
      </w:tr>
      <w:tr w:rsidR="008F63AD" w:rsidRPr="00CB175B" w14:paraId="15F7DAA3" w14:textId="77777777" w:rsidTr="00B96101">
        <w:tc>
          <w:tcPr>
            <w:tcW w:w="1838" w:type="dxa"/>
          </w:tcPr>
          <w:p w14:paraId="31C57F94"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徐世伟、冯滨、杨凯静</w:t>
            </w:r>
          </w:p>
        </w:tc>
        <w:tc>
          <w:tcPr>
            <w:tcW w:w="1458" w:type="dxa"/>
          </w:tcPr>
          <w:p w14:paraId="00BC2883"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测试人员</w:t>
            </w:r>
          </w:p>
        </w:tc>
        <w:tc>
          <w:tcPr>
            <w:tcW w:w="3787" w:type="dxa"/>
          </w:tcPr>
          <w:p w14:paraId="4D6AD19A"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执行具体测试并记录测试信息</w:t>
            </w:r>
          </w:p>
        </w:tc>
      </w:tr>
      <w:tr w:rsidR="008F63AD" w:rsidRPr="00CB175B" w14:paraId="49AF0C15" w14:textId="77777777" w:rsidTr="00B96101">
        <w:trPr>
          <w:trHeight w:val="321"/>
        </w:trPr>
        <w:tc>
          <w:tcPr>
            <w:tcW w:w="1838" w:type="dxa"/>
          </w:tcPr>
          <w:p w14:paraId="608B6E6A"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孙立莹</w:t>
            </w:r>
          </w:p>
        </w:tc>
        <w:tc>
          <w:tcPr>
            <w:tcW w:w="1458" w:type="dxa"/>
          </w:tcPr>
          <w:p w14:paraId="6017B21F"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测试经理</w:t>
            </w:r>
          </w:p>
        </w:tc>
        <w:tc>
          <w:tcPr>
            <w:tcW w:w="3787" w:type="dxa"/>
          </w:tcPr>
          <w:p w14:paraId="08193265" w14:textId="77777777" w:rsidR="008F63AD" w:rsidRPr="00CB175B" w:rsidRDefault="008F63AD" w:rsidP="00B96101">
            <w:pPr>
              <w:pStyle w:val="a3"/>
              <w:spacing w:before="0" w:beforeAutospacing="0" w:after="150" w:afterAutospacing="0"/>
              <w:rPr>
                <w:rFonts w:ascii="华文楷体" w:eastAsia="华文楷体" w:hAnsi="华文楷体"/>
                <w:color w:val="333333"/>
                <w:sz w:val="28"/>
                <w:szCs w:val="28"/>
              </w:rPr>
            </w:pPr>
            <w:r w:rsidRPr="00CB175B">
              <w:rPr>
                <w:rFonts w:ascii="华文楷体" w:eastAsia="华文楷体" w:hAnsi="华文楷体" w:hint="eastAsia"/>
                <w:color w:val="333333"/>
                <w:sz w:val="28"/>
                <w:szCs w:val="28"/>
              </w:rPr>
              <w:t>总体调度，质量评估</w:t>
            </w:r>
          </w:p>
        </w:tc>
      </w:tr>
    </w:tbl>
    <w:p w14:paraId="1FD5BDBF" w14:textId="5B6F4EBB"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582C3240" w14:textId="3290A4AE"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720A8279" w14:textId="7D97BC93"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412A4B37" w14:textId="56F648CF"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4154041E" w14:textId="06EEF6E4"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18824479" w14:textId="539D7F39"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5C269F99" w14:textId="27E7D26D"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03805972" w14:textId="1D95545C" w:rsidR="008F63AD" w:rsidRPr="00CB175B" w:rsidRDefault="008F63AD" w:rsidP="008F63AD">
      <w:pPr>
        <w:pStyle w:val="a3"/>
        <w:spacing w:before="0" w:beforeAutospacing="0" w:after="150" w:afterAutospacing="0"/>
        <w:rPr>
          <w:rFonts w:ascii="华文楷体" w:eastAsia="华文楷体" w:hAnsi="华文楷体"/>
          <w:color w:val="333333"/>
          <w:sz w:val="28"/>
          <w:szCs w:val="28"/>
        </w:rPr>
      </w:pPr>
    </w:p>
    <w:p w14:paraId="4A095612" w14:textId="2DB44179" w:rsidR="0061042E" w:rsidRPr="00107DA0" w:rsidRDefault="004111E8" w:rsidP="00107DA0">
      <w:pPr>
        <w:pStyle w:val="2"/>
        <w:rPr>
          <w:rFonts w:ascii="华文楷体" w:eastAsia="华文楷体" w:hAnsi="华文楷体"/>
          <w:sz w:val="28"/>
          <w:szCs w:val="28"/>
        </w:rPr>
      </w:pPr>
      <w:bookmarkStart w:id="27" w:name="_Toc531080022"/>
      <w:r>
        <w:rPr>
          <w:rFonts w:ascii="华文楷体" w:eastAsia="华文楷体" w:hAnsi="华文楷体" w:hint="eastAsia"/>
          <w:sz w:val="28"/>
          <w:szCs w:val="28"/>
        </w:rPr>
        <w:t>12</w:t>
      </w:r>
      <w:r w:rsidR="008F63AD" w:rsidRPr="00CB175B">
        <w:rPr>
          <w:rFonts w:ascii="华文楷体" w:eastAsia="华文楷体" w:hAnsi="华文楷体"/>
          <w:sz w:val="28"/>
          <w:szCs w:val="28"/>
        </w:rPr>
        <w:t xml:space="preserve">. </w:t>
      </w:r>
      <w:r w:rsidR="00B6573C" w:rsidRPr="00CB175B">
        <w:rPr>
          <w:rFonts w:ascii="华文楷体" w:eastAsia="华文楷体" w:hAnsi="华文楷体" w:hint="eastAsia"/>
          <w:sz w:val="28"/>
          <w:szCs w:val="28"/>
        </w:rPr>
        <w:t>时间计划</w:t>
      </w:r>
      <w:r w:rsidR="002E3A35">
        <w:rPr>
          <w:rFonts w:ascii="华文楷体" w:eastAsia="华文楷体" w:hAnsi="华文楷体" w:hint="eastAsia"/>
          <w:sz w:val="28"/>
          <w:szCs w:val="28"/>
        </w:rPr>
        <w:t>（注：</w:t>
      </w:r>
      <w:proofErr w:type="gramStart"/>
      <w:r w:rsidR="002E3A35">
        <w:rPr>
          <w:rFonts w:ascii="华文楷体" w:eastAsia="华文楷体" w:hAnsi="华文楷体" w:hint="eastAsia"/>
          <w:sz w:val="28"/>
          <w:szCs w:val="28"/>
        </w:rPr>
        <w:t>标红为主</w:t>
      </w:r>
      <w:proofErr w:type="gramEnd"/>
      <w:r w:rsidR="002E3A35">
        <w:rPr>
          <w:rFonts w:ascii="华文楷体" w:eastAsia="华文楷体" w:hAnsi="华文楷体" w:hint="eastAsia"/>
          <w:sz w:val="28"/>
          <w:szCs w:val="28"/>
        </w:rPr>
        <w:t>负责人）</w:t>
      </w:r>
      <w:bookmarkEnd w:id="27"/>
    </w:p>
    <w:tbl>
      <w:tblPr>
        <w:tblStyle w:val="a6"/>
        <w:tblW w:w="0" w:type="auto"/>
        <w:tblInd w:w="137" w:type="dxa"/>
        <w:tblLook w:val="04A0" w:firstRow="1" w:lastRow="0" w:firstColumn="1" w:lastColumn="0" w:noHBand="0" w:noVBand="1"/>
      </w:tblPr>
      <w:tblGrid>
        <w:gridCol w:w="1680"/>
        <w:gridCol w:w="1358"/>
        <w:gridCol w:w="2663"/>
        <w:gridCol w:w="2458"/>
      </w:tblGrid>
      <w:tr w:rsidR="0061042E" w:rsidRPr="0061042E" w14:paraId="68EBBE5A" w14:textId="77777777" w:rsidTr="00107DA0">
        <w:tc>
          <w:tcPr>
            <w:tcW w:w="1701" w:type="dxa"/>
          </w:tcPr>
          <w:p w14:paraId="514B911B" w14:textId="77777777"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工作阶段</w:t>
            </w:r>
          </w:p>
        </w:tc>
        <w:tc>
          <w:tcPr>
            <w:tcW w:w="1276" w:type="dxa"/>
          </w:tcPr>
          <w:p w14:paraId="5B0AA082" w14:textId="77777777"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起止时间</w:t>
            </w:r>
          </w:p>
        </w:tc>
        <w:tc>
          <w:tcPr>
            <w:tcW w:w="2693" w:type="dxa"/>
          </w:tcPr>
          <w:p w14:paraId="41BC840D" w14:textId="77777777"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工作内容</w:t>
            </w:r>
          </w:p>
        </w:tc>
        <w:tc>
          <w:tcPr>
            <w:tcW w:w="2489" w:type="dxa"/>
          </w:tcPr>
          <w:p w14:paraId="7822C4FB" w14:textId="77777777"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人员安排</w:t>
            </w:r>
          </w:p>
        </w:tc>
      </w:tr>
      <w:tr w:rsidR="0061042E" w:rsidRPr="0061042E" w14:paraId="52E5F6F0" w14:textId="77777777" w:rsidTr="00107DA0">
        <w:tc>
          <w:tcPr>
            <w:tcW w:w="1701" w:type="dxa"/>
          </w:tcPr>
          <w:p w14:paraId="36F27590" w14:textId="77777777"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测试设计阶段</w:t>
            </w:r>
          </w:p>
        </w:tc>
        <w:tc>
          <w:tcPr>
            <w:tcW w:w="1276" w:type="dxa"/>
          </w:tcPr>
          <w:p w14:paraId="0E94DA40" w14:textId="14B285FE"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2</w:t>
            </w:r>
            <w:r w:rsidRPr="0061042E">
              <w:rPr>
                <w:rFonts w:ascii="华文楷体" w:eastAsia="华文楷体" w:hAnsi="华文楷体"/>
                <w:color w:val="333333"/>
                <w:sz w:val="22"/>
                <w:szCs w:val="28"/>
              </w:rPr>
              <w:t>018.</w:t>
            </w:r>
            <w:r w:rsidRPr="0061042E">
              <w:rPr>
                <w:rFonts w:ascii="华文楷体" w:eastAsia="华文楷体" w:hAnsi="华文楷体" w:hint="eastAsia"/>
                <w:color w:val="333333"/>
                <w:sz w:val="22"/>
                <w:szCs w:val="28"/>
              </w:rPr>
              <w:t>11</w:t>
            </w:r>
            <w:r w:rsidRPr="0061042E">
              <w:rPr>
                <w:rFonts w:ascii="华文楷体" w:eastAsia="华文楷体" w:hAnsi="华文楷体"/>
                <w:color w:val="333333"/>
                <w:sz w:val="22"/>
                <w:szCs w:val="28"/>
              </w:rPr>
              <w:t>.</w:t>
            </w:r>
            <w:r w:rsidRPr="0061042E">
              <w:rPr>
                <w:rFonts w:ascii="华文楷体" w:eastAsia="华文楷体" w:hAnsi="华文楷体" w:hint="eastAsia"/>
                <w:color w:val="333333"/>
                <w:sz w:val="22"/>
                <w:szCs w:val="28"/>
              </w:rPr>
              <w:t>19</w:t>
            </w:r>
            <w:r w:rsidRPr="0061042E">
              <w:rPr>
                <w:rFonts w:ascii="华文楷体" w:eastAsia="华文楷体" w:hAnsi="华文楷体"/>
                <w:color w:val="333333"/>
                <w:sz w:val="22"/>
                <w:szCs w:val="28"/>
              </w:rPr>
              <w:t>—2018.</w:t>
            </w:r>
            <w:r w:rsidRPr="0061042E">
              <w:rPr>
                <w:rFonts w:ascii="华文楷体" w:eastAsia="华文楷体" w:hAnsi="华文楷体" w:hint="eastAsia"/>
                <w:color w:val="333333"/>
                <w:sz w:val="22"/>
                <w:szCs w:val="28"/>
              </w:rPr>
              <w:t>11</w:t>
            </w:r>
            <w:r w:rsidRPr="0061042E">
              <w:rPr>
                <w:rFonts w:ascii="华文楷体" w:eastAsia="华文楷体" w:hAnsi="华文楷体"/>
                <w:color w:val="333333"/>
                <w:sz w:val="22"/>
                <w:szCs w:val="28"/>
              </w:rPr>
              <w:t>.</w:t>
            </w:r>
            <w:r w:rsidRPr="0061042E">
              <w:rPr>
                <w:rFonts w:ascii="华文楷体" w:eastAsia="华文楷体" w:hAnsi="华文楷体" w:hint="eastAsia"/>
                <w:color w:val="333333"/>
                <w:sz w:val="22"/>
                <w:szCs w:val="28"/>
              </w:rPr>
              <w:t>2</w:t>
            </w:r>
            <w:r w:rsidR="004111E8" w:rsidRPr="0061042E">
              <w:rPr>
                <w:rFonts w:ascii="华文楷体" w:eastAsia="华文楷体" w:hAnsi="华文楷体" w:hint="eastAsia"/>
                <w:color w:val="333333"/>
                <w:sz w:val="22"/>
                <w:szCs w:val="28"/>
              </w:rPr>
              <w:t>5</w:t>
            </w:r>
          </w:p>
        </w:tc>
        <w:tc>
          <w:tcPr>
            <w:tcW w:w="2693" w:type="dxa"/>
          </w:tcPr>
          <w:p w14:paraId="7F8580EB" w14:textId="69274EC5"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开发</w:t>
            </w:r>
            <w:r w:rsidR="004111E8" w:rsidRPr="0061042E">
              <w:rPr>
                <w:rFonts w:ascii="华文楷体" w:eastAsia="华文楷体" w:hAnsi="华文楷体" w:hint="eastAsia"/>
                <w:color w:val="333333"/>
                <w:sz w:val="22"/>
                <w:szCs w:val="28"/>
              </w:rPr>
              <w:t>自动化</w:t>
            </w:r>
            <w:r w:rsidRPr="0061042E">
              <w:rPr>
                <w:rFonts w:ascii="华文楷体" w:eastAsia="华文楷体" w:hAnsi="华文楷体" w:hint="eastAsia"/>
                <w:color w:val="333333"/>
                <w:sz w:val="22"/>
                <w:szCs w:val="28"/>
              </w:rPr>
              <w:t>测试脚本</w:t>
            </w:r>
          </w:p>
        </w:tc>
        <w:tc>
          <w:tcPr>
            <w:tcW w:w="2489" w:type="dxa"/>
          </w:tcPr>
          <w:p w14:paraId="3FAFB600" w14:textId="30696F64"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2E3A35">
              <w:rPr>
                <w:rFonts w:ascii="华文楷体" w:eastAsia="华文楷体" w:hAnsi="华文楷体" w:hint="eastAsia"/>
                <w:color w:val="FF0000"/>
                <w:sz w:val="22"/>
                <w:szCs w:val="28"/>
              </w:rPr>
              <w:t>生春月</w:t>
            </w:r>
            <w:r w:rsidRPr="0061042E">
              <w:rPr>
                <w:rFonts w:ascii="华文楷体" w:eastAsia="华文楷体" w:hAnsi="华文楷体" w:hint="eastAsia"/>
                <w:color w:val="333333"/>
                <w:sz w:val="22"/>
                <w:szCs w:val="28"/>
              </w:rPr>
              <w:t>、张飞宇</w:t>
            </w:r>
            <w:r w:rsidR="004111E8" w:rsidRPr="0061042E">
              <w:rPr>
                <w:rFonts w:ascii="华文楷体" w:eastAsia="华文楷体" w:hAnsi="华文楷体" w:hint="eastAsia"/>
                <w:color w:val="333333"/>
                <w:sz w:val="22"/>
                <w:szCs w:val="28"/>
              </w:rPr>
              <w:t>、冯滨、徐世伟、</w:t>
            </w:r>
            <w:r w:rsidR="004111E8" w:rsidRPr="002E3A35">
              <w:rPr>
                <w:rFonts w:ascii="华文楷体" w:eastAsia="华文楷体" w:hAnsi="华文楷体" w:hint="eastAsia"/>
                <w:color w:val="FF0000"/>
                <w:sz w:val="22"/>
                <w:szCs w:val="28"/>
              </w:rPr>
              <w:t>孙立莹</w:t>
            </w:r>
            <w:r w:rsidR="004111E8" w:rsidRPr="0061042E">
              <w:rPr>
                <w:rFonts w:ascii="华文楷体" w:eastAsia="华文楷体" w:hAnsi="华文楷体" w:hint="eastAsia"/>
                <w:color w:val="333333"/>
                <w:sz w:val="22"/>
                <w:szCs w:val="28"/>
              </w:rPr>
              <w:t>、杨凯静</w:t>
            </w:r>
          </w:p>
        </w:tc>
      </w:tr>
      <w:tr w:rsidR="0061042E" w:rsidRPr="0061042E" w14:paraId="249B282C" w14:textId="77777777" w:rsidTr="00107DA0">
        <w:tc>
          <w:tcPr>
            <w:tcW w:w="1701" w:type="dxa"/>
          </w:tcPr>
          <w:p w14:paraId="5B3F4654" w14:textId="77777777"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测试实施阶段</w:t>
            </w:r>
          </w:p>
        </w:tc>
        <w:tc>
          <w:tcPr>
            <w:tcW w:w="1276" w:type="dxa"/>
          </w:tcPr>
          <w:p w14:paraId="2579E8FF" w14:textId="1CA6414B" w:rsidR="00B6573C" w:rsidRPr="0061042E" w:rsidRDefault="00B6573C"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2</w:t>
            </w:r>
            <w:r w:rsidRPr="0061042E">
              <w:rPr>
                <w:rFonts w:ascii="华文楷体" w:eastAsia="华文楷体" w:hAnsi="华文楷体"/>
                <w:color w:val="333333"/>
                <w:sz w:val="22"/>
                <w:szCs w:val="28"/>
              </w:rPr>
              <w:t>018.</w:t>
            </w:r>
            <w:r w:rsidRPr="0061042E">
              <w:rPr>
                <w:rFonts w:ascii="华文楷体" w:eastAsia="华文楷体" w:hAnsi="华文楷体" w:hint="eastAsia"/>
                <w:color w:val="333333"/>
                <w:sz w:val="22"/>
                <w:szCs w:val="28"/>
              </w:rPr>
              <w:t>11</w:t>
            </w:r>
            <w:r w:rsidRPr="0061042E">
              <w:rPr>
                <w:rFonts w:ascii="华文楷体" w:eastAsia="华文楷体" w:hAnsi="华文楷体"/>
                <w:color w:val="333333"/>
                <w:sz w:val="22"/>
                <w:szCs w:val="28"/>
              </w:rPr>
              <w:t>.</w:t>
            </w:r>
            <w:r w:rsidRPr="0061042E">
              <w:rPr>
                <w:rFonts w:ascii="华文楷体" w:eastAsia="华文楷体" w:hAnsi="华文楷体" w:hint="eastAsia"/>
                <w:color w:val="333333"/>
                <w:sz w:val="22"/>
                <w:szCs w:val="28"/>
              </w:rPr>
              <w:t>2</w:t>
            </w:r>
            <w:r w:rsidR="004111E8" w:rsidRPr="0061042E">
              <w:rPr>
                <w:rFonts w:ascii="华文楷体" w:eastAsia="华文楷体" w:hAnsi="华文楷体" w:hint="eastAsia"/>
                <w:color w:val="333333"/>
                <w:sz w:val="22"/>
                <w:szCs w:val="28"/>
              </w:rPr>
              <w:t>6</w:t>
            </w:r>
            <w:r w:rsidRPr="0061042E">
              <w:rPr>
                <w:rFonts w:ascii="华文楷体" w:eastAsia="华文楷体" w:hAnsi="华文楷体"/>
                <w:color w:val="333333"/>
                <w:sz w:val="22"/>
                <w:szCs w:val="28"/>
              </w:rPr>
              <w:t>—2018.</w:t>
            </w:r>
            <w:r w:rsidR="004111E8" w:rsidRPr="0061042E">
              <w:rPr>
                <w:rFonts w:ascii="华文楷体" w:eastAsia="华文楷体" w:hAnsi="华文楷体" w:hint="eastAsia"/>
                <w:color w:val="333333"/>
                <w:sz w:val="22"/>
                <w:szCs w:val="28"/>
              </w:rPr>
              <w:t>11.2</w:t>
            </w:r>
            <w:r w:rsidR="0061042E" w:rsidRPr="0061042E">
              <w:rPr>
                <w:rFonts w:ascii="华文楷体" w:eastAsia="华文楷体" w:hAnsi="华文楷体" w:hint="eastAsia"/>
                <w:color w:val="333333"/>
                <w:sz w:val="22"/>
                <w:szCs w:val="28"/>
              </w:rPr>
              <w:t>9</w:t>
            </w:r>
          </w:p>
        </w:tc>
        <w:tc>
          <w:tcPr>
            <w:tcW w:w="2693" w:type="dxa"/>
          </w:tcPr>
          <w:p w14:paraId="50EC485E" w14:textId="7B9775B7" w:rsidR="00B6573C" w:rsidRPr="0061042E" w:rsidRDefault="004111E8" w:rsidP="00B96101">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编写测试用例</w:t>
            </w:r>
            <w:r w:rsidR="0061042E" w:rsidRPr="0061042E">
              <w:rPr>
                <w:rFonts w:ascii="华文楷体" w:eastAsia="华文楷体" w:hAnsi="华文楷体" w:hint="eastAsia"/>
                <w:color w:val="333333"/>
                <w:sz w:val="22"/>
                <w:szCs w:val="28"/>
              </w:rPr>
              <w:t>（功能测试+接口测试）</w:t>
            </w:r>
          </w:p>
        </w:tc>
        <w:tc>
          <w:tcPr>
            <w:tcW w:w="2489" w:type="dxa"/>
          </w:tcPr>
          <w:p w14:paraId="13A10DCD" w14:textId="1D15AF75" w:rsidR="00B6573C" w:rsidRPr="0061042E" w:rsidRDefault="004111E8" w:rsidP="00B96101">
            <w:pPr>
              <w:pStyle w:val="a3"/>
              <w:spacing w:before="0" w:beforeAutospacing="0" w:after="150" w:afterAutospacing="0"/>
              <w:rPr>
                <w:rFonts w:ascii="华文楷体" w:eastAsia="华文楷体" w:hAnsi="华文楷体"/>
                <w:color w:val="333333"/>
                <w:sz w:val="22"/>
                <w:szCs w:val="28"/>
              </w:rPr>
            </w:pPr>
            <w:r w:rsidRPr="002E3A35">
              <w:rPr>
                <w:rFonts w:ascii="华文楷体" w:eastAsia="华文楷体" w:hAnsi="华文楷体" w:hint="eastAsia"/>
                <w:color w:val="FF0000"/>
                <w:sz w:val="22"/>
                <w:szCs w:val="28"/>
              </w:rPr>
              <w:t>生春月</w:t>
            </w:r>
            <w:r w:rsidRPr="0061042E">
              <w:rPr>
                <w:rFonts w:ascii="华文楷体" w:eastAsia="华文楷体" w:hAnsi="华文楷体" w:hint="eastAsia"/>
                <w:color w:val="333333"/>
                <w:sz w:val="22"/>
                <w:szCs w:val="28"/>
              </w:rPr>
              <w:t>、张飞宇、冯滨、徐世伟、</w:t>
            </w:r>
            <w:r w:rsidRPr="002E3A35">
              <w:rPr>
                <w:rFonts w:ascii="华文楷体" w:eastAsia="华文楷体" w:hAnsi="华文楷体" w:hint="eastAsia"/>
                <w:color w:val="FF0000"/>
                <w:sz w:val="22"/>
                <w:szCs w:val="28"/>
              </w:rPr>
              <w:t>孙立莹</w:t>
            </w:r>
            <w:r w:rsidRPr="0061042E">
              <w:rPr>
                <w:rFonts w:ascii="华文楷体" w:eastAsia="华文楷体" w:hAnsi="华文楷体" w:hint="eastAsia"/>
                <w:color w:val="333333"/>
                <w:sz w:val="22"/>
                <w:szCs w:val="28"/>
              </w:rPr>
              <w:t>、杨凯静、刁立翔</w:t>
            </w:r>
          </w:p>
        </w:tc>
      </w:tr>
      <w:tr w:rsidR="0061042E" w:rsidRPr="0061042E" w14:paraId="2979BAD2" w14:textId="77777777" w:rsidTr="00107DA0">
        <w:tc>
          <w:tcPr>
            <w:tcW w:w="1701" w:type="dxa"/>
          </w:tcPr>
          <w:p w14:paraId="6F60EA63" w14:textId="77777777"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测试执行阶段</w:t>
            </w:r>
          </w:p>
        </w:tc>
        <w:tc>
          <w:tcPr>
            <w:tcW w:w="1276" w:type="dxa"/>
          </w:tcPr>
          <w:p w14:paraId="740CBFF6" w14:textId="134E3D87"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2</w:t>
            </w:r>
            <w:r w:rsidRPr="0061042E">
              <w:rPr>
                <w:rFonts w:ascii="华文楷体" w:eastAsia="华文楷体" w:hAnsi="华文楷体"/>
                <w:color w:val="333333"/>
                <w:sz w:val="22"/>
                <w:szCs w:val="28"/>
              </w:rPr>
              <w:t>018.</w:t>
            </w:r>
            <w:r w:rsidRPr="0061042E">
              <w:rPr>
                <w:rFonts w:ascii="华文楷体" w:eastAsia="华文楷体" w:hAnsi="华文楷体" w:hint="eastAsia"/>
                <w:color w:val="333333"/>
                <w:sz w:val="22"/>
                <w:szCs w:val="28"/>
              </w:rPr>
              <w:t>11.29</w:t>
            </w:r>
            <w:r w:rsidRPr="0061042E">
              <w:rPr>
                <w:rFonts w:ascii="华文楷体" w:eastAsia="华文楷体" w:hAnsi="华文楷体"/>
                <w:color w:val="333333"/>
                <w:sz w:val="22"/>
                <w:szCs w:val="28"/>
              </w:rPr>
              <w:t>—2018.</w:t>
            </w:r>
            <w:r w:rsidRPr="0061042E">
              <w:rPr>
                <w:rFonts w:ascii="华文楷体" w:eastAsia="华文楷体" w:hAnsi="华文楷体" w:hint="eastAsia"/>
                <w:color w:val="333333"/>
                <w:sz w:val="22"/>
                <w:szCs w:val="28"/>
              </w:rPr>
              <w:t>12.01</w:t>
            </w:r>
          </w:p>
        </w:tc>
        <w:tc>
          <w:tcPr>
            <w:tcW w:w="2693" w:type="dxa"/>
          </w:tcPr>
          <w:p w14:paraId="282D4511" w14:textId="74C41062"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执行测试用例（功能测试）</w:t>
            </w:r>
          </w:p>
        </w:tc>
        <w:tc>
          <w:tcPr>
            <w:tcW w:w="2489" w:type="dxa"/>
          </w:tcPr>
          <w:p w14:paraId="6BBF6B06" w14:textId="1CEF5854"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2E3A35">
              <w:rPr>
                <w:rFonts w:ascii="华文楷体" w:eastAsia="华文楷体" w:hAnsi="华文楷体" w:hint="eastAsia"/>
                <w:color w:val="FF0000"/>
                <w:sz w:val="22"/>
                <w:szCs w:val="28"/>
              </w:rPr>
              <w:t>生春月</w:t>
            </w:r>
            <w:r w:rsidRPr="0061042E">
              <w:rPr>
                <w:rFonts w:ascii="华文楷体" w:eastAsia="华文楷体" w:hAnsi="华文楷体" w:hint="eastAsia"/>
                <w:color w:val="333333"/>
                <w:sz w:val="22"/>
                <w:szCs w:val="28"/>
              </w:rPr>
              <w:t>、张飞宇、冯滨、徐世伟、</w:t>
            </w:r>
            <w:r w:rsidRPr="002E3A35">
              <w:rPr>
                <w:rFonts w:ascii="华文楷体" w:eastAsia="华文楷体" w:hAnsi="华文楷体" w:hint="eastAsia"/>
                <w:color w:val="FF0000"/>
                <w:sz w:val="22"/>
                <w:szCs w:val="28"/>
              </w:rPr>
              <w:t>孙立莹</w:t>
            </w:r>
            <w:r w:rsidRPr="0061042E">
              <w:rPr>
                <w:rFonts w:ascii="华文楷体" w:eastAsia="华文楷体" w:hAnsi="华文楷体" w:hint="eastAsia"/>
                <w:color w:val="333333"/>
                <w:sz w:val="22"/>
                <w:szCs w:val="28"/>
              </w:rPr>
              <w:t>、杨凯静、刁立翔</w:t>
            </w:r>
          </w:p>
        </w:tc>
      </w:tr>
      <w:tr w:rsidR="0061042E" w:rsidRPr="0061042E" w14:paraId="67967DA9" w14:textId="77777777" w:rsidTr="00107DA0">
        <w:tc>
          <w:tcPr>
            <w:tcW w:w="1701" w:type="dxa"/>
          </w:tcPr>
          <w:p w14:paraId="3E00C4A9" w14:textId="21C47FA7"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测试执行阶段</w:t>
            </w:r>
          </w:p>
        </w:tc>
        <w:tc>
          <w:tcPr>
            <w:tcW w:w="1276" w:type="dxa"/>
          </w:tcPr>
          <w:p w14:paraId="3E854DFA" w14:textId="2865866A"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2</w:t>
            </w:r>
            <w:r w:rsidRPr="0061042E">
              <w:rPr>
                <w:rFonts w:ascii="华文楷体" w:eastAsia="华文楷体" w:hAnsi="华文楷体"/>
                <w:color w:val="333333"/>
                <w:sz w:val="22"/>
                <w:szCs w:val="28"/>
              </w:rPr>
              <w:t>018.</w:t>
            </w:r>
            <w:r w:rsidRPr="0061042E">
              <w:rPr>
                <w:rFonts w:ascii="华文楷体" w:eastAsia="华文楷体" w:hAnsi="华文楷体" w:hint="eastAsia"/>
                <w:color w:val="333333"/>
                <w:sz w:val="22"/>
                <w:szCs w:val="28"/>
              </w:rPr>
              <w:t>12.03</w:t>
            </w:r>
            <w:r w:rsidRPr="0061042E">
              <w:rPr>
                <w:rFonts w:ascii="华文楷体" w:eastAsia="华文楷体" w:hAnsi="华文楷体"/>
                <w:color w:val="333333"/>
                <w:sz w:val="22"/>
                <w:szCs w:val="28"/>
              </w:rPr>
              <w:t>—2018.</w:t>
            </w:r>
            <w:r w:rsidRPr="0061042E">
              <w:rPr>
                <w:rFonts w:ascii="华文楷体" w:eastAsia="华文楷体" w:hAnsi="华文楷体" w:hint="eastAsia"/>
                <w:color w:val="333333"/>
                <w:sz w:val="22"/>
                <w:szCs w:val="28"/>
              </w:rPr>
              <w:t>12.07</w:t>
            </w:r>
          </w:p>
        </w:tc>
        <w:tc>
          <w:tcPr>
            <w:tcW w:w="2693" w:type="dxa"/>
          </w:tcPr>
          <w:p w14:paraId="1B0D4DB5" w14:textId="6E5A3A1F"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执行测试用例（接口测试）</w:t>
            </w:r>
          </w:p>
        </w:tc>
        <w:tc>
          <w:tcPr>
            <w:tcW w:w="2489" w:type="dxa"/>
          </w:tcPr>
          <w:p w14:paraId="686AE315" w14:textId="3B2AC36C"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2E3A35">
              <w:rPr>
                <w:rFonts w:ascii="华文楷体" w:eastAsia="华文楷体" w:hAnsi="华文楷体" w:hint="eastAsia"/>
                <w:color w:val="FF0000"/>
                <w:sz w:val="22"/>
                <w:szCs w:val="28"/>
              </w:rPr>
              <w:t>生春月</w:t>
            </w:r>
            <w:r w:rsidRPr="0061042E">
              <w:rPr>
                <w:rFonts w:ascii="华文楷体" w:eastAsia="华文楷体" w:hAnsi="华文楷体" w:hint="eastAsia"/>
                <w:color w:val="333333"/>
                <w:sz w:val="22"/>
                <w:szCs w:val="28"/>
              </w:rPr>
              <w:t>、张飞宇、冯滨、徐世伟、</w:t>
            </w:r>
            <w:r w:rsidRPr="002E3A35">
              <w:rPr>
                <w:rFonts w:ascii="华文楷体" w:eastAsia="华文楷体" w:hAnsi="华文楷体" w:hint="eastAsia"/>
                <w:color w:val="FF0000"/>
                <w:sz w:val="22"/>
                <w:szCs w:val="28"/>
              </w:rPr>
              <w:t>孙立莹</w:t>
            </w:r>
            <w:r w:rsidRPr="0061042E">
              <w:rPr>
                <w:rFonts w:ascii="华文楷体" w:eastAsia="华文楷体" w:hAnsi="华文楷体" w:hint="eastAsia"/>
                <w:color w:val="333333"/>
                <w:sz w:val="22"/>
                <w:szCs w:val="28"/>
              </w:rPr>
              <w:t>、杨凯静、刁立翔</w:t>
            </w:r>
          </w:p>
        </w:tc>
      </w:tr>
      <w:tr w:rsidR="0061042E" w:rsidRPr="0061042E" w14:paraId="5A0DE5D4" w14:textId="77777777" w:rsidTr="00107DA0">
        <w:tc>
          <w:tcPr>
            <w:tcW w:w="1701" w:type="dxa"/>
          </w:tcPr>
          <w:p w14:paraId="5D95D18B" w14:textId="6AEE6E58"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测试总结阶段</w:t>
            </w:r>
          </w:p>
        </w:tc>
        <w:tc>
          <w:tcPr>
            <w:tcW w:w="1276" w:type="dxa"/>
          </w:tcPr>
          <w:p w14:paraId="5794AD9E" w14:textId="08A4F28C"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2018.12.10</w:t>
            </w:r>
            <w:r w:rsidRPr="0061042E">
              <w:rPr>
                <w:rFonts w:ascii="华文楷体" w:eastAsia="华文楷体" w:hAnsi="华文楷体"/>
                <w:color w:val="333333"/>
                <w:sz w:val="22"/>
                <w:szCs w:val="28"/>
              </w:rPr>
              <w:t>—</w:t>
            </w:r>
            <w:r w:rsidRPr="0061042E">
              <w:rPr>
                <w:rFonts w:ascii="华文楷体" w:eastAsia="华文楷体" w:hAnsi="华文楷体" w:hint="eastAsia"/>
                <w:color w:val="333333"/>
                <w:sz w:val="22"/>
                <w:szCs w:val="28"/>
              </w:rPr>
              <w:t>2018.12.13</w:t>
            </w:r>
          </w:p>
        </w:tc>
        <w:tc>
          <w:tcPr>
            <w:tcW w:w="2693" w:type="dxa"/>
          </w:tcPr>
          <w:p w14:paraId="7DD5645B" w14:textId="6F5A1864" w:rsidR="0061042E" w:rsidRPr="002E3A35" w:rsidRDefault="0061042E" w:rsidP="0061042E">
            <w:pPr>
              <w:pStyle w:val="a3"/>
              <w:spacing w:before="0" w:beforeAutospacing="0" w:after="150" w:afterAutospacing="0"/>
              <w:rPr>
                <w:rFonts w:ascii="华文楷体" w:eastAsia="华文楷体" w:hAnsi="华文楷体"/>
                <w:color w:val="333333"/>
                <w:sz w:val="21"/>
                <w:szCs w:val="28"/>
              </w:rPr>
            </w:pPr>
            <w:r w:rsidRPr="002E3A35">
              <w:rPr>
                <w:rFonts w:ascii="华文楷体" w:eastAsia="华文楷体" w:hAnsi="华文楷体" w:hint="eastAsia"/>
                <w:color w:val="333333"/>
                <w:sz w:val="21"/>
                <w:szCs w:val="28"/>
              </w:rPr>
              <w:t>根据R</w:t>
            </w:r>
            <w:r w:rsidRPr="002E3A35">
              <w:rPr>
                <w:rFonts w:ascii="华文楷体" w:eastAsia="华文楷体" w:hAnsi="华文楷体"/>
                <w:color w:val="333333"/>
                <w:sz w:val="21"/>
                <w:szCs w:val="28"/>
              </w:rPr>
              <w:t>edmine</w:t>
            </w:r>
            <w:r w:rsidRPr="002E3A35">
              <w:rPr>
                <w:rFonts w:ascii="华文楷体" w:eastAsia="华文楷体" w:hAnsi="华文楷体" w:hint="eastAsia"/>
                <w:color w:val="333333"/>
                <w:sz w:val="21"/>
                <w:szCs w:val="28"/>
              </w:rPr>
              <w:t>提交的每日完成的任务，汇总个人实训所得，以及在项目中发现的团队的问题和测试过程中出现的问题</w:t>
            </w:r>
          </w:p>
        </w:tc>
        <w:tc>
          <w:tcPr>
            <w:tcW w:w="2489" w:type="dxa"/>
          </w:tcPr>
          <w:p w14:paraId="7E77EEB7" w14:textId="158A9EA8" w:rsidR="0061042E" w:rsidRPr="0061042E" w:rsidRDefault="0061042E" w:rsidP="0061042E">
            <w:pPr>
              <w:pStyle w:val="a3"/>
              <w:spacing w:before="0" w:beforeAutospacing="0" w:after="150" w:afterAutospacing="0"/>
              <w:rPr>
                <w:rFonts w:ascii="华文楷体" w:eastAsia="华文楷体" w:hAnsi="华文楷体"/>
                <w:color w:val="333333"/>
                <w:sz w:val="22"/>
                <w:szCs w:val="28"/>
              </w:rPr>
            </w:pPr>
            <w:r w:rsidRPr="0061042E">
              <w:rPr>
                <w:rFonts w:ascii="华文楷体" w:eastAsia="华文楷体" w:hAnsi="华文楷体" w:hint="eastAsia"/>
                <w:color w:val="333333"/>
                <w:sz w:val="22"/>
                <w:szCs w:val="28"/>
              </w:rPr>
              <w:t>生春月、张飞宇、冯滨、徐世伟、</w:t>
            </w:r>
            <w:r w:rsidRPr="002E3A35">
              <w:rPr>
                <w:rFonts w:ascii="华文楷体" w:eastAsia="华文楷体" w:hAnsi="华文楷体" w:hint="eastAsia"/>
                <w:color w:val="FF0000"/>
                <w:sz w:val="22"/>
                <w:szCs w:val="28"/>
              </w:rPr>
              <w:t>孙立莹</w:t>
            </w:r>
            <w:r w:rsidRPr="0061042E">
              <w:rPr>
                <w:rFonts w:ascii="华文楷体" w:eastAsia="华文楷体" w:hAnsi="华文楷体" w:hint="eastAsia"/>
                <w:color w:val="333333"/>
                <w:sz w:val="22"/>
                <w:szCs w:val="28"/>
              </w:rPr>
              <w:t>、杨凯静、刁立翔</w:t>
            </w:r>
          </w:p>
        </w:tc>
      </w:tr>
    </w:tbl>
    <w:p w14:paraId="02641E0B" w14:textId="77777777" w:rsidR="002E3A35" w:rsidRDefault="002E3A35" w:rsidP="0061042E">
      <w:pPr>
        <w:pStyle w:val="2"/>
        <w:rPr>
          <w:rFonts w:ascii="华文楷体" w:eastAsia="华文楷体" w:hAnsi="华文楷体"/>
          <w:sz w:val="28"/>
          <w:szCs w:val="28"/>
        </w:rPr>
      </w:pPr>
    </w:p>
    <w:p w14:paraId="704FE668" w14:textId="5DE702D2" w:rsidR="0061042E" w:rsidRDefault="0061042E" w:rsidP="0061042E">
      <w:pPr>
        <w:pStyle w:val="2"/>
        <w:rPr>
          <w:rFonts w:ascii="华文楷体" w:eastAsia="华文楷体" w:hAnsi="华文楷体"/>
          <w:sz w:val="28"/>
          <w:szCs w:val="28"/>
        </w:rPr>
      </w:pPr>
      <w:bookmarkStart w:id="28" w:name="_Toc531080023"/>
      <w:r>
        <w:rPr>
          <w:rFonts w:ascii="华文楷体" w:eastAsia="华文楷体" w:hAnsi="华文楷体" w:hint="eastAsia"/>
          <w:sz w:val="28"/>
          <w:szCs w:val="28"/>
        </w:rPr>
        <w:t>13</w:t>
      </w:r>
      <w:r w:rsidRPr="00CB175B">
        <w:rPr>
          <w:rFonts w:ascii="华文楷体" w:eastAsia="华文楷体" w:hAnsi="华文楷体"/>
          <w:sz w:val="28"/>
          <w:szCs w:val="28"/>
        </w:rPr>
        <w:t>．</w:t>
      </w:r>
      <w:r>
        <w:rPr>
          <w:rFonts w:ascii="华文楷体" w:eastAsia="华文楷体" w:hAnsi="华文楷体" w:hint="eastAsia"/>
          <w:sz w:val="28"/>
          <w:szCs w:val="28"/>
        </w:rPr>
        <w:t>预计风险和意外</w:t>
      </w:r>
      <w:bookmarkEnd w:id="28"/>
    </w:p>
    <w:p w14:paraId="425F5612" w14:textId="12EFCA60" w:rsidR="00EB6CBD" w:rsidRPr="00CB175B" w:rsidRDefault="00EB6CBD" w:rsidP="00EB6CBD">
      <w:pPr>
        <w:pStyle w:val="3"/>
        <w:ind w:firstLine="560"/>
        <w:rPr>
          <w:rFonts w:ascii="华文楷体" w:eastAsia="华文楷体" w:hAnsi="华文楷体"/>
          <w:sz w:val="28"/>
          <w:szCs w:val="28"/>
        </w:rPr>
      </w:pPr>
      <w:bookmarkStart w:id="29" w:name="_Toc531080024"/>
      <w:r>
        <w:rPr>
          <w:rFonts w:ascii="华文楷体" w:eastAsia="华文楷体" w:hAnsi="华文楷体" w:hint="eastAsia"/>
          <w:sz w:val="28"/>
          <w:szCs w:val="28"/>
        </w:rPr>
        <w:t>13.1</w:t>
      </w:r>
      <w:r>
        <w:rPr>
          <w:rFonts w:ascii="华文楷体" w:eastAsia="华文楷体" w:hAnsi="华文楷体"/>
          <w:sz w:val="28"/>
          <w:szCs w:val="28"/>
        </w:rPr>
        <w:t xml:space="preserve"> bug</w:t>
      </w:r>
      <w:r>
        <w:rPr>
          <w:rFonts w:ascii="华文楷体" w:eastAsia="华文楷体" w:hAnsi="华文楷体" w:hint="eastAsia"/>
          <w:sz w:val="28"/>
          <w:szCs w:val="28"/>
        </w:rPr>
        <w:t>的修复周期过长</w:t>
      </w:r>
      <w:bookmarkEnd w:id="29"/>
    </w:p>
    <w:p w14:paraId="18B642AD" w14:textId="59337F89" w:rsidR="00EB6CBD" w:rsidRPr="00CB175B" w:rsidRDefault="00EB6CBD" w:rsidP="00EB6CBD">
      <w:pPr>
        <w:pStyle w:val="3"/>
        <w:ind w:firstLine="560"/>
        <w:rPr>
          <w:rFonts w:ascii="华文楷体" w:eastAsia="华文楷体" w:hAnsi="华文楷体"/>
          <w:sz w:val="28"/>
          <w:szCs w:val="28"/>
        </w:rPr>
      </w:pPr>
      <w:bookmarkStart w:id="30" w:name="_Toc531080025"/>
      <w:r>
        <w:rPr>
          <w:rFonts w:ascii="华文楷体" w:eastAsia="华文楷体" w:hAnsi="华文楷体" w:hint="eastAsia"/>
          <w:sz w:val="28"/>
          <w:szCs w:val="28"/>
        </w:rPr>
        <w:t>13.2模块功能的实现情况不满足需求</w:t>
      </w:r>
      <w:bookmarkEnd w:id="30"/>
    </w:p>
    <w:p w14:paraId="2328A75D" w14:textId="2A3DB54E" w:rsidR="00EB6CBD" w:rsidRPr="00CB175B" w:rsidRDefault="00EB6CBD" w:rsidP="00EB6CBD">
      <w:pPr>
        <w:pStyle w:val="3"/>
        <w:ind w:firstLine="560"/>
        <w:rPr>
          <w:rFonts w:ascii="华文楷体" w:eastAsia="华文楷体" w:hAnsi="华文楷体"/>
          <w:sz w:val="28"/>
          <w:szCs w:val="28"/>
        </w:rPr>
      </w:pPr>
      <w:bookmarkStart w:id="31" w:name="_Toc531080026"/>
      <w:r>
        <w:rPr>
          <w:rFonts w:ascii="华文楷体" w:eastAsia="华文楷体" w:hAnsi="华文楷体" w:hint="eastAsia"/>
          <w:sz w:val="28"/>
          <w:szCs w:val="28"/>
        </w:rPr>
        <w:t>13.3</w:t>
      </w:r>
      <w:r>
        <w:rPr>
          <w:rFonts w:ascii="华文楷体" w:eastAsia="华文楷体" w:hAnsi="华文楷体"/>
          <w:sz w:val="28"/>
          <w:szCs w:val="28"/>
        </w:rPr>
        <w:t xml:space="preserve"> </w:t>
      </w:r>
      <w:r>
        <w:rPr>
          <w:rFonts w:ascii="华文楷体" w:eastAsia="华文楷体" w:hAnsi="华文楷体" w:hint="eastAsia"/>
          <w:sz w:val="28"/>
          <w:szCs w:val="28"/>
        </w:rPr>
        <w:t>系统整体功能的实现情况较差</w:t>
      </w:r>
      <w:bookmarkEnd w:id="31"/>
    </w:p>
    <w:p w14:paraId="69A95D52" w14:textId="46E76ED0" w:rsidR="00EB6CBD" w:rsidRPr="00CB175B" w:rsidRDefault="00EB6CBD" w:rsidP="00EB6CBD">
      <w:pPr>
        <w:pStyle w:val="3"/>
        <w:ind w:firstLine="560"/>
        <w:rPr>
          <w:rFonts w:ascii="华文楷体" w:eastAsia="华文楷体" w:hAnsi="华文楷体"/>
          <w:sz w:val="28"/>
          <w:szCs w:val="28"/>
        </w:rPr>
      </w:pPr>
      <w:bookmarkStart w:id="32" w:name="_Toc531080027"/>
      <w:r>
        <w:rPr>
          <w:rFonts w:ascii="华文楷体" w:eastAsia="华文楷体" w:hAnsi="华文楷体" w:hint="eastAsia"/>
          <w:sz w:val="28"/>
          <w:szCs w:val="28"/>
        </w:rPr>
        <w:t>13.4</w:t>
      </w:r>
      <w:r>
        <w:rPr>
          <w:rFonts w:ascii="华文楷体" w:eastAsia="华文楷体" w:hAnsi="华文楷体"/>
          <w:sz w:val="28"/>
          <w:szCs w:val="28"/>
        </w:rPr>
        <w:t xml:space="preserve"> </w:t>
      </w:r>
      <w:r>
        <w:rPr>
          <w:rFonts w:ascii="华文楷体" w:eastAsia="华文楷体" w:hAnsi="华文楷体" w:hint="eastAsia"/>
          <w:sz w:val="28"/>
          <w:szCs w:val="28"/>
        </w:rPr>
        <w:t>代码的编写质量较差</w:t>
      </w:r>
      <w:bookmarkEnd w:id="32"/>
    </w:p>
    <w:p w14:paraId="216DF805" w14:textId="48C196D6" w:rsidR="00EB6CBD" w:rsidRPr="00CB175B" w:rsidRDefault="00EB6CBD" w:rsidP="00EB6CBD">
      <w:pPr>
        <w:pStyle w:val="3"/>
        <w:ind w:firstLine="560"/>
        <w:rPr>
          <w:rFonts w:ascii="华文楷体" w:eastAsia="华文楷体" w:hAnsi="华文楷体"/>
          <w:sz w:val="28"/>
          <w:szCs w:val="28"/>
        </w:rPr>
      </w:pPr>
      <w:bookmarkStart w:id="33" w:name="_Toc531080028"/>
      <w:r>
        <w:rPr>
          <w:rFonts w:ascii="华文楷体" w:eastAsia="华文楷体" w:hAnsi="华文楷体" w:hint="eastAsia"/>
          <w:sz w:val="28"/>
          <w:szCs w:val="28"/>
        </w:rPr>
        <w:t>13.5</w:t>
      </w:r>
      <w:r>
        <w:rPr>
          <w:rFonts w:ascii="华文楷体" w:eastAsia="华文楷体" w:hAnsi="华文楷体"/>
          <w:sz w:val="28"/>
          <w:szCs w:val="28"/>
        </w:rPr>
        <w:t xml:space="preserve"> </w:t>
      </w:r>
      <w:r>
        <w:rPr>
          <w:rFonts w:ascii="华文楷体" w:eastAsia="华文楷体" w:hAnsi="华文楷体" w:hint="eastAsia"/>
          <w:sz w:val="28"/>
          <w:szCs w:val="28"/>
        </w:rPr>
        <w:t>测试人员的经验少以及对软件的熟悉程度不够</w:t>
      </w:r>
      <w:bookmarkEnd w:id="33"/>
    </w:p>
    <w:p w14:paraId="12D09A81" w14:textId="54913866" w:rsidR="00EB6CBD" w:rsidRPr="00CB175B" w:rsidRDefault="00EB6CBD" w:rsidP="00EB6CBD">
      <w:pPr>
        <w:pStyle w:val="3"/>
        <w:ind w:firstLine="560"/>
        <w:rPr>
          <w:rFonts w:ascii="华文楷体" w:eastAsia="华文楷体" w:hAnsi="华文楷体"/>
          <w:sz w:val="28"/>
          <w:szCs w:val="28"/>
        </w:rPr>
      </w:pPr>
      <w:bookmarkStart w:id="34" w:name="_Toc531080029"/>
      <w:r>
        <w:rPr>
          <w:rFonts w:ascii="华文楷体" w:eastAsia="华文楷体" w:hAnsi="华文楷体" w:hint="eastAsia"/>
          <w:sz w:val="28"/>
          <w:szCs w:val="28"/>
        </w:rPr>
        <w:t>13.6</w:t>
      </w:r>
      <w:r>
        <w:rPr>
          <w:rFonts w:ascii="华文楷体" w:eastAsia="华文楷体" w:hAnsi="华文楷体"/>
          <w:sz w:val="28"/>
          <w:szCs w:val="28"/>
        </w:rPr>
        <w:t xml:space="preserve"> </w:t>
      </w:r>
      <w:r>
        <w:rPr>
          <w:rFonts w:ascii="华文楷体" w:eastAsia="华文楷体" w:hAnsi="华文楷体" w:hint="eastAsia"/>
          <w:sz w:val="28"/>
          <w:szCs w:val="28"/>
        </w:rPr>
        <w:t>测试人员关于项目约定的执行周期延长</w:t>
      </w:r>
      <w:bookmarkEnd w:id="34"/>
    </w:p>
    <w:p w14:paraId="5B3BD7CD" w14:textId="1778F79A" w:rsidR="0061042E" w:rsidRPr="00EB6CBD" w:rsidRDefault="00EB6CBD" w:rsidP="00EB6CBD">
      <w:pPr>
        <w:pStyle w:val="3"/>
        <w:ind w:firstLine="560"/>
        <w:rPr>
          <w:rFonts w:ascii="华文楷体" w:eastAsia="华文楷体" w:hAnsi="华文楷体"/>
          <w:sz w:val="28"/>
          <w:szCs w:val="28"/>
        </w:rPr>
      </w:pPr>
      <w:bookmarkStart w:id="35" w:name="_Toc531080030"/>
      <w:r>
        <w:rPr>
          <w:rFonts w:ascii="华文楷体" w:eastAsia="华文楷体" w:hAnsi="华文楷体" w:hint="eastAsia"/>
          <w:sz w:val="28"/>
          <w:szCs w:val="28"/>
        </w:rPr>
        <w:t>13.7</w:t>
      </w:r>
      <w:r>
        <w:rPr>
          <w:rFonts w:ascii="华文楷体" w:eastAsia="华文楷体" w:hAnsi="华文楷体"/>
          <w:sz w:val="28"/>
          <w:szCs w:val="28"/>
        </w:rPr>
        <w:t xml:space="preserve"> </w:t>
      </w:r>
      <w:r>
        <w:rPr>
          <w:rFonts w:ascii="华文楷体" w:eastAsia="华文楷体" w:hAnsi="华文楷体" w:hint="eastAsia"/>
          <w:sz w:val="28"/>
          <w:szCs w:val="28"/>
        </w:rPr>
        <w:t>人员调整导致测试周期延迟</w:t>
      </w:r>
      <w:bookmarkEnd w:id="35"/>
    </w:p>
    <w:p w14:paraId="4373E868" w14:textId="6BCEEC94" w:rsidR="00EB6CBD" w:rsidRDefault="00EB6CBD" w:rsidP="00EB6CBD">
      <w:pPr>
        <w:pStyle w:val="2"/>
        <w:rPr>
          <w:rFonts w:ascii="华文楷体" w:eastAsia="华文楷体" w:hAnsi="华文楷体"/>
          <w:sz w:val="28"/>
          <w:szCs w:val="28"/>
        </w:rPr>
      </w:pPr>
      <w:bookmarkStart w:id="36" w:name="_Toc531080031"/>
      <w:r>
        <w:rPr>
          <w:rFonts w:ascii="华文楷体" w:eastAsia="华文楷体" w:hAnsi="华文楷体" w:hint="eastAsia"/>
          <w:sz w:val="28"/>
          <w:szCs w:val="28"/>
        </w:rPr>
        <w:t>14</w:t>
      </w:r>
      <w:r w:rsidRPr="00CB175B">
        <w:rPr>
          <w:rFonts w:ascii="华文楷体" w:eastAsia="华文楷体" w:hAnsi="华文楷体"/>
          <w:sz w:val="28"/>
          <w:szCs w:val="28"/>
        </w:rPr>
        <w:t>．</w:t>
      </w:r>
      <w:r>
        <w:rPr>
          <w:rFonts w:ascii="华文楷体" w:eastAsia="华文楷体" w:hAnsi="华文楷体" w:hint="eastAsia"/>
          <w:sz w:val="28"/>
          <w:szCs w:val="28"/>
        </w:rPr>
        <w:t>批准认证</w:t>
      </w:r>
      <w:bookmarkEnd w:id="36"/>
      <w:r w:rsidRPr="00CB175B">
        <w:rPr>
          <w:rFonts w:ascii="华文楷体" w:eastAsia="华文楷体" w:hAnsi="华文楷体"/>
          <w:sz w:val="28"/>
          <w:szCs w:val="28"/>
        </w:rPr>
        <w:t xml:space="preserve"> </w:t>
      </w:r>
    </w:p>
    <w:p w14:paraId="61D8107C" w14:textId="064E25C6" w:rsidR="00B9179B" w:rsidRDefault="00EB6CBD" w:rsidP="00B9179B">
      <w:pPr>
        <w:pStyle w:val="3"/>
        <w:ind w:firstLine="560"/>
        <w:rPr>
          <w:rFonts w:ascii="华文楷体" w:eastAsia="华文楷体" w:hAnsi="华文楷体"/>
          <w:color w:val="333333"/>
          <w:sz w:val="28"/>
          <w:szCs w:val="28"/>
        </w:rPr>
      </w:pPr>
      <w:bookmarkStart w:id="37" w:name="_Toc531080032"/>
      <w:r>
        <w:rPr>
          <w:rFonts w:ascii="华文楷体" w:eastAsia="华文楷体" w:hAnsi="华文楷体" w:hint="eastAsia"/>
          <w:sz w:val="28"/>
          <w:szCs w:val="28"/>
        </w:rPr>
        <w:t>14.1</w:t>
      </w:r>
      <w:r>
        <w:rPr>
          <w:rFonts w:ascii="华文楷体" w:eastAsia="华文楷体" w:hAnsi="华文楷体"/>
          <w:sz w:val="28"/>
          <w:szCs w:val="28"/>
        </w:rPr>
        <w:t xml:space="preserve"> </w:t>
      </w:r>
      <w:r w:rsidR="00B9179B">
        <w:rPr>
          <w:rFonts w:ascii="华文楷体" w:eastAsia="华文楷体" w:hAnsi="华文楷体" w:hint="eastAsia"/>
          <w:sz w:val="28"/>
          <w:szCs w:val="28"/>
        </w:rPr>
        <w:t>测试经理，开发经理：</w:t>
      </w:r>
      <w:r w:rsidRPr="00EB6CBD">
        <w:rPr>
          <w:rFonts w:ascii="华文楷体" w:eastAsia="华文楷体" w:hAnsi="华文楷体" w:hint="eastAsia"/>
          <w:color w:val="333333"/>
          <w:sz w:val="28"/>
          <w:szCs w:val="28"/>
        </w:rPr>
        <w:t>批准该流程完成并允许项目进入下一级别</w:t>
      </w:r>
      <w:r w:rsidR="00B9179B">
        <w:rPr>
          <w:rFonts w:ascii="华文楷体" w:eastAsia="华文楷体" w:hAnsi="华文楷体" w:hint="eastAsia"/>
          <w:color w:val="333333"/>
          <w:sz w:val="28"/>
          <w:szCs w:val="28"/>
        </w:rPr>
        <w:t>（级别较低的测试计划）</w:t>
      </w:r>
      <w:bookmarkEnd w:id="37"/>
    </w:p>
    <w:p w14:paraId="7F0BC636" w14:textId="77408F5A" w:rsidR="00B9179B" w:rsidRDefault="00B9179B" w:rsidP="00B9179B">
      <w:pPr>
        <w:pStyle w:val="3"/>
        <w:ind w:firstLine="560"/>
        <w:rPr>
          <w:rFonts w:ascii="华文楷体" w:eastAsia="华文楷体" w:hAnsi="华文楷体"/>
          <w:color w:val="333333"/>
          <w:sz w:val="28"/>
          <w:szCs w:val="28"/>
        </w:rPr>
      </w:pPr>
      <w:bookmarkStart w:id="38" w:name="_Toc531080033"/>
      <w:r>
        <w:rPr>
          <w:rFonts w:ascii="华文楷体" w:eastAsia="华文楷体" w:hAnsi="华文楷体" w:hint="eastAsia"/>
          <w:sz w:val="28"/>
          <w:szCs w:val="28"/>
        </w:rPr>
        <w:t>14.2</w:t>
      </w:r>
      <w:r>
        <w:rPr>
          <w:rFonts w:ascii="华文楷体" w:eastAsia="华文楷体" w:hAnsi="华文楷体"/>
          <w:sz w:val="28"/>
          <w:szCs w:val="28"/>
        </w:rPr>
        <w:t xml:space="preserve"> </w:t>
      </w:r>
      <w:r>
        <w:rPr>
          <w:rFonts w:ascii="华文楷体" w:eastAsia="华文楷体" w:hAnsi="华文楷体" w:hint="eastAsia"/>
          <w:sz w:val="28"/>
          <w:szCs w:val="28"/>
        </w:rPr>
        <w:t>所有相关方（包含用户）：</w:t>
      </w:r>
      <w:r w:rsidRPr="00EB6CBD">
        <w:rPr>
          <w:rFonts w:ascii="华文楷体" w:eastAsia="华文楷体" w:hAnsi="华文楷体" w:hint="eastAsia"/>
          <w:color w:val="333333"/>
          <w:sz w:val="28"/>
          <w:szCs w:val="28"/>
        </w:rPr>
        <w:t>批准该流程完成并允许项目进入下一级别</w:t>
      </w:r>
      <w:r>
        <w:rPr>
          <w:rFonts w:ascii="华文楷体" w:eastAsia="华文楷体" w:hAnsi="华文楷体" w:hint="eastAsia"/>
          <w:color w:val="333333"/>
          <w:sz w:val="28"/>
          <w:szCs w:val="28"/>
        </w:rPr>
        <w:t>（主测试计划级别）</w:t>
      </w:r>
      <w:bookmarkEnd w:id="38"/>
    </w:p>
    <w:p w14:paraId="02C86C15" w14:textId="77777777" w:rsidR="002E3A35" w:rsidRPr="002E3A35" w:rsidRDefault="002E3A35" w:rsidP="002E3A35"/>
    <w:p w14:paraId="4374D847" w14:textId="3C24C3F4" w:rsidR="00B9179B" w:rsidRPr="002E3A35" w:rsidRDefault="00B9179B" w:rsidP="002E3A35">
      <w:pPr>
        <w:pStyle w:val="2"/>
        <w:rPr>
          <w:rFonts w:ascii="华文楷体" w:eastAsia="华文楷体" w:hAnsi="华文楷体"/>
          <w:sz w:val="28"/>
          <w:szCs w:val="28"/>
        </w:rPr>
      </w:pPr>
      <w:bookmarkStart w:id="39" w:name="_Toc531080034"/>
      <w:r>
        <w:rPr>
          <w:rFonts w:ascii="华文楷体" w:eastAsia="华文楷体" w:hAnsi="华文楷体" w:hint="eastAsia"/>
          <w:sz w:val="28"/>
          <w:szCs w:val="28"/>
        </w:rPr>
        <w:lastRenderedPageBreak/>
        <w:t>15</w:t>
      </w:r>
      <w:r w:rsidRPr="00CB175B">
        <w:rPr>
          <w:rFonts w:ascii="华文楷体" w:eastAsia="华文楷体" w:hAnsi="华文楷体"/>
          <w:sz w:val="28"/>
          <w:szCs w:val="28"/>
        </w:rPr>
        <w:t>．</w:t>
      </w:r>
      <w:r>
        <w:rPr>
          <w:rFonts w:ascii="华文楷体" w:eastAsia="华文楷体" w:hAnsi="华文楷体" w:hint="eastAsia"/>
          <w:sz w:val="28"/>
          <w:szCs w:val="28"/>
        </w:rPr>
        <w:t>术语</w:t>
      </w:r>
      <w:bookmarkEnd w:id="39"/>
      <w:r w:rsidR="00281C74" w:rsidRPr="00CB175B">
        <w:rPr>
          <w:rFonts w:ascii="华文楷体" w:eastAsia="华文楷体" w:hAnsi="华文楷体"/>
          <w:sz w:val="28"/>
          <w:szCs w:val="28"/>
        </w:rPr>
        <w:t xml:space="preserve"> </w:t>
      </w:r>
      <w:r w:rsidR="001C6CAC" w:rsidRPr="00CB175B">
        <w:rPr>
          <w:rFonts w:ascii="华文楷体" w:eastAsia="华文楷体" w:hAnsi="华文楷体"/>
          <w:color w:val="333333"/>
          <w:sz w:val="28"/>
          <w:szCs w:val="28"/>
        </w:rPr>
        <w:t xml:space="preserve"> </w:t>
      </w:r>
    </w:p>
    <w:tbl>
      <w:tblPr>
        <w:tblStyle w:val="a6"/>
        <w:tblW w:w="0" w:type="auto"/>
        <w:tblLook w:val="04A0" w:firstRow="1" w:lastRow="0" w:firstColumn="1" w:lastColumn="0" w:noHBand="0" w:noVBand="1"/>
      </w:tblPr>
      <w:tblGrid>
        <w:gridCol w:w="4148"/>
        <w:gridCol w:w="4148"/>
      </w:tblGrid>
      <w:tr w:rsidR="00B9179B" w14:paraId="3ED2B8D6" w14:textId="77777777" w:rsidTr="00B9179B">
        <w:tc>
          <w:tcPr>
            <w:tcW w:w="4148" w:type="dxa"/>
          </w:tcPr>
          <w:p w14:paraId="676BA627" w14:textId="0606E9CC" w:rsidR="00B9179B" w:rsidRDefault="00B9179B"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名称</w:t>
            </w:r>
          </w:p>
        </w:tc>
        <w:tc>
          <w:tcPr>
            <w:tcW w:w="4148" w:type="dxa"/>
          </w:tcPr>
          <w:p w14:paraId="27D2033B" w14:textId="179517FB" w:rsidR="00B9179B" w:rsidRDefault="00B9179B"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释义</w:t>
            </w:r>
          </w:p>
        </w:tc>
      </w:tr>
      <w:tr w:rsidR="00B9179B" w14:paraId="6F0B4B32" w14:textId="77777777" w:rsidTr="00B9179B">
        <w:tc>
          <w:tcPr>
            <w:tcW w:w="4148" w:type="dxa"/>
          </w:tcPr>
          <w:p w14:paraId="3509D1BE" w14:textId="592F28AD" w:rsidR="00B9179B" w:rsidRDefault="00B9179B"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C</w:t>
            </w:r>
            <w:r>
              <w:rPr>
                <w:rFonts w:ascii="华文楷体" w:eastAsia="华文楷体" w:hAnsi="华文楷体"/>
                <w:color w:val="333333"/>
                <w:sz w:val="28"/>
                <w:szCs w:val="28"/>
              </w:rPr>
              <w:t>RM</w:t>
            </w:r>
          </w:p>
        </w:tc>
        <w:tc>
          <w:tcPr>
            <w:tcW w:w="4148" w:type="dxa"/>
          </w:tcPr>
          <w:p w14:paraId="54C0445B" w14:textId="1792B9F3" w:rsidR="00B9179B" w:rsidRDefault="00B9179B"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客户管理</w:t>
            </w:r>
          </w:p>
        </w:tc>
      </w:tr>
      <w:tr w:rsidR="00B9179B" w14:paraId="03BA00CC" w14:textId="77777777" w:rsidTr="00B9179B">
        <w:tc>
          <w:tcPr>
            <w:tcW w:w="4148" w:type="dxa"/>
          </w:tcPr>
          <w:p w14:paraId="4411CBA2" w14:textId="2420A8CE" w:rsidR="00B9179B" w:rsidRDefault="00B9179B"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O</w:t>
            </w:r>
            <w:r>
              <w:rPr>
                <w:rFonts w:ascii="华文楷体" w:eastAsia="华文楷体" w:hAnsi="华文楷体"/>
                <w:color w:val="333333"/>
                <w:sz w:val="28"/>
                <w:szCs w:val="28"/>
              </w:rPr>
              <w:t>A</w:t>
            </w:r>
          </w:p>
        </w:tc>
        <w:tc>
          <w:tcPr>
            <w:tcW w:w="4148" w:type="dxa"/>
          </w:tcPr>
          <w:p w14:paraId="79BDDC51" w14:textId="41576683" w:rsidR="00B9179B" w:rsidRDefault="00B9179B"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日常办公</w:t>
            </w:r>
          </w:p>
        </w:tc>
      </w:tr>
      <w:tr w:rsidR="00B9179B" w14:paraId="180D088E" w14:textId="77777777" w:rsidTr="00B9179B">
        <w:tc>
          <w:tcPr>
            <w:tcW w:w="4148" w:type="dxa"/>
          </w:tcPr>
          <w:p w14:paraId="08B95B1F" w14:textId="0A367C91" w:rsidR="00B9179B" w:rsidRDefault="001D6D25" w:rsidP="00B9179B">
            <w:pPr>
              <w:pStyle w:val="a3"/>
              <w:spacing w:before="0" w:beforeAutospacing="0" w:after="150" w:afterAutospacing="0"/>
              <w:rPr>
                <w:rFonts w:ascii="华文楷体" w:eastAsia="华文楷体" w:hAnsi="华文楷体"/>
                <w:color w:val="333333"/>
                <w:sz w:val="28"/>
                <w:szCs w:val="28"/>
              </w:rPr>
            </w:pPr>
            <w:r w:rsidRPr="00B9179B">
              <w:rPr>
                <w:rFonts w:ascii="华文楷体" w:eastAsia="华文楷体" w:hAnsi="华文楷体"/>
                <w:color w:val="333333"/>
                <w:sz w:val="28"/>
                <w:szCs w:val="28"/>
              </w:rPr>
              <w:t>Backstage</w:t>
            </w:r>
          </w:p>
        </w:tc>
        <w:tc>
          <w:tcPr>
            <w:tcW w:w="4148" w:type="dxa"/>
          </w:tcPr>
          <w:p w14:paraId="49E95920" w14:textId="2EBB2EC6" w:rsidR="00B9179B" w:rsidRDefault="001D6D25" w:rsidP="00B9179B">
            <w:pPr>
              <w:pStyle w:val="a3"/>
              <w:spacing w:before="0" w:beforeAutospacing="0" w:after="150" w:afterAutospacing="0"/>
              <w:rPr>
                <w:rFonts w:ascii="华文楷体" w:eastAsia="华文楷体" w:hAnsi="华文楷体"/>
                <w:color w:val="333333"/>
                <w:sz w:val="28"/>
                <w:szCs w:val="28"/>
              </w:rPr>
            </w:pPr>
            <w:r>
              <w:rPr>
                <w:rFonts w:ascii="华文楷体" w:eastAsia="华文楷体" w:hAnsi="华文楷体" w:hint="eastAsia"/>
                <w:color w:val="333333"/>
                <w:sz w:val="28"/>
                <w:szCs w:val="28"/>
              </w:rPr>
              <w:t>后台管理</w:t>
            </w:r>
          </w:p>
        </w:tc>
      </w:tr>
    </w:tbl>
    <w:p w14:paraId="4B6DCFF4" w14:textId="7BECB8A7" w:rsidR="00281C74" w:rsidRPr="00CB175B" w:rsidRDefault="00281C74" w:rsidP="00B9179B">
      <w:pPr>
        <w:pStyle w:val="a3"/>
        <w:spacing w:before="0" w:beforeAutospacing="0" w:after="150" w:afterAutospacing="0"/>
        <w:rPr>
          <w:rFonts w:ascii="华文楷体" w:eastAsia="华文楷体" w:hAnsi="华文楷体"/>
          <w:color w:val="333333"/>
          <w:sz w:val="28"/>
          <w:szCs w:val="28"/>
        </w:rPr>
      </w:pPr>
    </w:p>
    <w:sectPr w:rsidR="00281C74" w:rsidRPr="00CB175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5F58B" w14:textId="77777777" w:rsidR="00D62569" w:rsidRDefault="00D62569" w:rsidP="009474A2">
      <w:r>
        <w:separator/>
      </w:r>
    </w:p>
  </w:endnote>
  <w:endnote w:type="continuationSeparator" w:id="0">
    <w:p w14:paraId="39431F82" w14:textId="77777777" w:rsidR="00D62569" w:rsidRDefault="00D62569" w:rsidP="0094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020417"/>
      <w:docPartObj>
        <w:docPartGallery w:val="Page Numbers (Bottom of Page)"/>
        <w:docPartUnique/>
      </w:docPartObj>
    </w:sdtPr>
    <w:sdtEndPr/>
    <w:sdtContent>
      <w:p w14:paraId="3DB14C34" w14:textId="0B0C1AB6" w:rsidR="004F7F97" w:rsidRDefault="004F7F97">
        <w:pPr>
          <w:pStyle w:val="a9"/>
          <w:jc w:val="right"/>
        </w:pPr>
        <w:r>
          <w:fldChar w:fldCharType="begin"/>
        </w:r>
        <w:r>
          <w:instrText>PAGE   \* MERGEFORMAT</w:instrText>
        </w:r>
        <w:r>
          <w:fldChar w:fldCharType="separate"/>
        </w:r>
        <w:r>
          <w:rPr>
            <w:lang w:val="zh-CN"/>
          </w:rPr>
          <w:t>2</w:t>
        </w:r>
        <w:r>
          <w:fldChar w:fldCharType="end"/>
        </w:r>
      </w:p>
    </w:sdtContent>
  </w:sdt>
  <w:p w14:paraId="4C96696A" w14:textId="77777777" w:rsidR="004F7F97" w:rsidRDefault="004F7F9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F50D" w14:textId="77777777" w:rsidR="00D62569" w:rsidRDefault="00D62569" w:rsidP="009474A2">
      <w:r>
        <w:separator/>
      </w:r>
    </w:p>
  </w:footnote>
  <w:footnote w:type="continuationSeparator" w:id="0">
    <w:p w14:paraId="4593AE6F" w14:textId="77777777" w:rsidR="00D62569" w:rsidRDefault="00D62569" w:rsidP="00947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82D"/>
    <w:multiLevelType w:val="hybridMultilevel"/>
    <w:tmpl w:val="71289214"/>
    <w:lvl w:ilvl="0" w:tplc="8410D41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1D5D04"/>
    <w:multiLevelType w:val="hybridMultilevel"/>
    <w:tmpl w:val="B8DEB47E"/>
    <w:lvl w:ilvl="0" w:tplc="63B0C5AA">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15:restartNumberingAfterBreak="0">
    <w:nsid w:val="534544E2"/>
    <w:multiLevelType w:val="multilevel"/>
    <w:tmpl w:val="3E662A42"/>
    <w:lvl w:ilvl="0">
      <w:start w:val="1"/>
      <w:numFmt w:val="decimal"/>
      <w:lvlText w:val="%1."/>
      <w:lvlJc w:val="left"/>
      <w:pPr>
        <w:ind w:left="570" w:hanging="360"/>
      </w:pPr>
      <w:rPr>
        <w:rFonts w:hint="default"/>
      </w:rPr>
    </w:lvl>
    <w:lvl w:ilvl="1">
      <w:start w:val="1"/>
      <w:numFmt w:val="decimal"/>
      <w:isLgl/>
      <w:lvlText w:val="%1.%2"/>
      <w:lvlJc w:val="left"/>
      <w:pPr>
        <w:ind w:left="585" w:hanging="375"/>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650" w:hanging="144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201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6A"/>
    <w:rsid w:val="00045A4F"/>
    <w:rsid w:val="000B160E"/>
    <w:rsid w:val="000E60E2"/>
    <w:rsid w:val="000F39D6"/>
    <w:rsid w:val="00107DA0"/>
    <w:rsid w:val="00137DBE"/>
    <w:rsid w:val="001522E7"/>
    <w:rsid w:val="00171A2F"/>
    <w:rsid w:val="001832E7"/>
    <w:rsid w:val="001C6CAC"/>
    <w:rsid w:val="001D6D25"/>
    <w:rsid w:val="00200DA5"/>
    <w:rsid w:val="0024743C"/>
    <w:rsid w:val="002652E2"/>
    <w:rsid w:val="00281C74"/>
    <w:rsid w:val="002A1E35"/>
    <w:rsid w:val="002B6C17"/>
    <w:rsid w:val="002D194B"/>
    <w:rsid w:val="002E2B8A"/>
    <w:rsid w:val="002E3A35"/>
    <w:rsid w:val="00350955"/>
    <w:rsid w:val="00355C4F"/>
    <w:rsid w:val="003570B1"/>
    <w:rsid w:val="003B39E9"/>
    <w:rsid w:val="003D2E02"/>
    <w:rsid w:val="003E6260"/>
    <w:rsid w:val="004111E8"/>
    <w:rsid w:val="004417A6"/>
    <w:rsid w:val="00480FF6"/>
    <w:rsid w:val="004E4937"/>
    <w:rsid w:val="004F7F97"/>
    <w:rsid w:val="0050077B"/>
    <w:rsid w:val="0050452A"/>
    <w:rsid w:val="0052064A"/>
    <w:rsid w:val="00524427"/>
    <w:rsid w:val="00541B91"/>
    <w:rsid w:val="00556FD4"/>
    <w:rsid w:val="00574092"/>
    <w:rsid w:val="0058198F"/>
    <w:rsid w:val="005B3AC4"/>
    <w:rsid w:val="0061042E"/>
    <w:rsid w:val="00672624"/>
    <w:rsid w:val="00673E49"/>
    <w:rsid w:val="00677055"/>
    <w:rsid w:val="007029F7"/>
    <w:rsid w:val="00724882"/>
    <w:rsid w:val="007C4783"/>
    <w:rsid w:val="007F3EA4"/>
    <w:rsid w:val="008470DC"/>
    <w:rsid w:val="008C6922"/>
    <w:rsid w:val="008D038A"/>
    <w:rsid w:val="008D666A"/>
    <w:rsid w:val="008F63AD"/>
    <w:rsid w:val="009037A8"/>
    <w:rsid w:val="00923CC6"/>
    <w:rsid w:val="009474A2"/>
    <w:rsid w:val="009A5047"/>
    <w:rsid w:val="009C4389"/>
    <w:rsid w:val="009E54FD"/>
    <w:rsid w:val="00AA1CD2"/>
    <w:rsid w:val="00AD47F4"/>
    <w:rsid w:val="00B33DAF"/>
    <w:rsid w:val="00B3646F"/>
    <w:rsid w:val="00B6573C"/>
    <w:rsid w:val="00B76BB6"/>
    <w:rsid w:val="00B9179B"/>
    <w:rsid w:val="00B96101"/>
    <w:rsid w:val="00BF3CD3"/>
    <w:rsid w:val="00C2396A"/>
    <w:rsid w:val="00C36027"/>
    <w:rsid w:val="00C6766D"/>
    <w:rsid w:val="00C70609"/>
    <w:rsid w:val="00CB175B"/>
    <w:rsid w:val="00CD2C79"/>
    <w:rsid w:val="00CD75E2"/>
    <w:rsid w:val="00CE2F1E"/>
    <w:rsid w:val="00D42EEB"/>
    <w:rsid w:val="00D62569"/>
    <w:rsid w:val="00DB29E1"/>
    <w:rsid w:val="00DC41A1"/>
    <w:rsid w:val="00E00A29"/>
    <w:rsid w:val="00E15488"/>
    <w:rsid w:val="00E44BD2"/>
    <w:rsid w:val="00E679F5"/>
    <w:rsid w:val="00EB6CBD"/>
    <w:rsid w:val="00F276BE"/>
    <w:rsid w:val="00F467AA"/>
    <w:rsid w:val="00FC7D2F"/>
    <w:rsid w:val="00FE2F7D"/>
    <w:rsid w:val="00FF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977"/>
  <w15:chartTrackingRefBased/>
  <w15:docId w15:val="{0CA75909-E380-4064-88A8-4119203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B6"/>
    <w:pPr>
      <w:widowControl w:val="0"/>
      <w:jc w:val="both"/>
    </w:pPr>
    <w:rPr>
      <w:sz w:val="28"/>
    </w:rPr>
  </w:style>
  <w:style w:type="paragraph" w:styleId="1">
    <w:name w:val="heading 1"/>
    <w:basedOn w:val="a"/>
    <w:next w:val="a"/>
    <w:link w:val="10"/>
    <w:uiPriority w:val="9"/>
    <w:qFormat/>
    <w:rsid w:val="009474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70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6BB6"/>
    <w:pPr>
      <w:keepNext/>
      <w:keepLines/>
      <w:spacing w:before="260" w:after="260" w:line="415" w:lineRule="auto"/>
      <w:ind w:firstLineChars="200" w:firstLine="200"/>
      <w:jc w:val="left"/>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1C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1C74"/>
    <w:rPr>
      <w:b/>
      <w:bCs/>
    </w:rPr>
  </w:style>
  <w:style w:type="paragraph" w:styleId="a5">
    <w:name w:val="List Paragraph"/>
    <w:basedOn w:val="a"/>
    <w:uiPriority w:val="34"/>
    <w:qFormat/>
    <w:rsid w:val="00281C74"/>
    <w:pPr>
      <w:ind w:firstLineChars="200" w:firstLine="420"/>
    </w:pPr>
  </w:style>
  <w:style w:type="table" w:styleId="a6">
    <w:name w:val="Table Grid"/>
    <w:basedOn w:val="a1"/>
    <w:uiPriority w:val="39"/>
    <w:rsid w:val="0017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770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6BB6"/>
    <w:rPr>
      <w:bCs/>
      <w:sz w:val="30"/>
      <w:szCs w:val="32"/>
    </w:rPr>
  </w:style>
  <w:style w:type="paragraph" w:styleId="a7">
    <w:name w:val="header"/>
    <w:basedOn w:val="a"/>
    <w:link w:val="a8"/>
    <w:uiPriority w:val="99"/>
    <w:unhideWhenUsed/>
    <w:rsid w:val="009474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474A2"/>
    <w:rPr>
      <w:sz w:val="18"/>
      <w:szCs w:val="18"/>
    </w:rPr>
  </w:style>
  <w:style w:type="paragraph" w:styleId="a9">
    <w:name w:val="footer"/>
    <w:basedOn w:val="a"/>
    <w:link w:val="aa"/>
    <w:uiPriority w:val="99"/>
    <w:unhideWhenUsed/>
    <w:rsid w:val="009474A2"/>
    <w:pPr>
      <w:tabs>
        <w:tab w:val="center" w:pos="4153"/>
        <w:tab w:val="right" w:pos="8306"/>
      </w:tabs>
      <w:snapToGrid w:val="0"/>
      <w:jc w:val="left"/>
    </w:pPr>
    <w:rPr>
      <w:sz w:val="18"/>
      <w:szCs w:val="18"/>
    </w:rPr>
  </w:style>
  <w:style w:type="character" w:customStyle="1" w:styleId="aa">
    <w:name w:val="页脚 字符"/>
    <w:basedOn w:val="a0"/>
    <w:link w:val="a9"/>
    <w:uiPriority w:val="99"/>
    <w:rsid w:val="009474A2"/>
    <w:rPr>
      <w:sz w:val="18"/>
      <w:szCs w:val="18"/>
    </w:rPr>
  </w:style>
  <w:style w:type="character" w:customStyle="1" w:styleId="10">
    <w:name w:val="标题 1 字符"/>
    <w:basedOn w:val="a0"/>
    <w:link w:val="1"/>
    <w:uiPriority w:val="9"/>
    <w:rsid w:val="009474A2"/>
    <w:rPr>
      <w:b/>
      <w:bCs/>
      <w:kern w:val="44"/>
      <w:sz w:val="44"/>
      <w:szCs w:val="44"/>
    </w:rPr>
  </w:style>
  <w:style w:type="paragraph" w:styleId="TOC">
    <w:name w:val="TOC Heading"/>
    <w:basedOn w:val="1"/>
    <w:next w:val="a"/>
    <w:uiPriority w:val="39"/>
    <w:unhideWhenUsed/>
    <w:qFormat/>
    <w:rsid w:val="009474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474A2"/>
    <w:pPr>
      <w:ind w:leftChars="200" w:left="420"/>
    </w:pPr>
  </w:style>
  <w:style w:type="paragraph" w:styleId="TOC3">
    <w:name w:val="toc 3"/>
    <w:basedOn w:val="a"/>
    <w:next w:val="a"/>
    <w:autoRedefine/>
    <w:uiPriority w:val="39"/>
    <w:unhideWhenUsed/>
    <w:rsid w:val="009474A2"/>
    <w:pPr>
      <w:ind w:leftChars="400" w:left="840"/>
    </w:pPr>
  </w:style>
  <w:style w:type="character" w:styleId="ab">
    <w:name w:val="Hyperlink"/>
    <w:basedOn w:val="a0"/>
    <w:uiPriority w:val="99"/>
    <w:unhideWhenUsed/>
    <w:rsid w:val="00947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94C7-CBFA-4BB9-8E04-9F1E1981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13</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立莹</dc:creator>
  <cp:keywords/>
  <dc:description/>
  <cp:lastModifiedBy>立莹 孙</cp:lastModifiedBy>
  <cp:revision>33</cp:revision>
  <dcterms:created xsi:type="dcterms:W3CDTF">2018-09-11T07:57:00Z</dcterms:created>
  <dcterms:modified xsi:type="dcterms:W3CDTF">2018-11-27T03:05:00Z</dcterms:modified>
</cp:coreProperties>
</file>