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3B945" w14:textId="77777777" w:rsidR="0081443A" w:rsidRPr="00085DBB" w:rsidRDefault="0081443A" w:rsidP="0081443A">
      <w:pPr>
        <w:ind w:firstLine="420"/>
        <w:rPr>
          <w:rFonts w:ascii="Times New Roman" w:hAnsi="Times New Roman" w:cs="Times New Roman"/>
        </w:rPr>
      </w:pPr>
      <w:r w:rsidRPr="00085DBB">
        <w:rPr>
          <w:rFonts w:ascii="Times New Roman" w:hAnsi="Times New Roman" w:cs="Times New Roman"/>
          <w:b/>
        </w:rPr>
        <w:t>接口名称</w:t>
      </w:r>
      <w:r w:rsidRPr="00085DBB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趣味账单</w:t>
      </w:r>
      <w:r>
        <w:rPr>
          <w:rFonts w:ascii="Times New Roman" w:hAnsi="Times New Roman" w:cs="Times New Roman" w:hint="eastAsia"/>
        </w:rPr>
        <w:t>数据查询接口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queryAcctItemHyh</w:t>
      </w:r>
      <w:proofErr w:type="spellEnd"/>
    </w:p>
    <w:p w14:paraId="63A746E2" w14:textId="77777777" w:rsidR="0081443A" w:rsidRDefault="0081443A" w:rsidP="0081443A">
      <w:pPr>
        <w:pStyle w:val="a3"/>
        <w:spacing w:line="240" w:lineRule="auto"/>
        <w:ind w:firstLine="435"/>
        <w:jc w:val="left"/>
        <w:rPr>
          <w:rFonts w:eastAsiaTheme="minorEastAsia" w:hAnsiTheme="minorHAnsi"/>
          <w:b w:val="0"/>
          <w:color w:val="auto"/>
          <w:kern w:val="2"/>
          <w:sz w:val="21"/>
          <w:szCs w:val="22"/>
        </w:rPr>
      </w:pPr>
    </w:p>
    <w:p w14:paraId="23573C7F" w14:textId="77777777" w:rsidR="0081443A" w:rsidRDefault="0081443A" w:rsidP="0081443A">
      <w:pPr>
        <w:ind w:firstLine="420"/>
      </w:pPr>
      <w:r w:rsidRPr="001D414D">
        <w:rPr>
          <w:rFonts w:hint="eastAsia"/>
          <w:b/>
        </w:rPr>
        <w:t>接口描述</w:t>
      </w:r>
      <w:r>
        <w:rPr>
          <w:rFonts w:hint="eastAsia"/>
        </w:rPr>
        <w:t>：用于</w:t>
      </w:r>
      <w:r>
        <w:rPr>
          <w:rFonts w:hint="eastAsia"/>
        </w:rPr>
        <w:t>趣味账单</w:t>
      </w:r>
      <w:r>
        <w:rPr>
          <w:rFonts w:hint="eastAsia"/>
        </w:rPr>
        <w:t>数据查询，由大数据中心提供查询接口服务。</w:t>
      </w:r>
    </w:p>
    <w:p w14:paraId="64B8994B" w14:textId="77777777" w:rsidR="0081443A" w:rsidRDefault="0081443A" w:rsidP="0081443A">
      <w:pPr>
        <w:pStyle w:val="a3"/>
        <w:spacing w:line="240" w:lineRule="auto"/>
        <w:ind w:firstLine="435"/>
        <w:jc w:val="left"/>
        <w:rPr>
          <w:rFonts w:eastAsiaTheme="minorEastAsia" w:hAnsiTheme="minorHAnsi"/>
          <w:b w:val="0"/>
          <w:color w:val="auto"/>
          <w:kern w:val="2"/>
          <w:sz w:val="21"/>
          <w:szCs w:val="22"/>
        </w:rPr>
      </w:pPr>
      <w:r w:rsidRPr="00793F39">
        <w:rPr>
          <w:rFonts w:eastAsiaTheme="minorEastAsia" w:hAnsiTheme="minorHAnsi" w:hint="eastAsia"/>
          <w:color w:val="auto"/>
          <w:kern w:val="2"/>
          <w:sz w:val="21"/>
          <w:szCs w:val="22"/>
        </w:rPr>
        <w:t>接口说明</w:t>
      </w:r>
      <w:r>
        <w:rPr>
          <w:rFonts w:eastAsiaTheme="minorEastAsia" w:hAnsiTheme="minorHAnsi" w:hint="eastAsia"/>
          <w:b w:val="0"/>
          <w:color w:val="auto"/>
          <w:kern w:val="2"/>
          <w:sz w:val="21"/>
          <w:szCs w:val="22"/>
        </w:rPr>
        <w:t>：</w:t>
      </w:r>
    </w:p>
    <w:p w14:paraId="18DDC530" w14:textId="77777777" w:rsidR="0081443A" w:rsidRDefault="0081443A" w:rsidP="0081443A">
      <w:pPr>
        <w:pStyle w:val="a3"/>
        <w:spacing w:line="240" w:lineRule="auto"/>
        <w:ind w:left="405" w:firstLine="435"/>
        <w:jc w:val="left"/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pPr>
      <w:r w:rsidRPr="006E2A06">
        <w:rPr>
          <w:rFonts w:asciiTheme="minorHAnsi" w:eastAsiaTheme="minorEastAsia" w:hAnsiTheme="minorHAnsi" w:cstheme="minorBidi" w:hint="eastAsia"/>
          <w:b w:val="0"/>
          <w:color w:val="auto"/>
          <w:kern w:val="2"/>
          <w:sz w:val="21"/>
          <w:szCs w:val="22"/>
        </w:rPr>
        <w:t>接口采取HTTP通信协议</w:t>
      </w:r>
      <w:r>
        <w:rPr>
          <w:rFonts w:asciiTheme="minorHAnsi" w:eastAsiaTheme="minorEastAsia" w:hAnsiTheme="minorHAnsi" w:cstheme="minorBidi" w:hint="eastAsia"/>
          <w:b w:val="0"/>
          <w:color w:val="auto"/>
          <w:kern w:val="2"/>
          <w:sz w:val="21"/>
          <w:szCs w:val="22"/>
        </w:rPr>
        <w:t>：</w:t>
      </w:r>
    </w:p>
    <w:p w14:paraId="0EE28E58" w14:textId="77777777" w:rsidR="0081443A" w:rsidRPr="00CE4FE7" w:rsidRDefault="0081443A" w:rsidP="0081443A">
      <w:pPr>
        <w:pStyle w:val="1"/>
        <w:ind w:left="845" w:firstLineChars="0" w:firstLine="0"/>
        <w:rPr>
          <w:rFonts w:asciiTheme="minorHAnsi" w:eastAsiaTheme="minorEastAsia" w:hAnsiTheme="minorHAnsi" w:cstheme="minorBidi"/>
        </w:rPr>
      </w:pPr>
      <w:r w:rsidRPr="00CE4FE7">
        <w:rPr>
          <w:rFonts w:asciiTheme="minorHAnsi" w:eastAsiaTheme="minorEastAsia" w:hAnsiTheme="minorHAnsi" w:cstheme="minorBidi" w:hint="eastAsia"/>
        </w:rPr>
        <w:t>服务URL：</w:t>
      </w:r>
      <w:r w:rsidRPr="00A756CC">
        <w:rPr>
          <w:rFonts w:asciiTheme="minorHAnsi" w:eastAsiaTheme="minorEastAsia" w:hAnsiTheme="minorHAnsi" w:cstheme="minorBidi" w:hint="eastAsia"/>
        </w:rPr>
        <w:t>http://ip:port</w:t>
      </w:r>
      <w:r>
        <w:rPr>
          <w:rFonts w:asciiTheme="minorHAnsi" w:eastAsiaTheme="minorEastAsia" w:hAnsiTheme="minorHAnsi" w:cstheme="minorBidi" w:hint="eastAsia"/>
        </w:rPr>
        <w:t>/</w:t>
      </w:r>
      <w:r w:rsidRPr="0081443A">
        <w:rPr>
          <w:rFonts w:asciiTheme="minorHAnsi" w:eastAsiaTheme="minorEastAsia" w:hAnsiTheme="minorHAnsi" w:cstheme="minorBidi"/>
        </w:rPr>
        <w:t>hbase-servic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queryAcctItemHyh</w:t>
      </w:r>
    </w:p>
    <w:p w14:paraId="247B7985" w14:textId="77777777" w:rsidR="0081443A" w:rsidRPr="00CE4FE7" w:rsidRDefault="0081443A" w:rsidP="0081443A">
      <w:pPr>
        <w:pStyle w:val="1"/>
        <w:ind w:left="845" w:firstLineChars="0" w:firstLine="0"/>
        <w:rPr>
          <w:rFonts w:asciiTheme="minorHAnsi" w:eastAsiaTheme="minorEastAsia" w:hAnsiTheme="minorHAnsi" w:cstheme="minorBidi"/>
        </w:rPr>
      </w:pPr>
      <w:r w:rsidRPr="00CE4FE7">
        <w:rPr>
          <w:rFonts w:asciiTheme="minorHAnsi" w:eastAsiaTheme="minorEastAsia" w:hAnsiTheme="minorHAnsi" w:cstheme="minorBidi" w:hint="eastAsia"/>
        </w:rPr>
        <w:t>http方法：POST</w:t>
      </w:r>
    </w:p>
    <w:p w14:paraId="2FF1BBF5" w14:textId="77777777" w:rsidR="0081443A" w:rsidRDefault="0081443A" w:rsidP="0081443A">
      <w:pPr>
        <w:autoSpaceDE w:val="0"/>
        <w:autoSpaceDN w:val="0"/>
        <w:adjustRightInd w:val="0"/>
        <w:spacing w:line="360" w:lineRule="auto"/>
        <w:ind w:leftChars="171" w:left="359" w:firstLineChars="200" w:firstLine="420"/>
      </w:pPr>
      <w:r>
        <w:rPr>
          <w:rFonts w:hint="eastAsia"/>
        </w:rPr>
        <w:t>（1）请求body 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14:paraId="67C47B45" w14:textId="77777777" w:rsidR="0081443A" w:rsidRDefault="0081443A" w:rsidP="0081443A">
      <w:pPr>
        <w:autoSpaceDE w:val="0"/>
        <w:autoSpaceDN w:val="0"/>
        <w:adjustRightInd w:val="0"/>
        <w:spacing w:line="360" w:lineRule="auto"/>
        <w:ind w:leftChars="171" w:left="359" w:firstLineChars="200" w:firstLine="420"/>
      </w:pPr>
      <w:r>
        <w:rPr>
          <w:rFonts w:hint="eastAsia"/>
        </w:rPr>
        <w:t>（2）请求方法： POST</w:t>
      </w:r>
    </w:p>
    <w:p w14:paraId="77B9FB07" w14:textId="77777777" w:rsidR="0081443A" w:rsidRDefault="0081443A" w:rsidP="0081443A">
      <w:pPr>
        <w:autoSpaceDE w:val="0"/>
        <w:autoSpaceDN w:val="0"/>
        <w:adjustRightInd w:val="0"/>
        <w:spacing w:line="360" w:lineRule="auto"/>
        <w:ind w:leftChars="171" w:left="359"/>
      </w:pPr>
      <w:r>
        <w:rPr>
          <w:rFonts w:hint="eastAsia"/>
        </w:rPr>
        <w:t xml:space="preserve">    （3）响应格式:  </w:t>
      </w:r>
      <w:proofErr w:type="spellStart"/>
      <w:r>
        <w:rPr>
          <w:rFonts w:hint="eastAsia"/>
        </w:rPr>
        <w:t>json</w:t>
      </w:r>
      <w:proofErr w:type="spellEnd"/>
    </w:p>
    <w:p w14:paraId="16BD5E74" w14:textId="77777777" w:rsidR="0081443A" w:rsidRDefault="0081443A" w:rsidP="0081443A">
      <w:pPr>
        <w:pStyle w:val="a3"/>
        <w:spacing w:line="240" w:lineRule="auto"/>
        <w:jc w:val="left"/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color w:val="auto"/>
          <w:kern w:val="2"/>
          <w:sz w:val="21"/>
          <w:szCs w:val="22"/>
        </w:rPr>
        <w:tab/>
        <w:t xml:space="preserve"> </w:t>
      </w:r>
      <w:bookmarkStart w:id="0" w:name="_GoBack"/>
      <w:bookmarkEnd w:id="0"/>
    </w:p>
    <w:p w14:paraId="79DD4488" w14:textId="77777777" w:rsidR="0081443A" w:rsidRPr="00881AA0" w:rsidRDefault="0081443A" w:rsidP="0081443A">
      <w:pPr>
        <w:autoSpaceDE w:val="0"/>
        <w:autoSpaceDN w:val="0"/>
        <w:adjustRightInd w:val="0"/>
        <w:spacing w:line="360" w:lineRule="auto"/>
        <w:rPr>
          <w:rFonts w:ascii="宋体" w:hAnsi="宋体"/>
          <w:snapToGrid w:val="0"/>
          <w:kern w:val="0"/>
        </w:rPr>
      </w:pPr>
      <w:r>
        <w:rPr>
          <w:rFonts w:hint="eastAsia"/>
        </w:rPr>
        <w:t>请求消息体</w:t>
      </w:r>
      <w:proofErr w:type="spellStart"/>
      <w:r>
        <w:t>request</w:t>
      </w:r>
      <w:r>
        <w:rPr>
          <w:rFonts w:hint="eastAsia"/>
        </w:rPr>
        <w:t>Body</w:t>
      </w:r>
      <w:proofErr w:type="spellEnd"/>
      <w:r w:rsidRPr="00881AA0">
        <w:rPr>
          <w:rFonts w:ascii="宋体" w:hAnsi="宋体" w:hint="eastAsia"/>
          <w:snapToGrid w:val="0"/>
          <w:kern w:val="0"/>
        </w:rPr>
        <w:t>：</w:t>
      </w:r>
    </w:p>
    <w:tbl>
      <w:tblPr>
        <w:tblW w:w="4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1239"/>
        <w:gridCol w:w="924"/>
        <w:gridCol w:w="3562"/>
      </w:tblGrid>
      <w:tr w:rsidR="0081443A" w14:paraId="752D9858" w14:textId="77777777" w:rsidTr="0081443A">
        <w:trPr>
          <w:trHeight w:val="90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FEAE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3AFE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FDB0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137E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81443A" w14:paraId="7295B843" w14:textId="77777777" w:rsidTr="0081443A">
        <w:trPr>
          <w:trHeight w:val="90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646C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手机号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7832" w14:textId="77777777" w:rsidR="0081443A" w:rsidRDefault="0081443A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phoneNo</w:t>
            </w:r>
            <w:proofErr w:type="spellEnd"/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04D5" w14:textId="77777777" w:rsidR="0081443A" w:rsidRDefault="0081443A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4415" w14:textId="77777777" w:rsidR="0081443A" w:rsidRDefault="0081443A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</w:tbl>
    <w:p w14:paraId="74CACBFC" w14:textId="77777777" w:rsidR="0081443A" w:rsidRPr="00881AA0" w:rsidRDefault="0081443A" w:rsidP="0081443A">
      <w:pPr>
        <w:autoSpaceDE w:val="0"/>
        <w:autoSpaceDN w:val="0"/>
        <w:adjustRightInd w:val="0"/>
        <w:spacing w:line="360" w:lineRule="auto"/>
        <w:ind w:firstLine="480"/>
        <w:rPr>
          <w:rFonts w:ascii="宋体" w:hAnsi="宋体"/>
          <w:snapToGrid w:val="0"/>
          <w:kern w:val="0"/>
        </w:rPr>
      </w:pPr>
      <w:proofErr w:type="spellStart"/>
      <w:r>
        <w:rPr>
          <w:rFonts w:ascii="宋体" w:hAnsi="宋体" w:hint="eastAsia"/>
          <w:snapToGrid w:val="0"/>
          <w:kern w:val="0"/>
        </w:rPr>
        <w:t>request</w:t>
      </w:r>
      <w:r w:rsidRPr="00881AA0">
        <w:rPr>
          <w:rFonts w:ascii="宋体" w:hAnsi="宋体" w:hint="eastAsia"/>
          <w:snapToGrid w:val="0"/>
          <w:kern w:val="0"/>
        </w:rPr>
        <w:t>Body</w:t>
      </w:r>
      <w:proofErr w:type="spellEnd"/>
      <w:r w:rsidRPr="00881AA0">
        <w:rPr>
          <w:rFonts w:ascii="宋体" w:hAnsi="宋体" w:hint="eastAsia"/>
          <w:snapToGrid w:val="0"/>
          <w:kern w:val="0"/>
        </w:rPr>
        <w:t>请求参数示例：</w:t>
      </w:r>
    </w:p>
    <w:p w14:paraId="2300873F" w14:textId="77777777" w:rsidR="002C0916" w:rsidRDefault="0081443A">
      <w:pPr>
        <w:rPr>
          <w:rFonts w:hint="eastAsia"/>
        </w:rPr>
      </w:pPr>
      <w:r>
        <w:t>{“</w:t>
      </w:r>
      <w:proofErr w:type="spellStart"/>
      <w:r>
        <w:t>phoneNo</w:t>
      </w:r>
      <w:proofErr w:type="spellEnd"/>
      <w:r>
        <w:t>”:</w:t>
      </w:r>
      <w:r>
        <w:rPr>
          <w:rFonts w:hint="eastAsia"/>
        </w:rPr>
        <w:t>“13641617941”</w:t>
      </w:r>
      <w:r>
        <w:t>}</w:t>
      </w:r>
    </w:p>
    <w:p w14:paraId="665149BC" w14:textId="77777777" w:rsidR="0081443A" w:rsidRDefault="0081443A">
      <w:pPr>
        <w:rPr>
          <w:rFonts w:hint="eastAsia"/>
        </w:rPr>
      </w:pPr>
    </w:p>
    <w:p w14:paraId="5786A6EF" w14:textId="77777777" w:rsidR="0081443A" w:rsidRDefault="0081443A">
      <w:pPr>
        <w:rPr>
          <w:rFonts w:hint="eastAsia"/>
        </w:rPr>
      </w:pPr>
    </w:p>
    <w:p w14:paraId="63BEFF68" w14:textId="77777777" w:rsidR="0081443A" w:rsidRDefault="0081443A" w:rsidP="0081443A">
      <w:pPr>
        <w:spacing w:line="360" w:lineRule="auto"/>
      </w:pPr>
      <w:r w:rsidRPr="009C1717">
        <w:rPr>
          <w:rFonts w:hint="eastAsia"/>
          <w:b/>
          <w:color w:val="000000"/>
        </w:rPr>
        <w:t>响应消息体</w:t>
      </w:r>
      <w:proofErr w:type="spellStart"/>
      <w:r w:rsidRPr="009C1717">
        <w:rPr>
          <w:b/>
          <w:color w:val="000000"/>
        </w:rPr>
        <w:t>response</w:t>
      </w:r>
      <w:r w:rsidRPr="009C1717">
        <w:rPr>
          <w:rFonts w:hint="eastAsia"/>
          <w:b/>
        </w:rPr>
        <w:t>Body</w:t>
      </w:r>
      <w:proofErr w:type="spellEnd"/>
      <w:r>
        <w:rPr>
          <w:rFonts w:hint="eastAsia"/>
        </w:rPr>
        <w:t>：</w:t>
      </w:r>
    </w:p>
    <w:tbl>
      <w:tblPr>
        <w:tblW w:w="4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831"/>
        <w:gridCol w:w="963"/>
        <w:gridCol w:w="1972"/>
      </w:tblGrid>
      <w:tr w:rsidR="002820B9" w14:paraId="154487F8" w14:textId="77777777" w:rsidTr="002820B9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7CB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8683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192C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6EB3" w14:textId="77777777" w:rsidR="0081443A" w:rsidRDefault="0081443A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0C6DE9" w14:paraId="00B5BD55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0FEC1" w14:textId="2D3137A3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D46E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phoneNo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6124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9DEF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20B2E155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D21BF" w14:textId="5430238F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星座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7B3E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 w:rsidRPr="0081443A">
              <w:rPr>
                <w:b/>
              </w:rPr>
              <w:t>star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038C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B573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670C0CE6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B4A95" w14:textId="55D0F964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通话次数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DB4B" w14:textId="77777777" w:rsidR="000C6DE9" w:rsidRDefault="000C6DE9" w:rsidP="0081443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sumBillCallNum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A9AE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6574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53D4DAE3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7B3D6" w14:textId="4CFC665E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通话时长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023E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sumBillCall</w:t>
            </w:r>
            <w:r>
              <w:rPr>
                <w:b/>
              </w:rPr>
              <w:t>Dur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D4C6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803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73CFA7E0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E2177" w14:textId="09EFF35A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计费流量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9465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sumGprsBillFlow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A913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3B8F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6426BB13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2ECB" w14:textId="555776F2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最大通话月份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E34F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maxCallM</w:t>
            </w:r>
            <w:r w:rsidRPr="0081443A">
              <w:rPr>
                <w:b/>
              </w:rPr>
              <w:t>onth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251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81443A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DD76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2CB017D4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3C57C" w14:textId="177B050C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最大流量月份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EA03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maxGprsM</w:t>
            </w:r>
            <w:r w:rsidRPr="0081443A">
              <w:rPr>
                <w:b/>
              </w:rPr>
              <w:t>onth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1EE7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81443A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4508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4E0FF100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EE446" w14:textId="657D5CBF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最大通话时长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3D7A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maxCall</w:t>
            </w:r>
            <w:r w:rsidRPr="0081443A">
              <w:rPr>
                <w:b/>
              </w:rPr>
              <w:t>D</w:t>
            </w:r>
            <w:r>
              <w:rPr>
                <w:b/>
              </w:rPr>
              <w:t>ur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4876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BA38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36B84E9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D742D" w14:textId="155BFEDB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lastRenderedPageBreak/>
              <w:t>最大流量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C0C2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maxBill</w:t>
            </w:r>
            <w:r w:rsidRPr="0081443A">
              <w:rPr>
                <w:b/>
              </w:rPr>
              <w:t>F</w:t>
            </w:r>
            <w:r>
              <w:rPr>
                <w:b/>
              </w:rPr>
              <w:t>low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A739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F9E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4E5A6047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69365" w14:textId="054CC784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通话次数排名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5EBD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1443A">
              <w:rPr>
                <w:b/>
              </w:rPr>
              <w:t>callnumrn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325A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A1A7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27607DAD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C711C" w14:textId="6D8ED004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通话时长排名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3FE6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1443A">
              <w:rPr>
                <w:b/>
              </w:rPr>
              <w:t>calldurarn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36CB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D43A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7A31423A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3010" w14:textId="1ACF2B15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流量排名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A3F7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1443A">
              <w:rPr>
                <w:b/>
              </w:rPr>
              <w:t>gprsrn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FF84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3B0D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5F676C31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6A979" w14:textId="18B48166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收入排名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7148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1443A">
              <w:rPr>
                <w:b/>
              </w:rPr>
              <w:t>billrn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A75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28FE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3D15403E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E7E6D" w14:textId="5FD4E571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收入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E148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billFee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5E2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AD3A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01089224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E70DF" w14:textId="05731385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月租费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1FDD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rentFee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16B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0B27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6942E7AC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B20AE" w14:textId="2AC08546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月租费占比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967E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rentPercent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890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CF8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5623E55C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EA0D4" w14:textId="36C58B7F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语音费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BBB6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voiceCallFee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EEAA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B66B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7DB8CFAA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2E6FF" w14:textId="53856266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语音费占比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8B24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voice</w:t>
            </w:r>
            <w:r>
              <w:rPr>
                <w:b/>
              </w:rPr>
              <w:t>Percent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E15D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54DF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2C01784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3B919" w14:textId="3F1CC609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短彩信费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D62A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smmsFee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DA2F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F724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39579473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5E07D" w14:textId="4DE61F16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短彩信费占比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FAA5" w14:textId="0659D286" w:rsidR="000C6DE9" w:rsidRDefault="000C6DE9" w:rsidP="00707AF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smmsPercent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609C" w14:textId="4C866DDC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244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7325037A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2EAF5" w14:textId="1043645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无线上网费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A832" w14:textId="77777777" w:rsidR="000C6DE9" w:rsidRDefault="000C6DE9" w:rsidP="00707AF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wirelessFee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548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3362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104ACE6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34718" w14:textId="046D0CD0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无线上网费占比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5397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wirelessPercent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82AD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0E0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238A22BC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9C021" w14:textId="66914BAC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其他费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A442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otherFee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2B9A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928E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EE9E3C5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5546" w14:textId="6F10E39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其他费占比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2323" w14:textId="77777777" w:rsidR="000C6DE9" w:rsidRDefault="000C6DE9" w:rsidP="00707AF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other</w:t>
            </w:r>
            <w:r>
              <w:rPr>
                <w:b/>
              </w:rPr>
              <w:t>Percent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E53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06E3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07FB3CD6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3FA" w14:textId="75F81D73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使用app分类排名1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0545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app1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EB6E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9C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6D1D4881" w14:textId="77777777" w:rsidTr="0006673F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884D" w14:textId="4A8EBFE2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使用app分类排名2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D268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app2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B0DB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899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B9BC0BA" w14:textId="77777777" w:rsidTr="0006673F">
        <w:trPr>
          <w:trHeight w:val="493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36BFC" w14:textId="61642BB9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使用app分类排名3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469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app3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DD0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F097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A408A4A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D5A50" w14:textId="1AB3A942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交往圈人数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987C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BCB0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9E8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0F2B7BA7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6010A" w14:textId="7971157A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交往圈省内人数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B367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userOtherAreaC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36EF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315C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C45D0D0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3785B" w14:textId="0251D49F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新增积分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07DC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maxBalanceM</w:t>
            </w:r>
            <w:r w:rsidRPr="00707AF8">
              <w:rPr>
                <w:b/>
              </w:rPr>
              <w:t>onth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63BB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CA7C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244BA820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88644" w14:textId="18568F70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最大积分余额月份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BC36" w14:textId="77777777" w:rsidR="000C6DE9" w:rsidRDefault="000C6DE9" w:rsidP="00707AF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</w:t>
            </w:r>
            <w:r w:rsidRPr="00707AF8">
              <w:rPr>
                <w:b/>
              </w:rPr>
              <w:t>C</w:t>
            </w:r>
            <w:r>
              <w:rPr>
                <w:b/>
              </w:rPr>
              <w:t>reatR</w:t>
            </w:r>
            <w:r w:rsidRPr="00707AF8">
              <w:rPr>
                <w:b/>
              </w:rPr>
              <w:t>n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57D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55BB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5A36D817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D8827" w14:textId="4BC96D9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和悦会入网排名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004F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hyhSignC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9CC2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91F2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4643EB07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CC8C5" w14:textId="097E29A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和悦会签到次数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DBF2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hyhSignDate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BD76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CF2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7ADD8A16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C4096" w14:textId="48109F71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和悦会签到最早时间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9A8D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hyhMaxR</w:t>
            </w:r>
            <w:r w:rsidRPr="00707AF8">
              <w:rPr>
                <w:b/>
              </w:rPr>
              <w:t>emain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E7D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1989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0B4E6EAD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76ECC" w14:textId="40C19F99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和悦会最高和金豆数量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4E0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hyhChangeFlowC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2B2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5E16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760E1CB0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89FEA" w14:textId="5F14797C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和悦会2017年和金豆兑换流量次数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AF46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hyhFlowFeeC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CD0C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1D2D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5610E076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F87DF" w14:textId="2F858023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和悦会流量领取次数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3A45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hyhLoginMaxT</w:t>
            </w:r>
            <w:r w:rsidRPr="00707AF8">
              <w:rPr>
                <w:b/>
              </w:rPr>
              <w:t>ime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551E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707AF8"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1087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2A02AD1C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00268" w14:textId="2F917C62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和悦会单月最多登录月份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2D12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hyhLoginMaxC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C47B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A4AF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672AA706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7D55A" w14:textId="7B5D81E2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和悦会单月最多登录和悦会次数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B0CA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hyhPintuC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2015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9249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6CD1FFC7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68D55" w14:textId="4D4CA37A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和悦会参与拼图游戏次数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F543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hyhPintuWinC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B6B9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B791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0B0E5FDC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E67C8" w14:textId="10285A36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和悦会领取拼图奖励次数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527B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hyhPayC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DE99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69FA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4DC9D0A2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02BB3" w14:textId="771989C1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和悦会充值话费次数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5561" w14:textId="77777777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hyhYcC</w:t>
            </w:r>
            <w:r w:rsidRPr="00707AF8">
              <w:rPr>
                <w:b/>
              </w:rPr>
              <w:t>nt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64E4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8C5E" w14:textId="77777777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0C6DE9" w14:paraId="1F963F9B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A6EA7" w14:textId="4B22FD16" w:rsidR="000C6DE9" w:rsidRDefault="000C6DE9" w:rsidP="00876CF0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hint="eastAsia"/>
              </w:rPr>
              <w:t>响应状态码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C618" w14:textId="4862D112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EB215B">
              <w:t>rtcode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8739" w14:textId="5FBAD4C3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C1EF" w14:textId="77777777" w:rsidR="000C6DE9" w:rsidRDefault="000C6DE9" w:rsidP="000C6DE9">
            <w:pPr>
              <w:spacing w:line="360" w:lineRule="auto"/>
            </w:pPr>
            <w:r>
              <w:rPr>
                <w:rFonts w:hint="eastAsia"/>
              </w:rPr>
              <w:t>0：正常</w:t>
            </w:r>
          </w:p>
          <w:p w14:paraId="51575CF7" w14:textId="3ADB9AEF" w:rsidR="000C6DE9" w:rsidRDefault="000C6DE9" w:rsidP="000C6DE9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</w:rPr>
              <w:t>-1：异常</w:t>
            </w:r>
          </w:p>
        </w:tc>
      </w:tr>
      <w:tr w:rsidR="000C6DE9" w14:paraId="7F1EA01D" w14:textId="77777777" w:rsidTr="00A02F70">
        <w:trPr>
          <w:trHeight w:val="9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A09F0" w14:textId="305C3437" w:rsidR="000C6DE9" w:rsidRDefault="000C6DE9" w:rsidP="00876CF0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hint="eastAsia"/>
              </w:rPr>
              <w:t>查询结果信息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FDC0" w14:textId="4C23E58E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EB215B">
              <w:t>rtmsg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861D" w14:textId="1D812358" w:rsidR="000C6DE9" w:rsidRDefault="000C6DE9" w:rsidP="00876C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FECC" w14:textId="089BE8DF" w:rsidR="000C6DE9" w:rsidRDefault="000C6DE9" w:rsidP="00876CF0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例如：</w:t>
            </w:r>
            <w:r>
              <w:t>”</w:t>
            </w:r>
            <w:r>
              <w:rPr>
                <w:rFonts w:hint="eastAsia"/>
              </w:rPr>
              <w:t>查询正常</w:t>
            </w:r>
            <w:r>
              <w:t>”</w:t>
            </w:r>
          </w:p>
        </w:tc>
      </w:tr>
    </w:tbl>
    <w:p w14:paraId="5255B290" w14:textId="603E92D0" w:rsidR="0081443A" w:rsidRDefault="00EB215B">
      <w:pPr>
        <w:rPr>
          <w:rFonts w:hint="eastAsia"/>
        </w:rPr>
      </w:pPr>
      <w:r w:rsidRPr="00EB215B">
        <w:t>{"</w:t>
      </w:r>
      <w:proofErr w:type="spellStart"/>
      <w:r w:rsidRPr="00EB215B">
        <w:t>datas</w:t>
      </w:r>
      <w:proofErr w:type="spellEnd"/>
      <w:r w:rsidRPr="00EB215B">
        <w:t>":[{"phoneNo":"","star":"","sumBillCallNum":"","sumBillCallDur":"","sumGprsBillFlow":"","maxCallMonth":"","maxGprsMonth":"","maxCallDur":"","maxBillFlow":"","callnumrn":"","calldurarn":"","gprsrn":"","billrn":"","billFee":"","rentFee":"","rentPercent":"","voiceCallFee":"","voicePercent":"","smmsFee":"","wirelessFee":"","wirelessPercent":"","otherFee":"","otherPercent":"","app1":"","app2":"","app3":"","userCnt":"","userOtherAreaCnt":"","maxBalanceMonth":"","hyhCreatRn":"","hyhSignCnt":"","hyhSignDate":"","hyhMaxRemain":"","hyhChangeFlowCnt":"","hyhFlowFeeCnt":"","hyhLoginMaxTime":"","hyhLoginMaxCnt":"","hyhPintuCnt":"","hyhPintuWinCnt":"","hyhPayCnt":"","hyhYcCnt":""}],"rtcode":"0","rtmsg":""}</w:t>
      </w:r>
    </w:p>
    <w:sectPr w:rsidR="0081443A" w:rsidSect="009A64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3A"/>
    <w:rsid w:val="000C6DE9"/>
    <w:rsid w:val="002820B9"/>
    <w:rsid w:val="002C0916"/>
    <w:rsid w:val="00707AF8"/>
    <w:rsid w:val="0081443A"/>
    <w:rsid w:val="009A6499"/>
    <w:rsid w:val="00B70753"/>
    <w:rsid w:val="00E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9C2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43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标题"/>
    <w:rsid w:val="0081443A"/>
    <w:pPr>
      <w:spacing w:line="360" w:lineRule="auto"/>
      <w:jc w:val="center"/>
    </w:pPr>
    <w:rPr>
      <w:rFonts w:ascii="Times New Roman" w:eastAsia="宋体" w:hAnsi="Times New Roman" w:cs="Times New Roman"/>
      <w:b/>
      <w:color w:val="000000"/>
      <w:kern w:val="0"/>
      <w:sz w:val="44"/>
      <w:szCs w:val="20"/>
    </w:rPr>
  </w:style>
  <w:style w:type="paragraph" w:customStyle="1" w:styleId="1">
    <w:name w:val="列出段落1"/>
    <w:basedOn w:val="a"/>
    <w:uiPriority w:val="34"/>
    <w:qFormat/>
    <w:rsid w:val="0081443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2018-02-05T02:30:00Z</dcterms:created>
  <dcterms:modified xsi:type="dcterms:W3CDTF">2018-02-05T03:13:00Z</dcterms:modified>
</cp:coreProperties>
</file>