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sz w:val="48"/>
          <w:szCs w:val="48"/>
        </w:rPr>
        <w:t xml:space="preserve">Alex Chen</w:t>
      </w:r>
    </w:p>
    <w:p>
      <w:pPr>
        <w:jc w:val="center"/>
      </w:pPr>
      <w:r>
        <w:rPr>
          <w:sz w:val="20"/>
          <w:szCs w:val="20"/>
        </w:rPr>
        <w:t xml:space="preserve">alex.chen@email.com | +1 (555) 456-7890 | Seattle, WA</w:t>
      </w:r>
    </w:p>
    <w:p>
      <w:pPr>
        <w:jc w:val="center"/>
      </w:pPr>
      <w:r>
        <w:rPr>
          <w:sz w:val="20"/>
          <w:szCs w:val="20"/>
        </w:rPr>
        <w:t xml:space="preserve">linkedin.com/in/alexchen | github.com/alexchen-ml</w:t>
      </w:r>
    </w:p>
    <w:p/>
    <w:p>
      <w:pPr>
        <w:pStyle w:val="Heading1"/>
      </w:pPr>
      <w:r>
        <w:t xml:space="preserve">Professional Summary</w:t>
      </w:r>
    </w:p>
    <w:p>
      <w:r>
        <w:t xml:space="preserve">Data Scientist with expertise in machine learning and statistical modeling. 5 years of experience building predictive models and data pipelines. Published researcher in NLP and computer vision.</w:t>
      </w:r>
    </w:p>
    <w:p/>
    <w:p>
      <w:pPr>
        <w:pStyle w:val="Heading1"/>
      </w:pPr>
      <w:r>
        <w:t xml:space="preserve">Experience</w:t>
      </w:r>
    </w:p>
    <w:p>
      <w:r>
        <w:rPr>
          <w:b/>
          <w:bCs/>
        </w:rPr>
        <w:t xml:space="preserve">Senior Data Scientist</w:t>
      </w:r>
    </w:p>
    <w:p>
      <w:r>
        <w:t xml:space="preserve">AI Research Labs | Jul 2021 - Present</w:t>
      </w:r>
    </w:p>
    <w:p>
      <w:pPr>
        <w:ind w:left="720"/>
      </w:pPr>
      <w:r>
        <w:t xml:space="preserve">• Developed recommendation engine increasing user engagement by 35%</w:t>
      </w:r>
    </w:p>
    <w:p>
      <w:pPr>
        <w:ind w:left="720"/>
      </w:pPr>
      <w:r>
        <w:t xml:space="preserve">• Built NLP pipeline for sentiment analysis processing 1M+ reviews daily</w:t>
      </w:r>
    </w:p>
    <w:p>
      <w:pPr>
        <w:ind w:left="720"/>
      </w:pPr>
      <w:r>
        <w:t xml:space="preserve">• Published 3 papers at top-tier ML conferences (NeurIPS, ICML)</w:t>
      </w:r>
    </w:p>
    <w:p/>
    <w:p>
      <w:r>
        <w:rPr>
          <w:b/>
          <w:bCs/>
        </w:rPr>
        <w:t xml:space="preserve">Data Scientist</w:t>
      </w:r>
    </w:p>
    <w:p>
      <w:r>
        <w:t xml:space="preserve">DataDriven Inc. | Jan 2019 - Jun 2021</w:t>
      </w:r>
    </w:p>
    <w:p>
      <w:pPr>
        <w:ind w:left="720"/>
      </w:pPr>
      <w:r>
        <w:t xml:space="preserve">• Created fraud detection model saving company $2M annually</w:t>
      </w:r>
    </w:p>
    <w:p>
      <w:pPr>
        <w:ind w:left="720"/>
      </w:pPr>
      <w:r>
        <w:t xml:space="preserve">• Implemented MLOps infrastructure reducing model deployment time by 80%</w:t>
      </w:r>
    </w:p>
    <w:p>
      <w:pPr>
        <w:ind w:left="720"/>
      </w:pPr>
      <w:r>
        <w:t xml:space="preserve">• Trained and deployed computer vision models for quality control</w:t>
      </w:r>
    </w:p>
    <w:p/>
    <w:p>
      <w:pPr>
        <w:pStyle w:val="Heading1"/>
      </w:pPr>
      <w:r>
        <w:t xml:space="preserve">Education</w:t>
      </w:r>
    </w:p>
    <w:p>
      <w:r>
        <w:rPr>
          <w:b/>
          <w:bCs/>
        </w:rPr>
        <w:t xml:space="preserve">Ph.D. Machine Learning</w:t>
      </w:r>
    </w:p>
    <w:p>
      <w:r>
        <w:t xml:space="preserve">Carnegie Mellon University | 2015 - 2019</w:t>
      </w:r>
    </w:p>
    <w:p/>
    <w:p>
      <w:r>
        <w:rPr>
          <w:b/>
          <w:bCs/>
        </w:rPr>
        <w:t xml:space="preserve">B.S. Computer Science</w:t>
      </w:r>
    </w:p>
    <w:p>
      <w:r>
        <w:t xml:space="preserve">Tsinghua University | 2011 - 2015</w:t>
      </w:r>
    </w:p>
    <w:p/>
    <w:p>
      <w:pPr>
        <w:pStyle w:val="Heading1"/>
      </w:pPr>
      <w:r>
        <w:t xml:space="preserve">Skills</w:t>
      </w:r>
    </w:p>
    <w:p>
      <w:r>
        <w:t xml:space="preserve">Python • TensorFlow • PyTorch • Scikit-learn • SQL • Spark • AWS SageMaker • MLflow • Statistics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2026-01-25T19:07:14.280Z</dcterms:created>
  <dcterms:modified xsi:type="dcterms:W3CDTF">2026-01-25T19:07:14.280Z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