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Machine Learning Engineer</w:t>
      </w:r>
    </w:p>
    <w:p>
      <w:pPr>
        <w:jc w:val="center"/>
      </w:pPr>
      <w:r>
        <w:rPr>
          <w:sz w:val="28"/>
          <w:szCs w:val="28"/>
        </w:rPr>
        <w:t xml:space="preserve">AI Dynamics</w:t>
      </w:r>
    </w:p>
    <w:p>
      <w:pPr>
        <w:jc w:val="center"/>
      </w:pPr>
      <w:r>
        <w:rPr>
          <w:sz w:val="20"/>
          <w:szCs w:val="20"/>
        </w:rPr>
        <w:t xml:space="preserve">Boston, MA | $160,000 - $220,000</w:t>
      </w:r>
    </w:p>
    <w:p/>
    <w:p>
      <w:pPr>
        <w:pStyle w:val="Heading1"/>
      </w:pPr>
      <w:r>
        <w:t xml:space="preserve">About Us</w:t>
      </w:r>
    </w:p>
    <w:p>
      <w:r>
        <w:t xml:space="preserve">AI Dynamics is pioneering applied AI for healthcare. Our platform helps doctors make better decisions through advanced machine learning.</w:t>
      </w:r>
    </w:p>
    <w:p/>
    <w:p>
      <w:pPr>
        <w:pStyle w:val="Heading1"/>
      </w:pPr>
      <w:r>
        <w:t xml:space="preserve">Responsibilities</w:t>
      </w:r>
    </w:p>
    <w:p>
      <w:pPr>
        <w:ind w:left="720"/>
      </w:pPr>
      <w:r>
        <w:t xml:space="preserve">• Design and implement ML models for medical diagnosis assistance</w:t>
      </w:r>
    </w:p>
    <w:p>
      <w:pPr>
        <w:ind w:left="720"/>
      </w:pPr>
      <w:r>
        <w:t xml:space="preserve">• Build and maintain ML infrastructure and pipelines</w:t>
      </w:r>
    </w:p>
    <w:p>
      <w:pPr>
        <w:ind w:left="720"/>
      </w:pPr>
      <w:r>
        <w:t xml:space="preserve">• Collaborate with research scientists to productionize models</w:t>
      </w:r>
    </w:p>
    <w:p>
      <w:pPr>
        <w:ind w:left="720"/>
      </w:pPr>
      <w:r>
        <w:t xml:space="preserve">• Ensure model fairness, explainability, and regulatory compliance</w:t>
      </w:r>
    </w:p>
    <w:p>
      <w:pPr>
        <w:ind w:left="720"/>
      </w:pPr>
      <w:r>
        <w:t xml:space="preserve">• Contribute to technical documentation and knowledge sharing</w:t>
      </w:r>
    </w:p>
    <w:p/>
    <w:p>
      <w:pPr>
        <w:pStyle w:val="Heading1"/>
      </w:pPr>
      <w:r>
        <w:t xml:space="preserve">Requirements</w:t>
      </w:r>
    </w:p>
    <w:p>
      <w:pPr>
        <w:ind w:left="720"/>
      </w:pPr>
      <w:r>
        <w:t xml:space="preserve">• MS/PhD in Computer Science, ML, or related field</w:t>
      </w:r>
    </w:p>
    <w:p>
      <w:pPr>
        <w:ind w:left="720"/>
      </w:pPr>
      <w:r>
        <w:t xml:space="preserve">• 3+ years of industry ML experience</w:t>
      </w:r>
    </w:p>
    <w:p>
      <w:pPr>
        <w:ind w:left="720"/>
      </w:pPr>
      <w:r>
        <w:t xml:space="preserve">• Proficiency in Python and ML frameworks (PyTorch, TensorFlow)</w:t>
      </w:r>
    </w:p>
    <w:p>
      <w:pPr>
        <w:ind w:left="720"/>
      </w:pPr>
      <w:r>
        <w:t xml:space="preserve">• Experience with MLOps tools (MLflow, Kubeflow, etc.)</w:t>
      </w:r>
    </w:p>
    <w:p>
      <w:pPr>
        <w:ind w:left="720"/>
      </w:pPr>
      <w:r>
        <w:t xml:space="preserve">• Strong foundation in statistics and probability</w:t>
      </w:r>
    </w:p>
    <w:p/>
    <w:p>
      <w:pPr>
        <w:pStyle w:val="Heading1"/>
      </w:pPr>
      <w:r>
        <w:t xml:space="preserve">Nice to Have</w:t>
      </w:r>
    </w:p>
    <w:p>
      <w:pPr>
        <w:ind w:left="720"/>
      </w:pPr>
      <w:r>
        <w:t xml:space="preserve">• Healthcare or regulated industry experience</w:t>
      </w:r>
    </w:p>
    <w:p>
      <w:pPr>
        <w:ind w:left="720"/>
      </w:pPr>
      <w:r>
        <w:t xml:space="preserve">• Publications in top ML venues</w:t>
      </w:r>
    </w:p>
    <w:p>
      <w:pPr>
        <w:ind w:left="720"/>
      </w:pPr>
      <w:r>
        <w:t xml:space="preserve">• Experience with federated learning</w:t>
      </w:r>
    </w:p>
    <w:p>
      <w:pPr>
        <w:ind w:left="720"/>
      </w:pPr>
      <w:r>
        <w:t xml:space="preserve">• Knowledge of medical imaging or NLP</w:t>
      </w:r>
    </w:p>
    <w:p/>
    <w:p>
      <w:pPr>
        <w:pStyle w:val="Heading1"/>
      </w:pPr>
      <w:r>
        <w:t xml:space="preserve">Benefits</w:t>
      </w:r>
    </w:p>
    <w:p>
      <w:pPr>
        <w:ind w:left="720"/>
      </w:pPr>
      <w:r>
        <w:t xml:space="preserve">• Top-tier compensation</w:t>
      </w:r>
    </w:p>
    <w:p>
      <w:pPr>
        <w:ind w:left="720"/>
      </w:pPr>
      <w:r>
        <w:t xml:space="preserve">• Research publication support</w:t>
      </w:r>
    </w:p>
    <w:p>
      <w:pPr>
        <w:ind w:left="720"/>
      </w:pPr>
      <w:r>
        <w:t xml:space="preserve">• Conference attendance budget</w:t>
      </w:r>
    </w:p>
    <w:p>
      <w:pPr>
        <w:ind w:left="720"/>
      </w:pPr>
      <w:r>
        <w:t xml:space="preserve">• Sabbatical program</w:t>
      </w:r>
    </w:p>
    <w:p>
      <w:pPr>
        <w:ind w:left="720"/>
      </w:pPr>
      <w:r>
        <w:t xml:space="preserve">• Stock options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2026-01-25T19:07:14.355Z</dcterms:created>
  <dcterms:modified xsi:type="dcterms:W3CDTF">2026-01-25T19:07:14.355Z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