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48"/>
          <w:szCs w:val="48"/>
        </w:rPr>
        <w:t xml:space="preserve">Maria Garcia</w:t>
      </w:r>
    </w:p>
    <w:p>
      <w:pPr>
        <w:jc w:val="center"/>
      </w:pPr>
      <w:r>
        <w:rPr>
          <w:sz w:val="20"/>
          <w:szCs w:val="20"/>
        </w:rPr>
        <w:t xml:space="preserve">maria.garcia@email.com | +1 (555) 321-0987 | Austin, TX</w:t>
      </w:r>
    </w:p>
    <w:p>
      <w:pPr>
        <w:jc w:val="center"/>
      </w:pPr>
      <w:r>
        <w:rPr>
          <w:sz w:val="20"/>
          <w:szCs w:val="20"/>
        </w:rPr>
        <w:t xml:space="preserve">linkedin.com/in/mariagarcia | mariagarcia.design</w:t>
      </w:r>
    </w:p>
    <w:p/>
    <w:p>
      <w:pPr>
        <w:pStyle w:val="Heading1"/>
      </w:pPr>
      <w:r>
        <w:t xml:space="preserve">Professional Summary</w:t>
      </w:r>
    </w:p>
    <w:p>
      <w:r>
        <w:t xml:space="preserve">UX Designer with 7 years of experience creating user-centered digital experiences. Expertise in design systems, user research, and accessibility. Passionate about inclusive design.</w:t>
      </w:r>
    </w:p>
    <w:p/>
    <w:p>
      <w:pPr>
        <w:pStyle w:val="Heading1"/>
      </w:pPr>
      <w:r>
        <w:t xml:space="preserve">Experience</w:t>
      </w:r>
    </w:p>
    <w:p>
      <w:r>
        <w:rPr>
          <w:b/>
          <w:bCs/>
        </w:rPr>
        <w:t xml:space="preserve">Lead UX Designer</w:t>
      </w:r>
    </w:p>
    <w:p>
      <w:r>
        <w:t xml:space="preserve">Design Forward Agency | Sep 2020 - Present</w:t>
      </w:r>
    </w:p>
    <w:p>
      <w:pPr>
        <w:ind w:left="720"/>
      </w:pPr>
      <w:r>
        <w:t xml:space="preserve">• Led design system initiative adopted by 50+ designers across organization</w:t>
      </w:r>
    </w:p>
    <w:p>
      <w:pPr>
        <w:ind w:left="720"/>
      </w:pPr>
      <w:r>
        <w:t xml:space="preserve">• Improved app accessibility score from 65% to 98% WCAG compliance</w:t>
      </w:r>
    </w:p>
    <w:p>
      <w:pPr>
        <w:ind w:left="720"/>
      </w:pPr>
      <w:r>
        <w:t xml:space="preserve">• Conducted usability studies with 200+ participants</w:t>
      </w:r>
    </w:p>
    <w:p/>
    <w:p>
      <w:r>
        <w:rPr>
          <w:b/>
          <w:bCs/>
        </w:rPr>
        <w:t xml:space="preserve">UX Designer</w:t>
      </w:r>
    </w:p>
    <w:p>
      <w:r>
        <w:t xml:space="preserve">Consumer Tech Co. | Mar 2017 - Aug 2020</w:t>
      </w:r>
    </w:p>
    <w:p>
      <w:pPr>
        <w:ind w:left="720"/>
      </w:pPr>
      <w:r>
        <w:t xml:space="preserve">• Redesigned checkout flow reducing cart abandonment by 30%</w:t>
      </w:r>
    </w:p>
    <w:p>
      <w:pPr>
        <w:ind w:left="720"/>
      </w:pPr>
      <w:r>
        <w:t xml:space="preserve">• Created design language system used across 5 product lines</w:t>
      </w:r>
    </w:p>
    <w:p>
      <w:pPr>
        <w:ind w:left="720"/>
      </w:pPr>
      <w:r>
        <w:t xml:space="preserve">• Mentored 3 junior designers in user research methodologies</w:t>
      </w:r>
    </w:p>
    <w:p/>
    <w:p>
      <w:pPr>
        <w:pStyle w:val="Heading1"/>
      </w:pPr>
      <w:r>
        <w:t xml:space="preserve">Education</w:t>
      </w:r>
    </w:p>
    <w:p>
      <w:r>
        <w:rPr>
          <w:b/>
          <w:bCs/>
        </w:rPr>
        <w:t xml:space="preserve">MFA Graphic Design</w:t>
      </w:r>
    </w:p>
    <w:p>
      <w:r>
        <w:t xml:space="preserve">Rhode Island School of Design | 2015 - 2017</w:t>
      </w:r>
    </w:p>
    <w:p/>
    <w:p>
      <w:r>
        <w:rPr>
          <w:b/>
          <w:bCs/>
        </w:rPr>
        <w:t xml:space="preserve">B.A. Psychology</w:t>
      </w:r>
    </w:p>
    <w:p>
      <w:r>
        <w:t xml:space="preserve">University of Texas | 2011 - 2015</w:t>
      </w:r>
    </w:p>
    <w:p/>
    <w:p>
      <w:pPr>
        <w:pStyle w:val="Heading1"/>
      </w:pPr>
      <w:r>
        <w:t xml:space="preserve">Skills</w:t>
      </w:r>
    </w:p>
    <w:p>
      <w:r>
        <w:t xml:space="preserve">Figma • Sketch • Adobe XD • Prototyping • User Research • Accessibility • Design Systems • HTML/CSS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2026-01-25T19:07:14.316Z</dcterms:created>
  <dcterms:modified xsi:type="dcterms:W3CDTF">2026-01-25T19:07:14.316Z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