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FE92" w14:textId="2DFE03CC" w:rsidR="00E771F2" w:rsidRDefault="00E771F2" w:rsidP="008E5942">
      <w:pPr>
        <w:pStyle w:val="Title"/>
        <w:jc w:val="center"/>
      </w:pPr>
      <w:r>
        <w:t>WD2 – Five Page Website</w:t>
      </w:r>
    </w:p>
    <w:p w14:paraId="04E47CF5" w14:textId="76FF49DF" w:rsidR="00E771F2" w:rsidRDefault="00E771F2"/>
    <w:p w14:paraId="788ADA22" w14:textId="77777777" w:rsidR="00B34E4D" w:rsidRDefault="00B34E4D"/>
    <w:p w14:paraId="7BE5D903" w14:textId="26E52961" w:rsidR="00E771F2" w:rsidRDefault="00E771F2" w:rsidP="00024009">
      <w:pPr>
        <w:pStyle w:val="Heading1"/>
      </w:pPr>
      <w:r>
        <w:t>Part E – Metacognition</w:t>
      </w:r>
    </w:p>
    <w:p w14:paraId="7E2DDAE9" w14:textId="407130ED" w:rsidR="00E771F2" w:rsidRDefault="00E771F2"/>
    <w:p w14:paraId="516EC0E6" w14:textId="55BD2C14" w:rsidR="00E771F2" w:rsidRDefault="00E771F2" w:rsidP="002A4457">
      <w:pPr>
        <w:pStyle w:val="Heading1"/>
      </w:pPr>
      <w:r>
        <w:t>Image Sources</w:t>
      </w:r>
    </w:p>
    <w:p w14:paraId="5550EFEE" w14:textId="1075B775" w:rsidR="00E771F2" w:rsidRDefault="00E771F2"/>
    <w:p w14:paraId="0F0BBEED" w14:textId="2D4F858C" w:rsidR="00F41AE2" w:rsidRDefault="004849EE" w:rsidP="001776F9">
      <w:pPr>
        <w:pStyle w:val="Heading2"/>
      </w:pPr>
      <w:r>
        <w:t>Logo</w:t>
      </w:r>
    </w:p>
    <w:p w14:paraId="5EC31CDB" w14:textId="2F4721C7" w:rsidR="001776F9" w:rsidRDefault="000661C2" w:rsidP="000661C2">
      <w:pPr>
        <w:ind w:left="720" w:hanging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taswin.tariban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(2020). Download Glasses Logo Design vector for free. Retrieved 4 September 2020, from </w:t>
      </w:r>
      <w:hyperlink r:id="rId7" w:history="1">
        <w:r w:rsidRPr="00680B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https://www.vecteezy.com/vector-art/623637-glasses-logo-design-vector</w:t>
        </w:r>
      </w:hyperlink>
    </w:p>
    <w:p w14:paraId="4386E0BC" w14:textId="56388F1D" w:rsidR="004849EE" w:rsidRPr="001776F9" w:rsidRDefault="00DC4975">
      <w:pPr>
        <w:rPr>
          <w:b/>
          <w:bCs/>
        </w:rPr>
      </w:pPr>
      <w:r w:rsidRPr="001776F9">
        <w:rPr>
          <w:b/>
          <w:bCs/>
        </w:rPr>
        <w:t>License:</w:t>
      </w:r>
      <w:r w:rsidR="00380400">
        <w:rPr>
          <w:b/>
          <w:bCs/>
        </w:rPr>
        <w:tab/>
        <w:t>Free</w:t>
      </w:r>
    </w:p>
    <w:p w14:paraId="618B5F5B" w14:textId="5A661DF5" w:rsidR="00F41AE2" w:rsidRDefault="00F41AE2"/>
    <w:p w14:paraId="1A981F17" w14:textId="6418BB7E" w:rsidR="002D5EEC" w:rsidRDefault="002D5EEC" w:rsidP="002D5EEC">
      <w:pPr>
        <w:pStyle w:val="Heading2"/>
      </w:pPr>
      <w:r>
        <w:t>Glasses (</w:t>
      </w:r>
      <w:r w:rsidR="00494E77">
        <w:t>Kid</w:t>
      </w:r>
      <w:r>
        <w:t>)</w:t>
      </w:r>
    </w:p>
    <w:p w14:paraId="6A86F337" w14:textId="13330C20" w:rsidR="002D5EEC" w:rsidRDefault="00DA0636" w:rsidP="00DA0636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Fresh Orthodontics. (2020). kid-smiling - Fresh Orthodontics. Retrieved 4 September 2020, from https://www.freshorthodontics.com/orthodontics-for-kids/kid-smiling/</w:t>
      </w:r>
    </w:p>
    <w:p w14:paraId="1BC3F3DC" w14:textId="3B8A9A62" w:rsidR="00910805" w:rsidRDefault="00910805" w:rsidP="00910805"/>
    <w:p w14:paraId="4F5165C9" w14:textId="2D498BB1" w:rsidR="006D393E" w:rsidRDefault="00C41135" w:rsidP="00C41135">
      <w:pPr>
        <w:pStyle w:val="Heading2"/>
      </w:pPr>
      <w:r>
        <w:t>Product Glasses Kid</w:t>
      </w:r>
    </w:p>
    <w:p w14:paraId="7980C7E9" w14:textId="46D2C64D" w:rsidR="00C41135" w:rsidRDefault="00C41135" w:rsidP="00C41135">
      <w:pPr>
        <w:ind w:left="720" w:hanging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Jonas Paul Eyewear. (2020). The Ryan. Retrieved 4 September 2020, from </w:t>
      </w:r>
      <w:hyperlink r:id="rId8" w:history="1">
        <w:r w:rsidR="004E03A8" w:rsidRPr="00680B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https://jonaspauleyewear.com/products/the-ryan</w:t>
        </w:r>
      </w:hyperlink>
    </w:p>
    <w:p w14:paraId="762F1158" w14:textId="77777777" w:rsidR="00380400" w:rsidRDefault="00380400" w:rsidP="00773C26">
      <w:pPr>
        <w:pStyle w:val="Heading2"/>
        <w:rPr>
          <w:shd w:val="clear" w:color="auto" w:fill="FFFFFF"/>
        </w:rPr>
      </w:pPr>
    </w:p>
    <w:p w14:paraId="4A7E993D" w14:textId="7883DFD6" w:rsidR="004E03A8" w:rsidRDefault="006A63C9" w:rsidP="00773C2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Sunglasses Kid</w:t>
      </w:r>
    </w:p>
    <w:p w14:paraId="069ED850" w14:textId="22D041B0" w:rsidR="00773C26" w:rsidRDefault="00185B66" w:rsidP="00185B66">
      <w:pPr>
        <w:ind w:left="720" w:hanging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Vision Ease. (2020). Sunglasses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Children - Kid's Eyes and UV | VISION EASE Blog. Retrieved 4 September 2020, from </w:t>
      </w:r>
      <w:hyperlink r:id="rId9" w:history="1">
        <w:r w:rsidRPr="00680B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https://www.visionease.com/blog/2017/05/17/sunglasses-for-children/</w:t>
        </w:r>
      </w:hyperlink>
    </w:p>
    <w:p w14:paraId="50CAEEB4" w14:textId="77777777" w:rsidR="00185B66" w:rsidRPr="00773C26" w:rsidRDefault="00185B66" w:rsidP="00185B66">
      <w:pPr>
        <w:ind w:left="720" w:hanging="720"/>
      </w:pPr>
    </w:p>
    <w:p w14:paraId="6D90D764" w14:textId="545A1090" w:rsidR="00AE4942" w:rsidRDefault="00AE4942" w:rsidP="00AE494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Contact Lenses</w:t>
      </w:r>
    </w:p>
    <w:p w14:paraId="1E3A3730" w14:textId="3559EFC1" w:rsidR="00AE4942" w:rsidRDefault="00AE4942" w:rsidP="00AE4942">
      <w:pPr>
        <w:ind w:left="720" w:hanging="72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Miller, K. (2020). 7 Dangerous Mistakes You’re Making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Your Contact Lens Case. Retrieved 4 September 2020, from </w:t>
      </w:r>
      <w:hyperlink r:id="rId10" w:history="1">
        <w:r w:rsidRPr="00680B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https://www.self.com/story/contact-lens-case-mistakes</w:t>
        </w:r>
      </w:hyperlink>
    </w:p>
    <w:p w14:paraId="2614C8D7" w14:textId="3AB37134" w:rsidR="0096340E" w:rsidRDefault="0096340E">
      <w:r>
        <w:br w:type="page"/>
      </w:r>
    </w:p>
    <w:p w14:paraId="3C3DE2EE" w14:textId="54B0C009" w:rsidR="00E771F2" w:rsidRDefault="00E771F2" w:rsidP="002D5EEC">
      <w:pPr>
        <w:pStyle w:val="Heading1"/>
      </w:pPr>
      <w:r>
        <w:t>Modifications to Make Images Web-Ready</w:t>
      </w:r>
    </w:p>
    <w:p w14:paraId="4C9CBCB6" w14:textId="64133210" w:rsidR="00E771F2" w:rsidRDefault="001E0BE2">
      <w:r>
        <w:t xml:space="preserve">Images </w:t>
      </w:r>
      <w:r w:rsidR="00A96D80">
        <w:t>were downloaded from the internet and scaled to ensure that were an appropriate size.</w:t>
      </w:r>
    </w:p>
    <w:p w14:paraId="4F7488E5" w14:textId="026B28E7" w:rsidR="00342281" w:rsidRDefault="00342281">
      <w:r>
        <w:t xml:space="preserve">Images (except </w:t>
      </w:r>
      <w:r w:rsidR="000E2278">
        <w:t>header) were cropped square.</w:t>
      </w:r>
    </w:p>
    <w:p w14:paraId="1ED4BF8E" w14:textId="3B8402FF" w:rsidR="00F820EE" w:rsidRDefault="00F820EE">
      <w:r>
        <w:t>The header was created by joining the logo image and the glasses</w:t>
      </w:r>
      <w:r w:rsidR="00494E77">
        <w:t xml:space="preserve"> (kid) image.</w:t>
      </w:r>
    </w:p>
    <w:p w14:paraId="36C86364" w14:textId="77777777" w:rsidR="00EE3A8A" w:rsidRDefault="00EE3A8A"/>
    <w:p w14:paraId="11F20862" w14:textId="78C91EE2" w:rsidR="00E771F2" w:rsidRDefault="00E771F2" w:rsidP="002D5EEC">
      <w:pPr>
        <w:pStyle w:val="Heading1"/>
      </w:pPr>
      <w:r>
        <w:t>Tools Used to Modify Images</w:t>
      </w:r>
    </w:p>
    <w:p w14:paraId="56B2C700" w14:textId="6BA63CD4" w:rsidR="00E771F2" w:rsidRDefault="00A96D80">
      <w:r>
        <w:t>GIMP-2.</w:t>
      </w:r>
      <w:r w:rsidR="00EE3A8A">
        <w:t>10 was used to modify the images.</w:t>
      </w:r>
    </w:p>
    <w:p w14:paraId="63787A23" w14:textId="77777777" w:rsidR="00EE3A8A" w:rsidRDefault="00EE3A8A"/>
    <w:p w14:paraId="613A080D" w14:textId="41B627BD" w:rsidR="00E771F2" w:rsidRDefault="00E771F2" w:rsidP="00501178">
      <w:pPr>
        <w:pStyle w:val="Heading1"/>
      </w:pPr>
      <w:r>
        <w:t>Alternative File Formats</w:t>
      </w:r>
    </w:p>
    <w:p w14:paraId="2A882A40" w14:textId="63601642" w:rsidR="001034AA" w:rsidRDefault="0093035F" w:rsidP="00AD5F09">
      <w:pPr>
        <w:jc w:val="both"/>
      </w:pPr>
      <w:r>
        <w:t>JPEG file format was used for the images in this website</w:t>
      </w:r>
      <w:r w:rsidR="001B59CE">
        <w:t xml:space="preserve"> as</w:t>
      </w:r>
      <w:r>
        <w:t xml:space="preserve"> JPEG</w:t>
      </w:r>
      <w:r w:rsidR="0089588E">
        <w:t>’s can display millions of colours and are well suited to high compression levels.</w:t>
      </w:r>
      <w:r w:rsidR="009A5A20">
        <w:t xml:space="preserve">  </w:t>
      </w:r>
      <w:r w:rsidR="00627888">
        <w:t xml:space="preserve">Where images </w:t>
      </w:r>
      <w:r w:rsidR="001B59CE">
        <w:t>have few colours, PNG images are better suited</w:t>
      </w:r>
      <w:r w:rsidR="00A3230A">
        <w:t xml:space="preserve"> however this was not required for this website.  PNG images also support transparency and are therefore good for logos.  </w:t>
      </w:r>
      <w:r w:rsidR="00C54AB9">
        <w:t xml:space="preserve">GIF’s are mainly used for animations and were not required for this </w:t>
      </w:r>
      <w:r w:rsidR="00AD5F09">
        <w:t xml:space="preserve">website </w:t>
      </w:r>
      <w:r w:rsidR="001034AA">
        <w:rPr>
          <w:rFonts w:ascii="Arial" w:hAnsi="Arial" w:cs="Arial"/>
          <w:color w:val="000000"/>
          <w:sz w:val="20"/>
          <w:szCs w:val="20"/>
          <w:shd w:val="clear" w:color="auto" w:fill="FFFFFF"/>
        </w:rPr>
        <w:t>(Hughes, 2020)</w:t>
      </w:r>
      <w:r w:rsidR="00AD5F0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8A34E23" w14:textId="77777777" w:rsidR="001034AA" w:rsidRDefault="001034AA"/>
    <w:p w14:paraId="15F802AD" w14:textId="5DFC6C55" w:rsidR="00E771F2" w:rsidRDefault="00E771F2" w:rsidP="00501178">
      <w:pPr>
        <w:pStyle w:val="Heading1"/>
      </w:pPr>
      <w:r>
        <w:t>How Images Best Suit the Message</w:t>
      </w:r>
    </w:p>
    <w:p w14:paraId="37D4E899" w14:textId="01103BD3" w:rsidR="00E771F2" w:rsidRDefault="007428F6">
      <w:r>
        <w:t xml:space="preserve">ABC Optical </w:t>
      </w:r>
      <w:r w:rsidR="00125B5C">
        <w:t xml:space="preserve">are recognised as being able to manage children’s </w:t>
      </w:r>
      <w:r w:rsidR="001B44B6">
        <w:t>ophthalmic needs.  Building upon this, the images</w:t>
      </w:r>
      <w:r w:rsidR="0062097E">
        <w:t xml:space="preserve"> feature children wearing glasses and sunglasses.  The images </w:t>
      </w:r>
      <w:r w:rsidR="00C524E0">
        <w:t xml:space="preserve">and colours used </w:t>
      </w:r>
      <w:r w:rsidR="0062097E">
        <w:t xml:space="preserve">are clean and crisp </w:t>
      </w:r>
      <w:r w:rsidR="00654A1B">
        <w:t xml:space="preserve">which </w:t>
      </w:r>
      <w:r w:rsidR="00AC7551">
        <w:t>supports the concept of good vision.</w:t>
      </w:r>
    </w:p>
    <w:p w14:paraId="63189F6A" w14:textId="3A844E93" w:rsidR="00E771F2" w:rsidRDefault="00E771F2" w:rsidP="002D5EEC">
      <w:pPr>
        <w:pStyle w:val="Heading1"/>
      </w:pPr>
      <w:r>
        <w:t>WHS Principles Followed During Project</w:t>
      </w:r>
    </w:p>
    <w:p w14:paraId="00C74003" w14:textId="25F77104" w:rsidR="0097555B" w:rsidRDefault="0097555B" w:rsidP="0097555B">
      <w:r>
        <w:t xml:space="preserve">The following WHS </w:t>
      </w:r>
      <w:r w:rsidR="00383A75">
        <w:t>safe work practices</w:t>
      </w:r>
      <w:r>
        <w:t xml:space="preserve"> were followed while working on this project:</w:t>
      </w:r>
    </w:p>
    <w:p w14:paraId="2D4A23E1" w14:textId="03F1C40C" w:rsidR="0097555B" w:rsidRDefault="00283C70" w:rsidP="0097555B">
      <w:pPr>
        <w:rPr>
          <w:b/>
          <w:bCs/>
        </w:rPr>
      </w:pPr>
      <w:r w:rsidRPr="00383A75">
        <w:rPr>
          <w:b/>
          <w:bCs/>
        </w:rPr>
        <w:t>Ergonomics</w:t>
      </w:r>
    </w:p>
    <w:p w14:paraId="6CFAA43F" w14:textId="4AB7FBCD" w:rsidR="006C1BBE" w:rsidRDefault="006C1BBE" w:rsidP="006C1BBE">
      <w:pPr>
        <w:pStyle w:val="ListParagraph"/>
        <w:numPr>
          <w:ilvl w:val="0"/>
          <w:numId w:val="3"/>
        </w:numPr>
      </w:pPr>
      <w:r>
        <w:t>Position of computer monitor</w:t>
      </w:r>
      <w:r w:rsidR="006A4A71">
        <w:t xml:space="preserve"> adjusted so that the head and back do not ne</w:t>
      </w:r>
      <w:r w:rsidR="000F22C5">
        <w:t>ed to tilt or arch</w:t>
      </w:r>
    </w:p>
    <w:p w14:paraId="0F43CF8D" w14:textId="5DCB6CFC" w:rsidR="000F22C5" w:rsidRDefault="000F22C5" w:rsidP="006C1BBE">
      <w:pPr>
        <w:pStyle w:val="ListParagraph"/>
        <w:numPr>
          <w:ilvl w:val="0"/>
          <w:numId w:val="3"/>
        </w:numPr>
      </w:pPr>
      <w:r>
        <w:t>Keyboard placed directly in front</w:t>
      </w:r>
      <w:r w:rsidR="00AE1200">
        <w:t xml:space="preserve"> and forearms supported when keying</w:t>
      </w:r>
    </w:p>
    <w:p w14:paraId="6020DC9B" w14:textId="1A009B01" w:rsidR="00AE1200" w:rsidRDefault="00AE1200" w:rsidP="006C1BBE">
      <w:pPr>
        <w:pStyle w:val="ListParagraph"/>
        <w:numPr>
          <w:ilvl w:val="0"/>
          <w:numId w:val="3"/>
        </w:numPr>
      </w:pPr>
      <w:r>
        <w:t>Keyboard and mouse able to be used</w:t>
      </w:r>
      <w:r w:rsidR="00FD0C53">
        <w:t xml:space="preserve"> comfortably on same level of desk surface</w:t>
      </w:r>
    </w:p>
    <w:p w14:paraId="05859EED" w14:textId="72201FA0" w:rsidR="006D6CD3" w:rsidRDefault="006D6CD3" w:rsidP="006C1BBE">
      <w:pPr>
        <w:pStyle w:val="ListParagraph"/>
        <w:numPr>
          <w:ilvl w:val="0"/>
          <w:numId w:val="3"/>
        </w:numPr>
      </w:pPr>
      <w:r>
        <w:t>Use of full-size keyboard, mouse</w:t>
      </w:r>
      <w:r w:rsidR="00C85BFE">
        <w:t>,</w:t>
      </w:r>
      <w:r>
        <w:t xml:space="preserve"> and monitor with laptop</w:t>
      </w:r>
      <w:r w:rsidR="00C85BFE">
        <w:t>.</w:t>
      </w:r>
    </w:p>
    <w:p w14:paraId="5B2F6EA8" w14:textId="687C700D" w:rsidR="004B3304" w:rsidRPr="006C1BBE" w:rsidRDefault="004B3304" w:rsidP="004B3304">
      <w:pPr>
        <w:ind w:left="720"/>
        <w:jc w:val="right"/>
      </w:pPr>
      <w:r w:rsidRPr="004B3304">
        <w:rPr>
          <w:rFonts w:ascii="Arial" w:hAnsi="Arial" w:cs="Arial"/>
          <w:color w:val="000000"/>
          <w:sz w:val="20"/>
          <w:szCs w:val="20"/>
          <w:shd w:val="clear" w:color="auto" w:fill="FFFFFF"/>
        </w:rPr>
        <w:t>(WorkCover Qld, 2020)</w:t>
      </w:r>
    </w:p>
    <w:p w14:paraId="42F5AF8C" w14:textId="0F67CE2F" w:rsidR="00D711EC" w:rsidRDefault="00D711EC" w:rsidP="0097555B">
      <w:pPr>
        <w:rPr>
          <w:b/>
          <w:bCs/>
        </w:rPr>
      </w:pPr>
      <w:r w:rsidRPr="00383A75">
        <w:rPr>
          <w:b/>
          <w:bCs/>
        </w:rPr>
        <w:t>Posture and Exercise</w:t>
      </w:r>
    </w:p>
    <w:p w14:paraId="48965481" w14:textId="382FE982" w:rsidR="002A6218" w:rsidRDefault="002A6218" w:rsidP="00A85940">
      <w:pPr>
        <w:pStyle w:val="ListParagraph"/>
        <w:numPr>
          <w:ilvl w:val="0"/>
          <w:numId w:val="3"/>
        </w:numPr>
      </w:pPr>
      <w:r>
        <w:t>Chair position adjusted to provide lumbar support and feet flat on floor</w:t>
      </w:r>
    </w:p>
    <w:p w14:paraId="211DEE87" w14:textId="3AFF89A0" w:rsidR="00F62EFF" w:rsidRDefault="00F62EFF" w:rsidP="00A85940">
      <w:pPr>
        <w:pStyle w:val="ListParagraph"/>
        <w:numPr>
          <w:ilvl w:val="0"/>
          <w:numId w:val="3"/>
        </w:numPr>
      </w:pPr>
      <w:r>
        <w:t>Frequent breaks to stand and walk around</w:t>
      </w:r>
      <w:r w:rsidR="00A85940">
        <w:t>.</w:t>
      </w:r>
    </w:p>
    <w:p w14:paraId="3E46C6C7" w14:textId="77777777" w:rsidR="00601E90" w:rsidRPr="00601E90" w:rsidRDefault="00D711EC" w:rsidP="00601E90">
      <w:r w:rsidRPr="00601E90">
        <w:rPr>
          <w:b/>
          <w:bCs/>
        </w:rPr>
        <w:t>Lighting</w:t>
      </w:r>
    </w:p>
    <w:p w14:paraId="25745324" w14:textId="29731058" w:rsidR="00601E90" w:rsidRDefault="00601E90" w:rsidP="00601E90">
      <w:pPr>
        <w:pStyle w:val="ListParagraph"/>
        <w:numPr>
          <w:ilvl w:val="0"/>
          <w:numId w:val="3"/>
        </w:numPr>
      </w:pPr>
      <w:r w:rsidRPr="00601E90">
        <w:t xml:space="preserve"> </w:t>
      </w:r>
      <w:r>
        <w:t>Screen adjusted so characters can be clearly seen</w:t>
      </w:r>
    </w:p>
    <w:p w14:paraId="7AA659C7" w14:textId="556A3A08" w:rsidR="00601E90" w:rsidRDefault="00601E90" w:rsidP="00601E90">
      <w:pPr>
        <w:pStyle w:val="ListParagraph"/>
        <w:numPr>
          <w:ilvl w:val="0"/>
          <w:numId w:val="3"/>
        </w:numPr>
      </w:pPr>
      <w:r>
        <w:t>Window coverings adjusted to reduce glare and shadowing on the screen</w:t>
      </w:r>
      <w:r w:rsidR="00C85BFE">
        <w:t>.</w:t>
      </w:r>
    </w:p>
    <w:p w14:paraId="5DDA62C3" w14:textId="635D4A27" w:rsidR="00D711EC" w:rsidRDefault="00D711EC" w:rsidP="0097555B">
      <w:pPr>
        <w:rPr>
          <w:b/>
          <w:bCs/>
        </w:rPr>
      </w:pPr>
      <w:r w:rsidRPr="00383A75">
        <w:rPr>
          <w:b/>
          <w:bCs/>
        </w:rPr>
        <w:t>Ventilation</w:t>
      </w:r>
    </w:p>
    <w:p w14:paraId="0CF29B94" w14:textId="0B4F5446" w:rsidR="00E124A7" w:rsidRPr="00E124A7" w:rsidRDefault="00B4437E" w:rsidP="00A85940">
      <w:pPr>
        <w:pStyle w:val="ListParagraph"/>
        <w:numPr>
          <w:ilvl w:val="0"/>
          <w:numId w:val="4"/>
        </w:numPr>
        <w:ind w:left="1418"/>
        <w:rPr>
          <w:b/>
          <w:bCs/>
        </w:rPr>
      </w:pPr>
      <w:r>
        <w:t>Open window</w:t>
      </w:r>
      <w:r w:rsidR="002129C4">
        <w:t>s</w:t>
      </w:r>
      <w:r>
        <w:t xml:space="preserve"> to ensure cross ventilation of room</w:t>
      </w:r>
      <w:r w:rsidR="002129C4">
        <w:t>.</w:t>
      </w:r>
    </w:p>
    <w:p w14:paraId="15CC5F6A" w14:textId="154F36E3" w:rsidR="00E771F2" w:rsidRDefault="008B1AF6" w:rsidP="008D2EE4">
      <w:pPr>
        <w:jc w:val="righ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(NSW Government, 2020)</w:t>
      </w:r>
    </w:p>
    <w:p w14:paraId="38E0B86A" w14:textId="200F7AE0" w:rsidR="008B1AF6" w:rsidRDefault="008B1AF6"/>
    <w:p w14:paraId="0CE9A65D" w14:textId="267A3B63" w:rsidR="008B1AF6" w:rsidRDefault="008B1AF6" w:rsidP="002D5EEC">
      <w:pPr>
        <w:pStyle w:val="Heading1"/>
      </w:pPr>
      <w:r>
        <w:t>References</w:t>
      </w:r>
    </w:p>
    <w:p w14:paraId="3A4502C8" w14:textId="77777777" w:rsidR="00541685" w:rsidRPr="00541685" w:rsidRDefault="00541685" w:rsidP="00541685"/>
    <w:p w14:paraId="700B78F5" w14:textId="5F80375E" w:rsidR="00991A55" w:rsidRDefault="00991A55" w:rsidP="005D259F">
      <w:pPr>
        <w:ind w:left="720" w:hanging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Hughes, J. (2020).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What's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Best Image Format for Your Website? JPEG vs PNG vs GIF. Retrieved 4 September 2020, from https://themeisle.com/blog/best-image-format/</w:t>
      </w:r>
    </w:p>
    <w:p w14:paraId="3BB7899A" w14:textId="64140B89" w:rsidR="008B1AF6" w:rsidRDefault="008B1AF6" w:rsidP="005D259F">
      <w:pPr>
        <w:ind w:left="720" w:hanging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NSW Government. (2020). Retrieved 4 September 2020, from </w:t>
      </w:r>
      <w:hyperlink r:id="rId11" w:history="1">
        <w:r w:rsidRPr="00C3044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https://educationstandards.nsw.edu.au/wps/wcm/connect/fe6adf4a-553f-4008-9d69-673e420068b7/mindmap-vet-idt-stage-6-safety-part-2.pdf?MOD=AJPERES&amp;CVID=</w:t>
        </w:r>
      </w:hyperlink>
    </w:p>
    <w:p w14:paraId="326D327C" w14:textId="1CF753F0" w:rsidR="008B1AF6" w:rsidRDefault="005D259F" w:rsidP="005D259F">
      <w:pPr>
        <w:ind w:left="720" w:hanging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WorkCover Qld. (2020). Learning the art of office ergonomics. Retrieved 4 September 2020, from </w:t>
      </w:r>
      <w:hyperlink r:id="rId12" w:history="1">
        <w:r w:rsidRPr="00C3044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https://www.worksafe.qld.gov.au/news/2017/learning-the-art-of-office-ergonomics</w:t>
        </w:r>
      </w:hyperlink>
    </w:p>
    <w:p w14:paraId="6424F38E" w14:textId="35FE776C" w:rsidR="005D259F" w:rsidRDefault="005D259F" w:rsidP="005D259F">
      <w:pPr>
        <w:ind w:hanging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E383BE7" w14:textId="70CFF551" w:rsidR="008573DB" w:rsidRDefault="008573DB">
      <w:r>
        <w:br w:type="page"/>
      </w:r>
    </w:p>
    <w:p w14:paraId="027E4359" w14:textId="77777777" w:rsidR="00CB0E99" w:rsidRDefault="00CB0E99" w:rsidP="005D259F">
      <w:pPr>
        <w:ind w:hanging="720"/>
        <w:sectPr w:rsidR="00CB0E99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B886E3" w14:textId="77777777" w:rsidR="00CB0E99" w:rsidRDefault="00CB0E99" w:rsidP="00CB0E99">
      <w:pPr>
        <w:ind w:left="142" w:right="42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A - HTML</w:t>
      </w:r>
    </w:p>
    <w:p w14:paraId="021B83D7" w14:textId="77777777" w:rsidR="00CB0E99" w:rsidRDefault="00CB0E99" w:rsidP="00CB0E99">
      <w:pPr>
        <w:rPr>
          <w:rFonts w:ascii="Times New Roman" w:hAnsi="Times New Roman" w:cs="Mangal"/>
          <w:sz w:val="24"/>
          <w:szCs w:val="24"/>
        </w:rPr>
      </w:pPr>
    </w:p>
    <w:tbl>
      <w:tblPr>
        <w:tblW w:w="104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779"/>
        <w:gridCol w:w="780"/>
        <w:gridCol w:w="780"/>
        <w:gridCol w:w="780"/>
      </w:tblGrid>
      <w:tr w:rsidR="00CB0E99" w14:paraId="03168B26" w14:textId="77777777" w:rsidTr="00CB0E99">
        <w:trPr>
          <w:cantSplit/>
          <w:trHeight w:val="409"/>
        </w:trPr>
        <w:tc>
          <w:tcPr>
            <w:tcW w:w="736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D8C9E" w14:textId="77777777" w:rsidR="00CB0E99" w:rsidRDefault="00CB0E99">
            <w:pPr>
              <w:ind w:left="142" w:right="423"/>
              <w:rPr>
                <w:rFonts w:ascii="Arial" w:hAnsi="Arial" w:cs="Arial"/>
                <w:b/>
              </w:rPr>
            </w:pPr>
            <w:r>
              <w:br w:type="page"/>
            </w:r>
            <w:r>
              <w:rPr>
                <w:rFonts w:ascii="Arial" w:hAnsi="Arial" w:cs="Arial"/>
                <w:b/>
              </w:rPr>
              <w:t>Assessment criteria</w:t>
            </w:r>
          </w:p>
          <w:p w14:paraId="5B288E79" w14:textId="77777777" w:rsidR="00CB0E99" w:rsidRDefault="00CB0E99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EE994A" w14:textId="77777777" w:rsidR="00CB0E99" w:rsidRDefault="00CB0E99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evidence submitted demonstrates that the student satisfactorily:</w:t>
            </w:r>
          </w:p>
          <w:p w14:paraId="057B83DA" w14:textId="77777777" w:rsidR="00CB0E99" w:rsidRDefault="00CB0E99">
            <w:pPr>
              <w:ind w:right="423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E7DFF1C" w14:textId="77777777" w:rsidR="00CB0E99" w:rsidRDefault="00CB0E99">
            <w:pPr>
              <w:ind w:left="142" w:right="17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Attempt 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2B0C8DC" w14:textId="77777777" w:rsidR="00CB0E99" w:rsidRDefault="00CB0E99">
            <w:pPr>
              <w:ind w:left="1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Attempt 2</w:t>
            </w:r>
          </w:p>
        </w:tc>
      </w:tr>
      <w:tr w:rsidR="00CB0E99" w14:paraId="29FAF148" w14:textId="77777777" w:rsidTr="00CB0E99">
        <w:trPr>
          <w:cantSplit/>
          <w:trHeight w:val="393"/>
        </w:trPr>
        <w:tc>
          <w:tcPr>
            <w:tcW w:w="736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E196" w14:textId="77777777" w:rsidR="00CB0E99" w:rsidRDefault="00CB0E99">
            <w:pPr>
              <w:rPr>
                <w:rFonts w:eastAsia="SimSun" w:cstheme="minorHAnsi"/>
                <w:i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1AEF47C" w14:textId="77777777" w:rsidR="00CB0E99" w:rsidRDefault="00CB0E99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FE62458" w14:textId="77777777" w:rsidR="00CB0E99" w:rsidRDefault="00CB0E99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B0D2202" w14:textId="77777777" w:rsidR="00CB0E99" w:rsidRDefault="00CB0E99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1DE58A1" w14:textId="77777777" w:rsidR="00CB0E99" w:rsidRDefault="00CB0E99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</w:p>
        </w:tc>
      </w:tr>
      <w:tr w:rsidR="00CB0E99" w14:paraId="21474412" w14:textId="77777777" w:rsidTr="00CB0E99">
        <w:trPr>
          <w:trHeight w:val="387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1400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Layout style on user-defined classes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70A5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53467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82A4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13D3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762D0304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25C7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 pages using common CSS, Image and JS folders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528D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BDEDA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10D84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3CE4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3214DB04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9AAF6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common menu using list items li elements (delivered via code)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789C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B8F6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7895C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8004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793F8886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2FFD1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common footer (delivered via code)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CED30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4125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8860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997C0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64B42180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6C7A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Implemented Layouts largely consistent with wireframes supplied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381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DE43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FC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B32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6D7618F8" w14:textId="77777777" w:rsidR="00CB0E99" w:rsidRDefault="00CB0E99" w:rsidP="00CB0E99">
      <w:pPr>
        <w:ind w:left="142" w:right="423"/>
        <w:rPr>
          <w:rFonts w:ascii="Arial" w:eastAsia="SimSun" w:hAnsi="Arial" w:cs="Arial"/>
          <w:kern w:val="2"/>
          <w:sz w:val="20"/>
          <w:szCs w:val="20"/>
          <w:lang w:eastAsia="hi-IN" w:bidi="hi-IN"/>
        </w:rPr>
      </w:pPr>
    </w:p>
    <w:p w14:paraId="66A8CA64" w14:textId="77777777" w:rsidR="00CB0E99" w:rsidRDefault="00CB0E99" w:rsidP="00CB0E99">
      <w:pPr>
        <w:ind w:left="142" w:right="42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B - CSS</w:t>
      </w:r>
    </w:p>
    <w:p w14:paraId="74695889" w14:textId="77777777" w:rsidR="00CB0E99" w:rsidRDefault="00CB0E99" w:rsidP="00CB0E99">
      <w:pPr>
        <w:ind w:left="142" w:right="423"/>
        <w:rPr>
          <w:rFonts w:ascii="Arial" w:hAnsi="Arial" w:cs="Arial"/>
          <w:sz w:val="20"/>
          <w:szCs w:val="20"/>
        </w:rPr>
      </w:pPr>
    </w:p>
    <w:tbl>
      <w:tblPr>
        <w:tblW w:w="104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779"/>
        <w:gridCol w:w="780"/>
        <w:gridCol w:w="780"/>
        <w:gridCol w:w="780"/>
      </w:tblGrid>
      <w:tr w:rsidR="00CB0E99" w14:paraId="3A5965E9" w14:textId="77777777" w:rsidTr="00CB0E99">
        <w:trPr>
          <w:trHeight w:val="387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6636E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styles consistently applied for h1 h2 h3 p and caption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168D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B03C7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CB9FE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10CD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65E2A978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6288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layout methodology display: flex. Vertical and Horizontal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A870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9B0E5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423B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B4494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55DB78C9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5A47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Layout should be in flow. No position: absolute (position: fixed mobile view allowed)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2F0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2C8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3E19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DF7E3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1F2F7DC7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8F22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incorporating two layouts. Mobile and Desktop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FC9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321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BB3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BCE5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47EC0621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F3EF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Demonstrated use of two type of CSS combinator and three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pseudoclasses</w:t>
            </w:r>
            <w:proofErr w:type="spellEnd"/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245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50115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74B50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0F6E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03CF9C32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40B83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Animate in and out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 :hover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on menu or hamburger menu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6D2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AD686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AC9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E1BDC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EA7D266" w14:textId="77777777" w:rsidR="00CB0E99" w:rsidRDefault="00CB0E99" w:rsidP="00CB0E99">
      <w:pPr>
        <w:ind w:left="142" w:right="423"/>
        <w:rPr>
          <w:rFonts w:ascii="Arial" w:eastAsia="SimSun" w:hAnsi="Arial" w:cs="Arial"/>
          <w:kern w:val="2"/>
          <w:sz w:val="20"/>
          <w:szCs w:val="20"/>
          <w:lang w:eastAsia="hi-IN" w:bidi="hi-IN"/>
        </w:rPr>
      </w:pPr>
    </w:p>
    <w:p w14:paraId="173F81A7" w14:textId="77777777" w:rsidR="00CB0E99" w:rsidRDefault="00CB0E99" w:rsidP="00CB0E99">
      <w:pPr>
        <w:ind w:left="142" w:right="42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C - Images</w:t>
      </w:r>
    </w:p>
    <w:p w14:paraId="7A5D9B09" w14:textId="77777777" w:rsidR="00CB0E99" w:rsidRDefault="00CB0E99" w:rsidP="00CB0E99">
      <w:pPr>
        <w:ind w:left="142" w:right="423"/>
        <w:rPr>
          <w:rFonts w:ascii="Arial" w:hAnsi="Arial" w:cs="Arial"/>
          <w:sz w:val="20"/>
          <w:szCs w:val="20"/>
        </w:rPr>
      </w:pPr>
    </w:p>
    <w:tbl>
      <w:tblPr>
        <w:tblW w:w="104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779"/>
        <w:gridCol w:w="780"/>
        <w:gridCol w:w="780"/>
        <w:gridCol w:w="780"/>
      </w:tblGrid>
      <w:tr w:rsidR="00CB0E99" w14:paraId="3CC2E1D5" w14:textId="77777777" w:rsidTr="00CB0E99">
        <w:trPr>
          <w:trHeight w:val="387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B163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 Images in content list cropped square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F0C63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21A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09BE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AFB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7264A314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7BA0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example of a composited image created from at least two images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7B66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BC76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F4D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1DF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0511310C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13220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Header image incorporates the use filter selector in CSS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CB2D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5CB4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4A1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7937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7F9353A6" w14:textId="77777777" w:rsidR="00CB0E99" w:rsidRDefault="00CB0E99" w:rsidP="00CB0E99">
      <w:pPr>
        <w:ind w:left="142" w:right="423"/>
        <w:rPr>
          <w:rFonts w:ascii="Arial" w:eastAsia="SimSun" w:hAnsi="Arial" w:cs="Arial"/>
          <w:kern w:val="2"/>
          <w:sz w:val="20"/>
          <w:szCs w:val="20"/>
          <w:lang w:eastAsia="hi-IN" w:bidi="hi-IN"/>
        </w:rPr>
      </w:pPr>
    </w:p>
    <w:p w14:paraId="51FD13A5" w14:textId="77777777" w:rsidR="00CB0E99" w:rsidRDefault="00CB0E99" w:rsidP="00CB0E99">
      <w:pPr>
        <w:ind w:left="142" w:right="42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D - Validation</w:t>
      </w:r>
    </w:p>
    <w:p w14:paraId="74E78305" w14:textId="77777777" w:rsidR="00CB0E99" w:rsidRDefault="00CB0E99" w:rsidP="00CB0E99">
      <w:pPr>
        <w:ind w:left="142" w:right="423"/>
        <w:rPr>
          <w:rFonts w:ascii="Arial" w:hAnsi="Arial" w:cs="Arial"/>
          <w:sz w:val="20"/>
          <w:szCs w:val="20"/>
        </w:rPr>
      </w:pPr>
    </w:p>
    <w:tbl>
      <w:tblPr>
        <w:tblW w:w="104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779"/>
        <w:gridCol w:w="780"/>
        <w:gridCol w:w="780"/>
        <w:gridCol w:w="780"/>
      </w:tblGrid>
      <w:tr w:rsidR="00CB0E99" w14:paraId="3A5526B6" w14:textId="77777777" w:rsidTr="00CB0E99">
        <w:trPr>
          <w:trHeight w:val="387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A4E19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Screenshot of W3C Validation of HTML/CSS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31BE0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57E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56E7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A9E9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118B7989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AF080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Indentation of HTML CSS and JavaScript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95D47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5386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F05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A123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566D4958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2AA1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Cross-Browser test three examples including mobile phone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A1C4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EB8A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E5A0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F276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7903D687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A2D0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with alt tags and standard keyboard shortcuts on menu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EA57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F135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563C9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CE4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317FF846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FD98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filenames are lowercase, no spaces and an index.html is in the root folder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2702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49FDE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5E77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E3FBC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104BDBDE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45B44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folders contain relevant files each should not exceed 1mb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FE45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6A3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8A9C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4983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93E8CBE" w14:textId="77777777" w:rsidR="00CB0E99" w:rsidRDefault="00CB0E99" w:rsidP="00CB0E99">
      <w:pPr>
        <w:ind w:left="142" w:right="423"/>
        <w:rPr>
          <w:rFonts w:ascii="Arial" w:eastAsia="SimSun" w:hAnsi="Arial" w:cs="Arial"/>
          <w:kern w:val="2"/>
          <w:sz w:val="20"/>
          <w:szCs w:val="20"/>
          <w:lang w:eastAsia="hi-IN" w:bidi="hi-IN"/>
        </w:rPr>
      </w:pPr>
    </w:p>
    <w:p w14:paraId="7FAA3E98" w14:textId="77777777" w:rsidR="00CB0E99" w:rsidRDefault="00CB0E99" w:rsidP="00CB0E99">
      <w:pPr>
        <w:ind w:left="142" w:right="42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E - Metacognition</w:t>
      </w:r>
    </w:p>
    <w:p w14:paraId="41304ACC" w14:textId="77777777" w:rsidR="00CB0E99" w:rsidRDefault="00CB0E99" w:rsidP="00CB0E99">
      <w:pPr>
        <w:ind w:left="142" w:right="423"/>
        <w:rPr>
          <w:rFonts w:ascii="Arial" w:hAnsi="Arial" w:cs="Arial"/>
          <w:sz w:val="20"/>
          <w:szCs w:val="20"/>
        </w:rPr>
      </w:pPr>
    </w:p>
    <w:tbl>
      <w:tblPr>
        <w:tblW w:w="104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779"/>
        <w:gridCol w:w="780"/>
        <w:gridCol w:w="780"/>
        <w:gridCol w:w="780"/>
      </w:tblGrid>
      <w:tr w:rsidR="00CB0E99" w14:paraId="32971CAF" w14:textId="77777777" w:rsidTr="00CB0E99">
        <w:trPr>
          <w:trHeight w:val="387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5E6E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Sources of all images, including copyright or license requirements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987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27C3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45C5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7FE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042D04AD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435E5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 original images, and describe what modifications have been made to ensure they are web-ready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879A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310FC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F7F1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A231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33589CE6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1047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the tools that were used to make alterations to these images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24CC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72F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8E45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DD89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31511537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7EC02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alternative file formats could these images have been saved, why did you choose the one(s) you did.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FB5F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1B8B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2678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A38C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1D88F058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B347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how these images best suit the message you are trying to convey for the client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56B8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17D9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B8B2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06ED6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B0E99" w14:paraId="6ADAFE39" w14:textId="77777777" w:rsidTr="00CB0E99">
        <w:trPr>
          <w:trHeight w:val="352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92953" w14:textId="77777777" w:rsidR="00CB0E99" w:rsidRDefault="00CB0E99" w:rsidP="00CB0E99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ind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WHS principles were followed while working on this project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2853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EC374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2808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B484" w14:textId="77777777" w:rsidR="00CB0E99" w:rsidRDefault="00CB0E99">
            <w:pPr>
              <w:ind w:left="142" w:right="4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6E57BB7A" w14:textId="77777777" w:rsidR="00CB0E99" w:rsidRDefault="00CB0E99" w:rsidP="00CB0E99">
      <w:pPr>
        <w:ind w:left="142" w:right="423"/>
        <w:rPr>
          <w:rFonts w:ascii="Arial" w:eastAsia="SimSun" w:hAnsi="Arial" w:cs="Arial"/>
          <w:kern w:val="2"/>
          <w:sz w:val="20"/>
          <w:szCs w:val="20"/>
          <w:lang w:eastAsia="hi-IN" w:bidi="hi-IN"/>
        </w:rPr>
      </w:pPr>
    </w:p>
    <w:p w14:paraId="36C03161" w14:textId="60EDF7E2" w:rsidR="00CC2EC3" w:rsidRDefault="00CC2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44B7D95" w14:textId="3FDAB570" w:rsidR="00CB0E99" w:rsidRDefault="00F30AE6" w:rsidP="00CB0E99">
      <w:pPr>
        <w:ind w:left="142" w:right="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8925" w:dyaOrig="12631" w14:anchorId="290B1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6.25pt;height:631.5pt" o:ole="">
            <v:imagedata r:id="rId15" o:title=""/>
          </v:shape>
          <o:OLEObject Type="Embed" ProgID="AcroExch.Document.DC" ShapeID="_x0000_i1034" DrawAspect="Content" ObjectID="_1660760186" r:id="rId16"/>
        </w:object>
      </w:r>
    </w:p>
    <w:p w14:paraId="660F48BF" w14:textId="77777777" w:rsidR="006E6E0D" w:rsidRDefault="006E6E0D" w:rsidP="00CB0E99">
      <w:pPr>
        <w:ind w:left="142" w:right="423"/>
        <w:rPr>
          <w:rFonts w:ascii="Arial" w:hAnsi="Arial" w:cs="Arial"/>
          <w:sz w:val="20"/>
          <w:szCs w:val="20"/>
        </w:rPr>
      </w:pPr>
    </w:p>
    <w:p w14:paraId="75032A52" w14:textId="4A82442D" w:rsidR="005D259F" w:rsidRDefault="005D259F" w:rsidP="005D259F">
      <w:pPr>
        <w:ind w:hanging="720"/>
      </w:pPr>
    </w:p>
    <w:sectPr w:rsidR="005D259F" w:rsidSect="00CC2EC3">
      <w:type w:val="continuous"/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3B89C" w14:textId="77777777" w:rsidR="00285F66" w:rsidRDefault="00285F66" w:rsidP="00E463EB">
      <w:pPr>
        <w:spacing w:after="0" w:line="240" w:lineRule="auto"/>
      </w:pPr>
      <w:r>
        <w:separator/>
      </w:r>
    </w:p>
  </w:endnote>
  <w:endnote w:type="continuationSeparator" w:id="0">
    <w:p w14:paraId="11981963" w14:textId="77777777" w:rsidR="00285F66" w:rsidRDefault="00285F66" w:rsidP="00E4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15546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41B2DB" w14:textId="15F93EC0" w:rsidR="0076576A" w:rsidRDefault="00FF408A" w:rsidP="00FF408A">
            <w:pPr>
              <w:tabs>
                <w:tab w:val="right" w:pos="8931"/>
              </w:tabs>
            </w:pPr>
            <w:r>
              <w:t>ICT50615 – Design</w:t>
            </w:r>
            <w:r>
              <w:tab/>
            </w:r>
            <w:r w:rsidR="00575BD2">
              <w:t xml:space="preserve">Page </w:t>
            </w:r>
            <w:r w:rsidR="00575BD2">
              <w:rPr>
                <w:b/>
                <w:bCs/>
                <w:sz w:val="24"/>
                <w:szCs w:val="24"/>
              </w:rPr>
              <w:fldChar w:fldCharType="begin"/>
            </w:r>
            <w:r w:rsidR="00575BD2">
              <w:rPr>
                <w:b/>
                <w:bCs/>
              </w:rPr>
              <w:instrText xml:space="preserve"> PAGE </w:instrText>
            </w:r>
            <w:r w:rsidR="00575BD2">
              <w:rPr>
                <w:b/>
                <w:bCs/>
                <w:sz w:val="24"/>
                <w:szCs w:val="24"/>
              </w:rPr>
              <w:fldChar w:fldCharType="separate"/>
            </w:r>
            <w:r w:rsidR="00575BD2">
              <w:rPr>
                <w:b/>
                <w:bCs/>
                <w:noProof/>
              </w:rPr>
              <w:t>2</w:t>
            </w:r>
            <w:r w:rsidR="00575BD2">
              <w:rPr>
                <w:b/>
                <w:bCs/>
                <w:sz w:val="24"/>
                <w:szCs w:val="24"/>
              </w:rPr>
              <w:fldChar w:fldCharType="end"/>
            </w:r>
            <w:r w:rsidR="00575BD2">
              <w:t xml:space="preserve"> of </w:t>
            </w:r>
            <w:r w:rsidR="00575BD2">
              <w:rPr>
                <w:b/>
                <w:bCs/>
                <w:sz w:val="24"/>
                <w:szCs w:val="24"/>
              </w:rPr>
              <w:fldChar w:fldCharType="begin"/>
            </w:r>
            <w:r w:rsidR="00575BD2">
              <w:rPr>
                <w:b/>
                <w:bCs/>
              </w:rPr>
              <w:instrText xml:space="preserve"> NUMPAGES  </w:instrText>
            </w:r>
            <w:r w:rsidR="00575BD2">
              <w:rPr>
                <w:b/>
                <w:bCs/>
                <w:sz w:val="24"/>
                <w:szCs w:val="24"/>
              </w:rPr>
              <w:fldChar w:fldCharType="separate"/>
            </w:r>
            <w:r w:rsidR="00575BD2">
              <w:rPr>
                <w:b/>
                <w:bCs/>
                <w:noProof/>
              </w:rPr>
              <w:t>2</w:t>
            </w:r>
            <w:r w:rsidR="00575BD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B7E85" w14:textId="77777777" w:rsidR="00285F66" w:rsidRDefault="00285F66" w:rsidP="00E463EB">
      <w:pPr>
        <w:spacing w:after="0" w:line="240" w:lineRule="auto"/>
      </w:pPr>
      <w:r>
        <w:separator/>
      </w:r>
    </w:p>
  </w:footnote>
  <w:footnote w:type="continuationSeparator" w:id="0">
    <w:p w14:paraId="25E740D9" w14:textId="77777777" w:rsidR="00285F66" w:rsidRDefault="00285F66" w:rsidP="00E4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7833D" w14:textId="0CE44AAF" w:rsidR="00E463EB" w:rsidRDefault="00E463EB">
    <w:pPr>
      <w:pStyle w:val="Header"/>
    </w:pPr>
    <w:r>
      <w:t>WD2 – Five Page Website</w:t>
    </w:r>
    <w:r>
      <w:ptab w:relativeTo="margin" w:alignment="center" w:leader="none"/>
    </w:r>
    <w:r>
      <w:ptab w:relativeTo="margin" w:alignment="right" w:leader="none"/>
    </w:r>
    <w:r w:rsidR="0097532C">
      <w:t>Matthew Hansen (</w:t>
    </w:r>
    <w:r w:rsidR="0076576A">
      <w:t>472062799)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94F69"/>
    <w:multiLevelType w:val="hybridMultilevel"/>
    <w:tmpl w:val="6F244580"/>
    <w:lvl w:ilvl="0" w:tplc="414C7DCC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46700"/>
    <w:multiLevelType w:val="hybridMultilevel"/>
    <w:tmpl w:val="771CCD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27A86"/>
    <w:multiLevelType w:val="multilevel"/>
    <w:tmpl w:val="5DA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10D5"/>
    <w:multiLevelType w:val="hybridMultilevel"/>
    <w:tmpl w:val="FA983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3EE4"/>
    <w:multiLevelType w:val="hybridMultilevel"/>
    <w:tmpl w:val="CDEEC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F2"/>
    <w:rsid w:val="00024009"/>
    <w:rsid w:val="00063EAD"/>
    <w:rsid w:val="000661C2"/>
    <w:rsid w:val="000E2278"/>
    <w:rsid w:val="000F22C5"/>
    <w:rsid w:val="001034AA"/>
    <w:rsid w:val="00103BBF"/>
    <w:rsid w:val="00125B5C"/>
    <w:rsid w:val="00157319"/>
    <w:rsid w:val="001776F9"/>
    <w:rsid w:val="00185B66"/>
    <w:rsid w:val="001B44B6"/>
    <w:rsid w:val="001B56E3"/>
    <w:rsid w:val="001B59CE"/>
    <w:rsid w:val="001E0BE2"/>
    <w:rsid w:val="002129C4"/>
    <w:rsid w:val="00283C70"/>
    <w:rsid w:val="00285F66"/>
    <w:rsid w:val="002A4457"/>
    <w:rsid w:val="002A6218"/>
    <w:rsid w:val="002D5EEC"/>
    <w:rsid w:val="002F23AB"/>
    <w:rsid w:val="00342281"/>
    <w:rsid w:val="00380400"/>
    <w:rsid w:val="00383A75"/>
    <w:rsid w:val="003A3D27"/>
    <w:rsid w:val="00401C1D"/>
    <w:rsid w:val="00455ECA"/>
    <w:rsid w:val="004849EE"/>
    <w:rsid w:val="00494E77"/>
    <w:rsid w:val="004B3304"/>
    <w:rsid w:val="004E03A8"/>
    <w:rsid w:val="00501178"/>
    <w:rsid w:val="00516E2C"/>
    <w:rsid w:val="00541685"/>
    <w:rsid w:val="00575BD2"/>
    <w:rsid w:val="005D259F"/>
    <w:rsid w:val="005E3B9E"/>
    <w:rsid w:val="005E7F36"/>
    <w:rsid w:val="005F24F0"/>
    <w:rsid w:val="00601E90"/>
    <w:rsid w:val="0062097E"/>
    <w:rsid w:val="00627888"/>
    <w:rsid w:val="00654A1B"/>
    <w:rsid w:val="006A4A71"/>
    <w:rsid w:val="006A63C9"/>
    <w:rsid w:val="006C1BBE"/>
    <w:rsid w:val="006D393E"/>
    <w:rsid w:val="006D5D29"/>
    <w:rsid w:val="006D6CD3"/>
    <w:rsid w:val="006E6E0D"/>
    <w:rsid w:val="007428F6"/>
    <w:rsid w:val="0076576A"/>
    <w:rsid w:val="00772273"/>
    <w:rsid w:val="00773C26"/>
    <w:rsid w:val="007857E1"/>
    <w:rsid w:val="00795CCC"/>
    <w:rsid w:val="007C360D"/>
    <w:rsid w:val="00832060"/>
    <w:rsid w:val="00833C2D"/>
    <w:rsid w:val="008573DB"/>
    <w:rsid w:val="0089588E"/>
    <w:rsid w:val="008B1AF6"/>
    <w:rsid w:val="008D2EE4"/>
    <w:rsid w:val="008E5942"/>
    <w:rsid w:val="00910805"/>
    <w:rsid w:val="0093035F"/>
    <w:rsid w:val="0096340E"/>
    <w:rsid w:val="0097532C"/>
    <w:rsid w:val="0097555B"/>
    <w:rsid w:val="00991A55"/>
    <w:rsid w:val="009A5A20"/>
    <w:rsid w:val="00A3230A"/>
    <w:rsid w:val="00A42D4C"/>
    <w:rsid w:val="00A85940"/>
    <w:rsid w:val="00A96D80"/>
    <w:rsid w:val="00AC7551"/>
    <w:rsid w:val="00AD5F09"/>
    <w:rsid w:val="00AE1200"/>
    <w:rsid w:val="00AE4942"/>
    <w:rsid w:val="00B16BC9"/>
    <w:rsid w:val="00B34E4D"/>
    <w:rsid w:val="00B4437E"/>
    <w:rsid w:val="00BC6F5E"/>
    <w:rsid w:val="00C41135"/>
    <w:rsid w:val="00C524E0"/>
    <w:rsid w:val="00C54AB9"/>
    <w:rsid w:val="00C611BE"/>
    <w:rsid w:val="00C85BFE"/>
    <w:rsid w:val="00CB0E99"/>
    <w:rsid w:val="00CC2EC3"/>
    <w:rsid w:val="00D16C25"/>
    <w:rsid w:val="00D711EC"/>
    <w:rsid w:val="00DA0636"/>
    <w:rsid w:val="00DC4975"/>
    <w:rsid w:val="00E124A7"/>
    <w:rsid w:val="00E463EB"/>
    <w:rsid w:val="00E771F2"/>
    <w:rsid w:val="00EE3A8A"/>
    <w:rsid w:val="00F30AE6"/>
    <w:rsid w:val="00F41AE2"/>
    <w:rsid w:val="00F443BB"/>
    <w:rsid w:val="00F62EFF"/>
    <w:rsid w:val="00F820EE"/>
    <w:rsid w:val="00FD0C53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D5F4"/>
  <w15:chartTrackingRefBased/>
  <w15:docId w15:val="{1A5B572F-130A-4288-B4E1-C0A47D2A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B1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EB"/>
  </w:style>
  <w:style w:type="paragraph" w:styleId="Footer">
    <w:name w:val="footer"/>
    <w:basedOn w:val="Normal"/>
    <w:link w:val="FooterChar"/>
    <w:uiPriority w:val="99"/>
    <w:unhideWhenUsed/>
    <w:rsid w:val="00E4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EB"/>
  </w:style>
  <w:style w:type="paragraph" w:styleId="Title">
    <w:name w:val="Title"/>
    <w:basedOn w:val="Normal"/>
    <w:next w:val="Normal"/>
    <w:link w:val="TitleChar"/>
    <w:uiPriority w:val="10"/>
    <w:qFormat/>
    <w:rsid w:val="00765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spauleyewear.com/products/the-ryan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ecteezy.com/vector-art/623637-glasses-logo-design-vector" TargetMode="External"/><Relationship Id="rId12" Type="http://schemas.openxmlformats.org/officeDocument/2006/relationships/hyperlink" Target="https://www.worksafe.qld.gov.au/news/2017/learning-the-art-of-office-ergonomi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cationstandards.nsw.edu.au/wps/wcm/connect/fe6adf4a-553f-4008-9d69-673e420068b7/mindmap-vet-idt-stage-6-safety-part-2.pdf?MOD=AJPERES&amp;CVID=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hyperlink" Target="https://www.self.com/story/contact-lens-case-mistak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ionease.com/blog/2017/05/17/sunglasses-for-childre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Hansen</dc:creator>
  <cp:keywords/>
  <dc:description/>
  <cp:lastModifiedBy>Karen Hansen</cp:lastModifiedBy>
  <cp:revision>2</cp:revision>
  <dcterms:created xsi:type="dcterms:W3CDTF">2020-09-04T11:29:00Z</dcterms:created>
  <dcterms:modified xsi:type="dcterms:W3CDTF">2020-09-04T11:29:00Z</dcterms:modified>
</cp:coreProperties>
</file>