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DD60F" w14:textId="0139B75F" w:rsidR="005918B0" w:rsidRDefault="005918B0" w:rsidP="005918B0">
      <w:pPr>
        <w:pStyle w:val="a3"/>
      </w:pPr>
      <w:r w:rsidRPr="005918B0">
        <w:t>Coursework 1</w:t>
      </w:r>
    </w:p>
    <w:p w14:paraId="66F24C43" w14:textId="77777777" w:rsidR="005918B0" w:rsidRPr="005918B0" w:rsidRDefault="005918B0" w:rsidP="005918B0">
      <w:pPr>
        <w:rPr>
          <w:rFonts w:eastAsiaTheme="minorEastAsia" w:hint="eastAsia"/>
        </w:rPr>
      </w:pPr>
    </w:p>
    <w:p w14:paraId="098E4F01" w14:textId="5C82646A" w:rsidR="005918B0" w:rsidRPr="005918B0" w:rsidRDefault="005918B0" w:rsidP="00226009">
      <w:pPr>
        <w:rPr>
          <w:rFonts w:eastAsiaTheme="minorEastAsia"/>
          <w:i/>
          <w:iCs/>
        </w:rPr>
      </w:pPr>
      <w:r w:rsidRPr="005918B0">
        <w:rPr>
          <w:rFonts w:eastAsiaTheme="minorEastAsia"/>
          <w:i/>
          <w:iCs/>
        </w:rPr>
        <w:t>Author:</w:t>
      </w:r>
      <w:r w:rsidR="00226009">
        <w:rPr>
          <w:rFonts w:eastAsiaTheme="minorEastAsia" w:hint="eastAsia"/>
          <w:i/>
          <w:iCs/>
        </w:rPr>
        <w:t xml:space="preserve"> </w:t>
      </w:r>
      <w:r w:rsidRPr="005918B0">
        <w:rPr>
          <w:rFonts w:eastAsiaTheme="minorEastAsia"/>
          <w:i/>
          <w:iCs/>
        </w:rPr>
        <w:t>candidate number:</w:t>
      </w:r>
      <w:r w:rsidR="00226009">
        <w:rPr>
          <w:rFonts w:eastAsiaTheme="minorEastAsia"/>
          <w:i/>
          <w:iCs/>
        </w:rPr>
        <w:t xml:space="preserve"> </w:t>
      </w:r>
      <w:r w:rsidR="00226009" w:rsidRPr="00226009">
        <w:rPr>
          <w:rFonts w:eastAsiaTheme="minorEastAsia"/>
          <w:i/>
          <w:iCs/>
        </w:rPr>
        <w:t>GTDS3</w:t>
      </w:r>
    </w:p>
    <w:p w14:paraId="1C8E16DE" w14:textId="48AEE68B" w:rsidR="000E055B" w:rsidRPr="002C693E" w:rsidRDefault="002C693E" w:rsidP="002F2837">
      <w:pPr>
        <w:jc w:val="left"/>
        <w:rPr>
          <w:rFonts w:eastAsiaTheme="minorEastAsia" w:hint="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Contents</w:t>
      </w:r>
      <w:r w:rsidR="005918B0" w:rsidRPr="002C693E">
        <w:rPr>
          <w:rFonts w:eastAsiaTheme="minorEastAsia"/>
          <w:b/>
          <w:bCs/>
          <w:sz w:val="28"/>
          <w:szCs w:val="28"/>
        </w:rPr>
        <w:t>:</w:t>
      </w:r>
    </w:p>
    <w:p w14:paraId="79431594" w14:textId="6B484B55" w:rsidR="006A208A" w:rsidRDefault="00C32761" w:rsidP="00C32761">
      <w:pPr>
        <w:pStyle w:val="a5"/>
        <w:numPr>
          <w:ilvl w:val="0"/>
          <w:numId w:val="3"/>
        </w:numPr>
        <w:ind w:firstLineChars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0E055B" w:rsidRPr="00C32761">
        <w:rPr>
          <w:b/>
          <w:bCs/>
          <w:sz w:val="24"/>
          <w:szCs w:val="24"/>
        </w:rPr>
        <w:t>Explanation of code preparation &amp; understanding</w:t>
      </w:r>
    </w:p>
    <w:p w14:paraId="016D3C91" w14:textId="77777777" w:rsidR="00511372" w:rsidRPr="00C32761" w:rsidRDefault="00511372" w:rsidP="00511372">
      <w:pPr>
        <w:pStyle w:val="a5"/>
        <w:ind w:left="360" w:firstLineChars="0" w:firstLine="0"/>
        <w:jc w:val="left"/>
        <w:rPr>
          <w:rFonts w:hint="eastAsia"/>
          <w:b/>
          <w:bCs/>
          <w:sz w:val="24"/>
          <w:szCs w:val="24"/>
        </w:rPr>
      </w:pPr>
    </w:p>
    <w:p w14:paraId="7871CD59" w14:textId="33744969" w:rsidR="000E055B" w:rsidRPr="00511372" w:rsidRDefault="000E055B" w:rsidP="00511372">
      <w:pPr>
        <w:pStyle w:val="a5"/>
        <w:numPr>
          <w:ilvl w:val="1"/>
          <w:numId w:val="3"/>
        </w:numPr>
        <w:ind w:firstLineChars="0"/>
        <w:jc w:val="left"/>
        <w:rPr>
          <w:rFonts w:eastAsiaTheme="minorEastAsia"/>
        </w:rPr>
      </w:pPr>
      <w:r w:rsidRPr="00511372">
        <w:rPr>
          <w:rFonts w:eastAsiaTheme="minorEastAsia"/>
        </w:rPr>
        <w:t>Introduction of the flow of preprocessing</w:t>
      </w:r>
    </w:p>
    <w:p w14:paraId="2A8B0CBC" w14:textId="77777777" w:rsidR="00511372" w:rsidRPr="00511372" w:rsidRDefault="00511372" w:rsidP="00511372">
      <w:pPr>
        <w:pStyle w:val="a5"/>
        <w:ind w:left="1200" w:firstLineChars="0" w:firstLine="0"/>
        <w:jc w:val="left"/>
        <w:rPr>
          <w:rFonts w:eastAsiaTheme="minorEastAsia"/>
        </w:rPr>
      </w:pPr>
    </w:p>
    <w:p w14:paraId="491E54F9" w14:textId="0D9B1B33" w:rsidR="006A208A" w:rsidRPr="00511372" w:rsidRDefault="006A208A" w:rsidP="00511372">
      <w:pPr>
        <w:pStyle w:val="a5"/>
        <w:numPr>
          <w:ilvl w:val="1"/>
          <w:numId w:val="3"/>
        </w:numPr>
        <w:ind w:firstLineChars="0"/>
        <w:jc w:val="left"/>
        <w:rPr>
          <w:rFonts w:eastAsiaTheme="minorEastAsia"/>
        </w:rPr>
      </w:pPr>
      <w:r w:rsidRPr="00511372">
        <w:rPr>
          <w:rFonts w:eastAsiaTheme="minorEastAsia"/>
        </w:rPr>
        <w:t xml:space="preserve">Explanation of different functions used in the </w:t>
      </w:r>
      <w:r w:rsidR="002C693E" w:rsidRPr="00511372">
        <w:rPr>
          <w:rFonts w:eastAsiaTheme="minorEastAsia"/>
        </w:rPr>
        <w:t>code.</w:t>
      </w:r>
    </w:p>
    <w:p w14:paraId="2441DBD4" w14:textId="77777777" w:rsidR="00511372" w:rsidRPr="00511372" w:rsidRDefault="00511372" w:rsidP="00511372">
      <w:pPr>
        <w:jc w:val="left"/>
        <w:rPr>
          <w:rFonts w:eastAsiaTheme="minorEastAsia" w:hint="eastAsia"/>
        </w:rPr>
      </w:pPr>
    </w:p>
    <w:p w14:paraId="4F7FED18" w14:textId="77777777" w:rsidR="00C32761" w:rsidRDefault="00B7699F" w:rsidP="00C32761">
      <w:pPr>
        <w:ind w:firstLineChars="400" w:firstLine="840"/>
        <w:jc w:val="left"/>
        <w:rPr>
          <w:rFonts w:eastAsiaTheme="minorEastAsia"/>
        </w:rPr>
      </w:pPr>
      <w:r w:rsidRPr="00C32761">
        <w:rPr>
          <w:rFonts w:eastAsiaTheme="minorEastAsia"/>
        </w:rPr>
        <w:t>1.3 Limitation</w:t>
      </w:r>
      <w:r w:rsidR="00947145" w:rsidRPr="00C32761">
        <w:rPr>
          <w:rFonts w:eastAsiaTheme="minorEastAsia"/>
        </w:rPr>
        <w:t>s</w:t>
      </w:r>
      <w:r w:rsidRPr="00C32761">
        <w:rPr>
          <w:rFonts w:eastAsiaTheme="minorEastAsia"/>
        </w:rPr>
        <w:t xml:space="preserve"> and Future improvement</w:t>
      </w:r>
    </w:p>
    <w:p w14:paraId="1C6B8B29" w14:textId="77777777" w:rsidR="00511372" w:rsidRDefault="00511372" w:rsidP="00C32761">
      <w:pPr>
        <w:ind w:firstLineChars="400" w:firstLine="840"/>
        <w:jc w:val="left"/>
        <w:rPr>
          <w:rFonts w:eastAsiaTheme="minorEastAsia"/>
        </w:rPr>
      </w:pPr>
    </w:p>
    <w:p w14:paraId="02EEF00A" w14:textId="379DF1C7" w:rsidR="002F2837" w:rsidRPr="00511372" w:rsidRDefault="002F2837" w:rsidP="00511372">
      <w:pPr>
        <w:pStyle w:val="a5"/>
        <w:numPr>
          <w:ilvl w:val="0"/>
          <w:numId w:val="3"/>
        </w:numPr>
        <w:ind w:firstLineChars="0"/>
        <w:jc w:val="left"/>
        <w:rPr>
          <w:b/>
          <w:bCs/>
          <w:sz w:val="24"/>
          <w:szCs w:val="24"/>
        </w:rPr>
      </w:pPr>
      <w:r w:rsidRPr="00511372">
        <w:rPr>
          <w:b/>
          <w:bCs/>
          <w:sz w:val="24"/>
          <w:szCs w:val="24"/>
        </w:rPr>
        <w:t>Product Overview</w:t>
      </w:r>
    </w:p>
    <w:p w14:paraId="4132095C" w14:textId="77777777" w:rsidR="00511372" w:rsidRPr="00511372" w:rsidRDefault="00511372" w:rsidP="00511372">
      <w:pPr>
        <w:pStyle w:val="a5"/>
        <w:ind w:left="360" w:firstLineChars="0" w:firstLine="0"/>
        <w:jc w:val="left"/>
        <w:rPr>
          <w:rFonts w:hint="eastAsia"/>
          <w:b/>
          <w:bCs/>
          <w:sz w:val="24"/>
          <w:szCs w:val="24"/>
        </w:rPr>
      </w:pPr>
    </w:p>
    <w:p w14:paraId="4C766D7A" w14:textId="0CD37922" w:rsidR="00BC6025" w:rsidRPr="005F00D7" w:rsidRDefault="00511372" w:rsidP="005F00D7">
      <w:pPr>
        <w:pStyle w:val="a5"/>
        <w:numPr>
          <w:ilvl w:val="1"/>
          <w:numId w:val="3"/>
        </w:numPr>
        <w:ind w:firstLineChars="0"/>
        <w:jc w:val="left"/>
        <w:rPr>
          <w:rFonts w:eastAsiaTheme="minorEastAsia"/>
        </w:rPr>
      </w:pPr>
      <w:r w:rsidRPr="005F00D7">
        <w:rPr>
          <w:rFonts w:eastAsiaTheme="minorEastAsia"/>
        </w:rPr>
        <w:t xml:space="preserve">Background knowledge of the product </w:t>
      </w:r>
    </w:p>
    <w:p w14:paraId="28D19F28" w14:textId="77777777" w:rsidR="005F00D7" w:rsidRPr="005F00D7" w:rsidRDefault="005F00D7" w:rsidP="005F00D7">
      <w:pPr>
        <w:pStyle w:val="a5"/>
        <w:ind w:left="1200" w:firstLineChars="0" w:firstLine="0"/>
        <w:jc w:val="left"/>
        <w:rPr>
          <w:rFonts w:eastAsiaTheme="minorEastAsia" w:hint="eastAsia"/>
        </w:rPr>
      </w:pPr>
    </w:p>
    <w:p w14:paraId="49C5E447" w14:textId="7EF94B1C" w:rsidR="00511372" w:rsidRDefault="00BC6025" w:rsidP="00511372">
      <w:pPr>
        <w:ind w:firstLineChars="400" w:firstLine="840"/>
        <w:jc w:val="left"/>
        <w:rPr>
          <w:rFonts w:eastAsiaTheme="minorEastAsia"/>
        </w:rPr>
      </w:pPr>
      <w:r w:rsidRPr="00511372">
        <w:rPr>
          <w:rFonts w:eastAsiaTheme="minorEastAsia"/>
        </w:rPr>
        <w:t>2.2</w:t>
      </w:r>
      <w:r w:rsidR="00511372" w:rsidRPr="00511372">
        <w:rPr>
          <w:rFonts w:eastAsiaTheme="minorEastAsia"/>
        </w:rPr>
        <w:t xml:space="preserve"> Overview of the product</w:t>
      </w:r>
    </w:p>
    <w:p w14:paraId="29004B57" w14:textId="77777777" w:rsidR="00910FE8" w:rsidRDefault="00910FE8" w:rsidP="00511372">
      <w:pPr>
        <w:ind w:firstLineChars="400" w:firstLine="840"/>
        <w:jc w:val="left"/>
        <w:rPr>
          <w:rFonts w:eastAsiaTheme="minorEastAsia"/>
        </w:rPr>
      </w:pPr>
    </w:p>
    <w:p w14:paraId="01E4907A" w14:textId="114E243E" w:rsidR="002F2837" w:rsidRPr="00910FE8" w:rsidRDefault="002F2837" w:rsidP="00910FE8">
      <w:pPr>
        <w:pStyle w:val="a5"/>
        <w:numPr>
          <w:ilvl w:val="0"/>
          <w:numId w:val="3"/>
        </w:numPr>
        <w:ind w:firstLineChars="0"/>
        <w:jc w:val="left"/>
        <w:rPr>
          <w:b/>
          <w:bCs/>
          <w:sz w:val="24"/>
          <w:szCs w:val="24"/>
        </w:rPr>
      </w:pPr>
      <w:r w:rsidRPr="00910FE8">
        <w:rPr>
          <w:b/>
          <w:bCs/>
          <w:sz w:val="24"/>
          <w:szCs w:val="24"/>
        </w:rPr>
        <w:t>Product Persona</w:t>
      </w:r>
    </w:p>
    <w:p w14:paraId="7D1249B9" w14:textId="77777777" w:rsidR="00910FE8" w:rsidRDefault="00910FE8" w:rsidP="002F2837">
      <w:pPr>
        <w:jc w:val="left"/>
        <w:rPr>
          <w:b/>
          <w:bCs/>
          <w:sz w:val="24"/>
          <w:szCs w:val="24"/>
        </w:rPr>
      </w:pPr>
    </w:p>
    <w:p w14:paraId="572FCC1D" w14:textId="27063CAF" w:rsidR="002F2837" w:rsidRPr="00910FE8" w:rsidRDefault="002F2837" w:rsidP="00910FE8">
      <w:pPr>
        <w:pStyle w:val="a5"/>
        <w:numPr>
          <w:ilvl w:val="0"/>
          <w:numId w:val="3"/>
        </w:numPr>
        <w:ind w:firstLineChars="0"/>
        <w:jc w:val="left"/>
        <w:rPr>
          <w:b/>
          <w:bCs/>
          <w:sz w:val="24"/>
          <w:szCs w:val="24"/>
        </w:rPr>
      </w:pPr>
      <w:r w:rsidRPr="00910FE8">
        <w:rPr>
          <w:b/>
          <w:bCs/>
          <w:sz w:val="24"/>
          <w:szCs w:val="24"/>
        </w:rPr>
        <w:t>Source code control</w:t>
      </w:r>
    </w:p>
    <w:p w14:paraId="561F42CE" w14:textId="77777777" w:rsidR="00910FE8" w:rsidRPr="00910FE8" w:rsidRDefault="00910FE8" w:rsidP="00910FE8">
      <w:pPr>
        <w:pStyle w:val="a5"/>
        <w:ind w:firstLine="482"/>
        <w:rPr>
          <w:rFonts w:hint="eastAsia"/>
          <w:b/>
          <w:bCs/>
          <w:sz w:val="24"/>
          <w:szCs w:val="24"/>
        </w:rPr>
      </w:pPr>
    </w:p>
    <w:p w14:paraId="31756DCA" w14:textId="4FD96ED4" w:rsidR="002F2837" w:rsidRDefault="00910FE8" w:rsidP="002F2837">
      <w:pPr>
        <w:pStyle w:val="a5"/>
        <w:numPr>
          <w:ilvl w:val="0"/>
          <w:numId w:val="3"/>
        </w:numPr>
        <w:ind w:firstLineChars="0"/>
        <w:jc w:val="left"/>
        <w:rPr>
          <w:b/>
          <w:bCs/>
          <w:sz w:val="24"/>
          <w:szCs w:val="24"/>
        </w:rPr>
      </w:pPr>
      <w:r w:rsidRPr="002F2837">
        <w:rPr>
          <w:rFonts w:hint="eastAsia"/>
          <w:b/>
          <w:bCs/>
          <w:sz w:val="24"/>
          <w:szCs w:val="24"/>
        </w:rPr>
        <w:t>U</w:t>
      </w:r>
      <w:r w:rsidRPr="002F2837">
        <w:rPr>
          <w:b/>
          <w:bCs/>
          <w:sz w:val="24"/>
          <w:szCs w:val="24"/>
        </w:rPr>
        <w:t>se of AI</w:t>
      </w:r>
    </w:p>
    <w:p w14:paraId="4F0EEBEB" w14:textId="77777777" w:rsidR="00AE31E9" w:rsidRPr="00AE31E9" w:rsidRDefault="00AE31E9" w:rsidP="00AE31E9">
      <w:pPr>
        <w:pStyle w:val="a5"/>
        <w:ind w:firstLine="482"/>
        <w:rPr>
          <w:rFonts w:hint="eastAsia"/>
          <w:b/>
          <w:bCs/>
          <w:sz w:val="24"/>
          <w:szCs w:val="24"/>
        </w:rPr>
      </w:pPr>
    </w:p>
    <w:p w14:paraId="40CB3722" w14:textId="4D37B054" w:rsidR="00AE31E9" w:rsidRDefault="00AE31E9" w:rsidP="00AE31E9">
      <w:pPr>
        <w:pStyle w:val="a5"/>
        <w:numPr>
          <w:ilvl w:val="1"/>
          <w:numId w:val="3"/>
        </w:numPr>
        <w:ind w:firstLineChars="0"/>
        <w:jc w:val="left"/>
        <w:rPr>
          <w:rFonts w:eastAsiaTheme="minorEastAsia"/>
        </w:rPr>
      </w:pPr>
      <w:r w:rsidRPr="00AE31E9">
        <w:rPr>
          <w:rFonts w:eastAsiaTheme="minorEastAsia"/>
        </w:rPr>
        <w:t>Search</w:t>
      </w:r>
    </w:p>
    <w:p w14:paraId="7A6A2AB7" w14:textId="77777777" w:rsidR="00AE31E9" w:rsidRPr="00AE31E9" w:rsidRDefault="00AE31E9" w:rsidP="00AE31E9">
      <w:pPr>
        <w:pStyle w:val="a5"/>
        <w:ind w:left="1200" w:firstLineChars="0" w:firstLine="0"/>
        <w:jc w:val="left"/>
        <w:rPr>
          <w:rFonts w:eastAsiaTheme="minorEastAsia" w:hint="eastAsia"/>
        </w:rPr>
      </w:pPr>
    </w:p>
    <w:p w14:paraId="4717E199" w14:textId="0DD5A55A" w:rsidR="00AE31E9" w:rsidRDefault="00AE31E9" w:rsidP="00AE31E9">
      <w:pPr>
        <w:pStyle w:val="a5"/>
        <w:numPr>
          <w:ilvl w:val="1"/>
          <w:numId w:val="3"/>
        </w:numPr>
        <w:ind w:firstLineChars="0"/>
        <w:jc w:val="left"/>
        <w:rPr>
          <w:rFonts w:eastAsiaTheme="minorEastAsia"/>
        </w:rPr>
      </w:pPr>
      <w:r w:rsidRPr="00AE31E9">
        <w:rPr>
          <w:rFonts w:eastAsiaTheme="minorEastAsia"/>
        </w:rPr>
        <w:t>Code</w:t>
      </w:r>
    </w:p>
    <w:p w14:paraId="4ACB7D76" w14:textId="77777777" w:rsidR="00AE31E9" w:rsidRPr="00AE31E9" w:rsidRDefault="00AE31E9" w:rsidP="00AE31E9">
      <w:pPr>
        <w:jc w:val="left"/>
        <w:rPr>
          <w:rFonts w:eastAsiaTheme="minorEastAsia" w:hint="eastAsia"/>
        </w:rPr>
      </w:pPr>
    </w:p>
    <w:p w14:paraId="794984CD" w14:textId="52214958" w:rsidR="00AE31E9" w:rsidRPr="00AE31E9" w:rsidRDefault="00AE31E9" w:rsidP="00AE31E9">
      <w:pPr>
        <w:pStyle w:val="a5"/>
        <w:numPr>
          <w:ilvl w:val="1"/>
          <w:numId w:val="3"/>
        </w:numPr>
        <w:ind w:firstLineChars="0"/>
        <w:jc w:val="left"/>
        <w:rPr>
          <w:rFonts w:eastAsiaTheme="minorEastAsia" w:hint="eastAsia"/>
        </w:rPr>
      </w:pPr>
      <w:r w:rsidRPr="00AE31E9">
        <w:rPr>
          <w:rFonts w:eastAsiaTheme="minorEastAsia"/>
        </w:rPr>
        <w:t>Debug</w:t>
      </w:r>
    </w:p>
    <w:p w14:paraId="7BFE9C0C" w14:textId="77777777" w:rsidR="005918B0" w:rsidRDefault="005918B0">
      <w:pPr>
        <w:rPr>
          <w:rFonts w:eastAsiaTheme="minorEastAsia"/>
        </w:rPr>
      </w:pPr>
    </w:p>
    <w:p w14:paraId="13703938" w14:textId="77777777" w:rsidR="00AE31E9" w:rsidRDefault="00AE31E9">
      <w:pPr>
        <w:rPr>
          <w:rFonts w:eastAsiaTheme="minorEastAsia"/>
        </w:rPr>
      </w:pPr>
    </w:p>
    <w:p w14:paraId="3A00C87A" w14:textId="77777777" w:rsidR="00AE31E9" w:rsidRDefault="00AE31E9">
      <w:pPr>
        <w:rPr>
          <w:rFonts w:eastAsiaTheme="minorEastAsia"/>
        </w:rPr>
      </w:pPr>
    </w:p>
    <w:p w14:paraId="67CDB9EE" w14:textId="77777777" w:rsidR="00AE31E9" w:rsidRDefault="00AE31E9">
      <w:pPr>
        <w:rPr>
          <w:rFonts w:eastAsiaTheme="minorEastAsia"/>
        </w:rPr>
      </w:pPr>
    </w:p>
    <w:p w14:paraId="1C766217" w14:textId="77777777" w:rsidR="00AE31E9" w:rsidRDefault="00AE31E9">
      <w:pPr>
        <w:rPr>
          <w:rFonts w:eastAsiaTheme="minorEastAsia"/>
        </w:rPr>
      </w:pPr>
    </w:p>
    <w:p w14:paraId="34A6CB1A" w14:textId="77777777" w:rsidR="00AE31E9" w:rsidRDefault="00AE31E9">
      <w:pPr>
        <w:rPr>
          <w:rFonts w:eastAsiaTheme="minorEastAsia"/>
        </w:rPr>
      </w:pPr>
    </w:p>
    <w:p w14:paraId="59FA239B" w14:textId="77777777" w:rsidR="00AE31E9" w:rsidRDefault="00AE31E9">
      <w:pPr>
        <w:rPr>
          <w:rFonts w:eastAsiaTheme="minorEastAsia"/>
        </w:rPr>
      </w:pPr>
    </w:p>
    <w:p w14:paraId="44C90FC8" w14:textId="77777777" w:rsidR="00AE31E9" w:rsidRDefault="00AE31E9">
      <w:pPr>
        <w:rPr>
          <w:rFonts w:eastAsiaTheme="minorEastAsia"/>
        </w:rPr>
      </w:pPr>
    </w:p>
    <w:p w14:paraId="771D7291" w14:textId="77777777" w:rsidR="00AE31E9" w:rsidRDefault="00AE31E9">
      <w:pPr>
        <w:rPr>
          <w:rFonts w:eastAsiaTheme="minorEastAsia"/>
        </w:rPr>
      </w:pPr>
    </w:p>
    <w:p w14:paraId="6C74C2BA" w14:textId="77777777" w:rsidR="00AE31E9" w:rsidRDefault="00AE31E9">
      <w:pPr>
        <w:rPr>
          <w:rFonts w:eastAsiaTheme="minorEastAsia"/>
        </w:rPr>
      </w:pPr>
    </w:p>
    <w:p w14:paraId="23A1EBA4" w14:textId="77777777" w:rsidR="00AE31E9" w:rsidRDefault="00AE31E9">
      <w:pPr>
        <w:rPr>
          <w:rFonts w:eastAsiaTheme="minorEastAsia"/>
        </w:rPr>
      </w:pPr>
    </w:p>
    <w:p w14:paraId="5C50BB66" w14:textId="77777777" w:rsidR="00AE31E9" w:rsidRDefault="00AE31E9">
      <w:pPr>
        <w:rPr>
          <w:rFonts w:eastAsiaTheme="minorEastAsia"/>
        </w:rPr>
      </w:pPr>
    </w:p>
    <w:p w14:paraId="5C528D4D" w14:textId="48151C1A" w:rsidR="00AE31E9" w:rsidRDefault="00AE31E9" w:rsidP="00AE31E9">
      <w:pPr>
        <w:pStyle w:val="a5"/>
        <w:numPr>
          <w:ilvl w:val="0"/>
          <w:numId w:val="4"/>
        </w:numPr>
        <w:ind w:firstLineChars="0"/>
        <w:jc w:val="left"/>
        <w:rPr>
          <w:b/>
          <w:bCs/>
          <w:sz w:val="24"/>
          <w:szCs w:val="24"/>
        </w:rPr>
      </w:pPr>
      <w:r w:rsidRPr="00AE31E9">
        <w:rPr>
          <w:b/>
          <w:bCs/>
          <w:sz w:val="24"/>
          <w:szCs w:val="24"/>
        </w:rPr>
        <w:lastRenderedPageBreak/>
        <w:t>Explanation of code preparation &amp; understanding</w:t>
      </w:r>
      <w:r w:rsidRPr="00AE31E9">
        <w:rPr>
          <w:b/>
          <w:bCs/>
          <w:sz w:val="24"/>
          <w:szCs w:val="24"/>
        </w:rPr>
        <w:t>:</w:t>
      </w:r>
    </w:p>
    <w:p w14:paraId="0F106A77" w14:textId="77777777" w:rsidR="006177F6" w:rsidRPr="00AE31E9" w:rsidRDefault="006177F6" w:rsidP="006177F6">
      <w:pPr>
        <w:pStyle w:val="a5"/>
        <w:ind w:left="360" w:firstLineChars="0" w:firstLine="0"/>
        <w:jc w:val="left"/>
        <w:rPr>
          <w:rFonts w:hint="eastAsia"/>
          <w:b/>
          <w:bCs/>
          <w:sz w:val="24"/>
          <w:szCs w:val="24"/>
        </w:rPr>
      </w:pPr>
    </w:p>
    <w:p w14:paraId="1D23165B" w14:textId="4AE6FD9E" w:rsidR="00AE31E9" w:rsidRDefault="00AE31E9" w:rsidP="00AE31E9">
      <w:pPr>
        <w:pStyle w:val="a5"/>
        <w:numPr>
          <w:ilvl w:val="1"/>
          <w:numId w:val="5"/>
        </w:numPr>
        <w:ind w:firstLineChars="0"/>
        <w:jc w:val="left"/>
        <w:rPr>
          <w:rFonts w:eastAsiaTheme="minorEastAsia"/>
          <w:i/>
          <w:iCs/>
        </w:rPr>
      </w:pPr>
      <w:r w:rsidRPr="00AE31E9">
        <w:rPr>
          <w:rFonts w:eastAsiaTheme="minorEastAsia"/>
          <w:i/>
          <w:iCs/>
        </w:rPr>
        <w:t>Introduction of the flow of preprocessing</w:t>
      </w:r>
      <w:r w:rsidRPr="00AE31E9">
        <w:rPr>
          <w:rFonts w:eastAsiaTheme="minorEastAsia"/>
          <w:i/>
          <w:iCs/>
        </w:rPr>
        <w:t>:</w:t>
      </w:r>
    </w:p>
    <w:p w14:paraId="07214195" w14:textId="77777777" w:rsidR="006177F6" w:rsidRDefault="006177F6" w:rsidP="006177F6">
      <w:pPr>
        <w:pStyle w:val="a5"/>
        <w:ind w:left="360" w:firstLineChars="0" w:firstLine="0"/>
        <w:jc w:val="left"/>
        <w:rPr>
          <w:rFonts w:eastAsiaTheme="minorEastAsia" w:hint="eastAsia"/>
          <w:i/>
          <w:iCs/>
        </w:rPr>
      </w:pPr>
    </w:p>
    <w:p w14:paraId="75218FFE" w14:textId="7D3FBAC5" w:rsidR="0076488F" w:rsidRDefault="006177F6" w:rsidP="00D30970">
      <w:pPr>
        <w:pStyle w:val="1"/>
        <w:shd w:val="clear" w:color="auto" w:fill="FFFFFF"/>
        <w:spacing w:before="0" w:beforeAutospacing="0"/>
        <w:jc w:val="both"/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</w:pPr>
      <w:r w:rsidRPr="006177F6">
        <w:rPr>
          <w:rFonts w:ascii="Times New Roman" w:eastAsiaTheme="minorEastAsia" w:hAnsi="Times New Roman" w:cs="Times New Roman"/>
          <w:b w:val="0"/>
          <w:bCs w:val="0"/>
          <w:sz w:val="21"/>
          <w:szCs w:val="21"/>
        </w:rPr>
        <w:t xml:space="preserve">The dataset preprocessed is </w:t>
      </w:r>
      <w:r w:rsidRPr="006177F6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Human Activity Recognition from mobile phone sensors</w:t>
      </w:r>
      <w:r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. </w:t>
      </w:r>
      <w:r w:rsidR="001C477F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The</w:t>
      </w:r>
      <w:r w:rsidR="001C477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</w:t>
      </w:r>
      <w:r w:rsidR="001C477F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data</w:t>
      </w:r>
      <w:r w:rsidR="001C477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set is collected for a Machine Learning model to predict whether a person is moving or standing. The data is collected from an IMU using mobile phone.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The head 5 rows of data of the dataset </w:t>
      </w:r>
      <w:r w:rsid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are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shown in Fig.1. </w:t>
      </w:r>
      <w:r w:rsidR="0076488F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T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he dataset consists of 4 types of data. The columns [</w:t>
      </w:r>
      <w:proofErr w:type="spellStart"/>
      <w:r w:rsidR="0076488F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a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ccX</w:t>
      </w:r>
      <w:proofErr w:type="spellEnd"/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, </w:t>
      </w:r>
      <w:proofErr w:type="spellStart"/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accY</w:t>
      </w:r>
      <w:proofErr w:type="spellEnd"/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and </w:t>
      </w:r>
      <w:proofErr w:type="spellStart"/>
      <w:r w:rsidR="0076488F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a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ccZ</w:t>
      </w:r>
      <w:proofErr w:type="spellEnd"/>
      <w:r w:rsidR="0076488F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] mean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acceleration collected in 3D </w:t>
      </w:r>
      <w:r w:rsid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dimension (</w:t>
      </w:r>
      <w:r w:rsidR="009200F6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x</w:t>
      </w:r>
      <w:r w:rsidR="009200F6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-direction, y-</w:t>
      </w:r>
      <w:r w:rsid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direction,</w:t>
      </w:r>
      <w:r w:rsidR="009200F6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and z-</w:t>
      </w:r>
      <w:r w:rsid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direction (</w:t>
      </w:r>
      <w:r w:rsidR="00BB268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vertically upward and downward)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. The datatype of the acceleration is floating number. Similarly, the columns [</w:t>
      </w:r>
      <w:proofErr w:type="spellStart"/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gyroX</w:t>
      </w:r>
      <w:proofErr w:type="spellEnd"/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, </w:t>
      </w:r>
      <w:proofErr w:type="spellStart"/>
      <w:r w:rsidR="0076488F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g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yroY</w:t>
      </w:r>
      <w:proofErr w:type="spellEnd"/>
      <w:r w:rsid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and </w:t>
      </w:r>
      <w:proofErr w:type="spellStart"/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gyroZ</w:t>
      </w:r>
      <w:proofErr w:type="spellEnd"/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] mean the angular velocity collected by g</w:t>
      </w:r>
      <w:r w:rsidR="0076488F" w:rsidRP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yroscope 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s</w:t>
      </w:r>
      <w:r w:rsidR="0076488F" w:rsidRP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ensor</w:t>
      </w:r>
      <w:r w:rsidR="0076488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in 3D dimension.</w:t>
      </w:r>
      <w:r w:rsidR="00BB268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</w:t>
      </w:r>
      <w:r w:rsidR="00B57A2E" w:rsidRP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The timestamp represents the time difference between when the mobile phone was </w:t>
      </w:r>
      <w:r w:rsid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open</w:t>
      </w:r>
      <w:r w:rsidR="00B57A2E" w:rsidRP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and when the sensor data was recorded</w:t>
      </w:r>
      <w:r w:rsid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.</w:t>
      </w:r>
      <w:r w:rsidR="0068306A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The format of timestamp is [minutes: seconds. Microseconds</w:t>
      </w:r>
      <w:r w:rsid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].</w:t>
      </w:r>
      <w:r w:rsidR="0068306A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The activity means whether a person is moving or </w:t>
      </w:r>
      <w:r w:rsidR="00B57A2E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stopping</w:t>
      </w:r>
      <w:r w:rsidR="0068306A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.</w:t>
      </w:r>
      <w:r w:rsidR="00C75E23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1 </w:t>
      </w:r>
      <w:r w:rsidR="00C75E23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mean</w:t>
      </w:r>
      <w:r w:rsidR="00C75E23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s that person is moving and 0 means that person stops.</w:t>
      </w:r>
      <w:r w:rsidR="0009462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Therefore, for a machine learning model, </w:t>
      </w:r>
      <w:r w:rsidR="00F77317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acceleration and angular velocity will </w:t>
      </w:r>
      <w:r w:rsidR="00A55A78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become as features [X] and </w:t>
      </w:r>
      <w:r w:rsidR="00A55A78">
        <w:rPr>
          <w:rFonts w:ascii="Times New Roman" w:hAnsi="Times New Roman" w:cs="Times New Roman" w:hint="eastAsia"/>
          <w:b w:val="0"/>
          <w:bCs w:val="0"/>
          <w:color w:val="000000"/>
          <w:sz w:val="21"/>
          <w:szCs w:val="21"/>
        </w:rPr>
        <w:t>ac</w:t>
      </w:r>
      <w:r w:rsidR="00A55A78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tivity will become as label [y]. The timestamp will be used to </w:t>
      </w:r>
      <w:r w:rsidR="004C11E4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preprocess</w:t>
      </w:r>
      <w:r w:rsidR="00A55A78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 the acceleration and angular velocity of the person. Also, the timestamp, acceleration and angular velocity will be combined with a motion </w:t>
      </w:r>
      <w:r w:rsidR="004C11E4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machining learning </w:t>
      </w:r>
      <w:r w:rsidR="00A55A78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model to predict the trajectory of a </w:t>
      </w:r>
      <w:r w:rsidR="004C11E4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 xml:space="preserve">moving </w:t>
      </w:r>
      <w:r w:rsidR="00A55A78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person</w:t>
      </w:r>
      <w:r w:rsidR="004C11E4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t>.</w:t>
      </w:r>
    </w:p>
    <w:p w14:paraId="00520C78" w14:textId="7EFB4B24" w:rsidR="001C477F" w:rsidRPr="006177F6" w:rsidRDefault="001C477F" w:rsidP="006177F6">
      <w:pPr>
        <w:pStyle w:val="1"/>
        <w:shd w:val="clear" w:color="auto" w:fill="FFFFFF"/>
        <w:spacing w:before="0" w:beforeAutospacing="0"/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</w:pPr>
      <w:r w:rsidRPr="001C477F">
        <w:rPr>
          <w:rFonts w:ascii="Times New Roman" w:hAnsi="Times New Roman" w:cs="Times New Roman"/>
          <w:b w:val="0"/>
          <w:bCs w:val="0"/>
          <w:color w:val="000000"/>
          <w:sz w:val="21"/>
          <w:szCs w:val="21"/>
        </w:rPr>
        <w:drawing>
          <wp:inline distT="0" distB="0" distL="0" distR="0" wp14:anchorId="097EA123" wp14:editId="2EBA602F">
            <wp:extent cx="5274310" cy="605790"/>
            <wp:effectExtent l="0" t="0" r="2540" b="3810"/>
            <wp:docPr id="1112159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59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8573" w14:textId="627E517D" w:rsidR="006177F6" w:rsidRDefault="001C477F" w:rsidP="0076488F">
      <w:pPr>
        <w:ind w:firstLineChars="1100" w:firstLine="1760"/>
        <w:rPr>
          <w:rFonts w:eastAsiaTheme="minorEastAsia"/>
          <w:sz w:val="16"/>
          <w:szCs w:val="16"/>
        </w:rPr>
      </w:pPr>
      <w:r w:rsidRPr="006177F6">
        <w:rPr>
          <w:rFonts w:eastAsiaTheme="minorEastAsia"/>
          <w:sz w:val="16"/>
          <w:szCs w:val="16"/>
        </w:rPr>
        <w:t>Fig.</w:t>
      </w:r>
      <w:r w:rsidR="0076488F">
        <w:rPr>
          <w:rFonts w:eastAsiaTheme="minorEastAsia"/>
          <w:sz w:val="16"/>
          <w:szCs w:val="16"/>
        </w:rPr>
        <w:t>1</w:t>
      </w:r>
      <w:r w:rsidR="0076488F">
        <w:rPr>
          <w:rFonts w:cs="Times New Roman"/>
          <w:b/>
          <w:bCs/>
          <w:color w:val="000000"/>
          <w:szCs w:val="21"/>
        </w:rPr>
        <w:t xml:space="preserve"> </w:t>
      </w:r>
      <w:r w:rsidR="0076488F">
        <w:rPr>
          <w:rFonts w:eastAsiaTheme="minorEastAsia"/>
          <w:sz w:val="16"/>
          <w:szCs w:val="16"/>
        </w:rPr>
        <w:t>top</w:t>
      </w:r>
      <w:r w:rsidR="0076488F" w:rsidRPr="0076488F">
        <w:rPr>
          <w:rFonts w:eastAsiaTheme="minorEastAsia"/>
          <w:sz w:val="16"/>
          <w:szCs w:val="16"/>
        </w:rPr>
        <w:t xml:space="preserve"> 5 rows of data </w:t>
      </w:r>
      <w:r w:rsidR="0076488F">
        <w:rPr>
          <w:rFonts w:eastAsiaTheme="minorEastAsia"/>
          <w:sz w:val="16"/>
          <w:szCs w:val="16"/>
        </w:rPr>
        <w:t>in</w:t>
      </w:r>
      <w:r w:rsidR="0076488F" w:rsidRPr="0076488F">
        <w:rPr>
          <w:rFonts w:eastAsiaTheme="minorEastAsia"/>
          <w:sz w:val="16"/>
          <w:szCs w:val="16"/>
        </w:rPr>
        <w:t xml:space="preserve"> the dataset</w:t>
      </w:r>
    </w:p>
    <w:p w14:paraId="60E9C59D" w14:textId="77777777" w:rsidR="00222207" w:rsidRPr="006177F6" w:rsidRDefault="00222207" w:rsidP="00222207">
      <w:pPr>
        <w:rPr>
          <w:rFonts w:eastAsiaTheme="minorEastAsia" w:cs="Times New Roman" w:hint="eastAsia"/>
          <w:szCs w:val="21"/>
        </w:rPr>
      </w:pPr>
    </w:p>
    <w:p w14:paraId="7FF4D589" w14:textId="534B0BEB" w:rsidR="00AE31E9" w:rsidRPr="00AE31E9" w:rsidRDefault="006177F6" w:rsidP="00AE31E9">
      <w:pPr>
        <w:jc w:val="left"/>
        <w:rPr>
          <w:rFonts w:eastAsiaTheme="minorEastAsia" w:hint="eastAsia"/>
        </w:rPr>
      </w:pPr>
      <w:r w:rsidRPr="006177F6">
        <w:rPr>
          <w:rFonts w:eastAsiaTheme="minorEastAsia"/>
        </w:rPr>
        <w:drawing>
          <wp:inline distT="0" distB="0" distL="0" distR="0" wp14:anchorId="3CAB0BD6" wp14:editId="70A05E35">
            <wp:extent cx="5274310" cy="2287270"/>
            <wp:effectExtent l="0" t="0" r="2540" b="0"/>
            <wp:docPr id="10887935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9354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4BBB" w14:textId="4F124FB2" w:rsidR="00AE31E9" w:rsidRPr="006177F6" w:rsidRDefault="006177F6" w:rsidP="00AE31E9">
      <w:pPr>
        <w:rPr>
          <w:rFonts w:eastAsiaTheme="minorEastAsia" w:hint="eastAsia"/>
          <w:sz w:val="16"/>
          <w:szCs w:val="16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             </w:t>
      </w:r>
      <w:r w:rsidRPr="006177F6">
        <w:rPr>
          <w:rFonts w:eastAsiaTheme="minorEastAsia"/>
          <w:sz w:val="16"/>
          <w:szCs w:val="16"/>
        </w:rPr>
        <w:t>Fig.</w:t>
      </w:r>
      <w:r w:rsidR="001C477F">
        <w:rPr>
          <w:rFonts w:eastAsiaTheme="minorEastAsia"/>
          <w:sz w:val="16"/>
          <w:szCs w:val="16"/>
        </w:rPr>
        <w:t>2</w:t>
      </w:r>
      <w:r w:rsidRPr="006177F6">
        <w:rPr>
          <w:rFonts w:eastAsiaTheme="minorEastAsia"/>
          <w:sz w:val="16"/>
          <w:szCs w:val="16"/>
        </w:rPr>
        <w:t xml:space="preserve"> the flow chart of whole data preprocessing and preparation</w:t>
      </w:r>
    </w:p>
    <w:sectPr w:rsidR="00AE31E9" w:rsidRPr="00617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D1C3D"/>
    <w:multiLevelType w:val="multilevel"/>
    <w:tmpl w:val="05106F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7977F2D"/>
    <w:multiLevelType w:val="hybridMultilevel"/>
    <w:tmpl w:val="7F8ED60E"/>
    <w:lvl w:ilvl="0" w:tplc="882A1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D8E6072"/>
    <w:multiLevelType w:val="multilevel"/>
    <w:tmpl w:val="CE1EE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0" w:hanging="1440"/>
      </w:pPr>
      <w:rPr>
        <w:rFonts w:hint="default"/>
      </w:rPr>
    </w:lvl>
  </w:abstractNum>
  <w:abstractNum w:abstractNumId="3" w15:restartNumberingAfterBreak="0">
    <w:nsid w:val="4E445BE4"/>
    <w:multiLevelType w:val="hybridMultilevel"/>
    <w:tmpl w:val="B95A33B6"/>
    <w:lvl w:ilvl="0" w:tplc="3F1EE14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0" w:hanging="440"/>
      </w:pPr>
    </w:lvl>
    <w:lvl w:ilvl="2" w:tplc="0409001B" w:tentative="1">
      <w:start w:val="1"/>
      <w:numFmt w:val="lowerRoman"/>
      <w:lvlText w:val="%3."/>
      <w:lvlJc w:val="right"/>
      <w:pPr>
        <w:ind w:left="3120" w:hanging="440"/>
      </w:pPr>
    </w:lvl>
    <w:lvl w:ilvl="3" w:tplc="0409000F" w:tentative="1">
      <w:start w:val="1"/>
      <w:numFmt w:val="decimal"/>
      <w:lvlText w:val="%4."/>
      <w:lvlJc w:val="left"/>
      <w:pPr>
        <w:ind w:left="3560" w:hanging="440"/>
      </w:pPr>
    </w:lvl>
    <w:lvl w:ilvl="4" w:tplc="04090019" w:tentative="1">
      <w:start w:val="1"/>
      <w:numFmt w:val="lowerLetter"/>
      <w:lvlText w:val="%5)"/>
      <w:lvlJc w:val="left"/>
      <w:pPr>
        <w:ind w:left="4000" w:hanging="440"/>
      </w:pPr>
    </w:lvl>
    <w:lvl w:ilvl="5" w:tplc="0409001B" w:tentative="1">
      <w:start w:val="1"/>
      <w:numFmt w:val="lowerRoman"/>
      <w:lvlText w:val="%6."/>
      <w:lvlJc w:val="right"/>
      <w:pPr>
        <w:ind w:left="4440" w:hanging="440"/>
      </w:pPr>
    </w:lvl>
    <w:lvl w:ilvl="6" w:tplc="0409000F" w:tentative="1">
      <w:start w:val="1"/>
      <w:numFmt w:val="decimal"/>
      <w:lvlText w:val="%7."/>
      <w:lvlJc w:val="left"/>
      <w:pPr>
        <w:ind w:left="4880" w:hanging="440"/>
      </w:pPr>
    </w:lvl>
    <w:lvl w:ilvl="7" w:tplc="04090019" w:tentative="1">
      <w:start w:val="1"/>
      <w:numFmt w:val="lowerLetter"/>
      <w:lvlText w:val="%8)"/>
      <w:lvlJc w:val="left"/>
      <w:pPr>
        <w:ind w:left="5320" w:hanging="440"/>
      </w:pPr>
    </w:lvl>
    <w:lvl w:ilvl="8" w:tplc="0409001B" w:tentative="1">
      <w:start w:val="1"/>
      <w:numFmt w:val="lowerRoman"/>
      <w:lvlText w:val="%9."/>
      <w:lvlJc w:val="right"/>
      <w:pPr>
        <w:ind w:left="5760" w:hanging="440"/>
      </w:pPr>
    </w:lvl>
  </w:abstractNum>
  <w:abstractNum w:abstractNumId="4" w15:restartNumberingAfterBreak="0">
    <w:nsid w:val="742F01FC"/>
    <w:multiLevelType w:val="hybridMultilevel"/>
    <w:tmpl w:val="C9AC6E18"/>
    <w:lvl w:ilvl="0" w:tplc="AD5C4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6256893">
    <w:abstractNumId w:val="1"/>
  </w:num>
  <w:num w:numId="2" w16cid:durableId="509032799">
    <w:abstractNumId w:val="3"/>
  </w:num>
  <w:num w:numId="3" w16cid:durableId="197200718">
    <w:abstractNumId w:val="2"/>
  </w:num>
  <w:num w:numId="4" w16cid:durableId="1825510279">
    <w:abstractNumId w:val="4"/>
  </w:num>
  <w:num w:numId="5" w16cid:durableId="94951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F0"/>
    <w:rsid w:val="0009462F"/>
    <w:rsid w:val="000E055B"/>
    <w:rsid w:val="001C477F"/>
    <w:rsid w:val="00222207"/>
    <w:rsid w:val="00226009"/>
    <w:rsid w:val="002C693E"/>
    <w:rsid w:val="002F2837"/>
    <w:rsid w:val="004C11E4"/>
    <w:rsid w:val="00511372"/>
    <w:rsid w:val="00577195"/>
    <w:rsid w:val="005918B0"/>
    <w:rsid w:val="005F00D7"/>
    <w:rsid w:val="006177F6"/>
    <w:rsid w:val="006743FA"/>
    <w:rsid w:val="00682AE4"/>
    <w:rsid w:val="0068306A"/>
    <w:rsid w:val="006A208A"/>
    <w:rsid w:val="006C4BF0"/>
    <w:rsid w:val="0076488F"/>
    <w:rsid w:val="00910FE8"/>
    <w:rsid w:val="009200F6"/>
    <w:rsid w:val="00925C58"/>
    <w:rsid w:val="00947145"/>
    <w:rsid w:val="00A17039"/>
    <w:rsid w:val="00A55A78"/>
    <w:rsid w:val="00AE31E9"/>
    <w:rsid w:val="00B57A2E"/>
    <w:rsid w:val="00B7699F"/>
    <w:rsid w:val="00BB268E"/>
    <w:rsid w:val="00BC6025"/>
    <w:rsid w:val="00C32761"/>
    <w:rsid w:val="00C75E23"/>
    <w:rsid w:val="00C76216"/>
    <w:rsid w:val="00D30970"/>
    <w:rsid w:val="00D66F04"/>
    <w:rsid w:val="00F77317"/>
    <w:rsid w:val="00FF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4E4E"/>
  <w15:chartTrackingRefBased/>
  <w15:docId w15:val="{11A356D4-52A6-4C15-AAD0-4281070E6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8B0"/>
    <w:pPr>
      <w:widowControl w:val="0"/>
      <w:jc w:val="both"/>
    </w:pPr>
    <w:rPr>
      <w:rFonts w:ascii="Times New Roman" w:eastAsia="Times New Roman" w:hAnsi="Times New Roman"/>
    </w:rPr>
  </w:style>
  <w:style w:type="paragraph" w:styleId="1">
    <w:name w:val="heading 1"/>
    <w:basedOn w:val="a"/>
    <w:link w:val="10"/>
    <w:uiPriority w:val="9"/>
    <w:qFormat/>
    <w:rsid w:val="006177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Heading"/>
    <w:basedOn w:val="a"/>
    <w:next w:val="a"/>
    <w:link w:val="a4"/>
    <w:autoRedefine/>
    <w:uiPriority w:val="10"/>
    <w:qFormat/>
    <w:rsid w:val="005918B0"/>
    <w:p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customStyle="1" w:styleId="a4">
    <w:name w:val="标题 字符"/>
    <w:aliases w:val="Heading 字符"/>
    <w:basedOn w:val="a0"/>
    <w:link w:val="a3"/>
    <w:uiPriority w:val="10"/>
    <w:rsid w:val="005918B0"/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E05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177F6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Placeholder Text"/>
    <w:basedOn w:val="a0"/>
    <w:uiPriority w:val="99"/>
    <w:semiHidden/>
    <w:rsid w:val="0076488F"/>
    <w:rPr>
      <w:color w:val="666666"/>
    </w:rPr>
  </w:style>
  <w:style w:type="character" w:styleId="a7">
    <w:name w:val="Strong"/>
    <w:basedOn w:val="a0"/>
    <w:uiPriority w:val="22"/>
    <w:qFormat/>
    <w:rsid w:val="00764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7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Ziqi</dc:creator>
  <cp:keywords/>
  <dc:description/>
  <cp:lastModifiedBy>Zhang, Ziqi</cp:lastModifiedBy>
  <cp:revision>29</cp:revision>
  <dcterms:created xsi:type="dcterms:W3CDTF">2023-11-05T10:28:00Z</dcterms:created>
  <dcterms:modified xsi:type="dcterms:W3CDTF">2023-11-05T13:02:00Z</dcterms:modified>
</cp:coreProperties>
</file>