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EB9A55" w14:textId="77777777" w:rsidR="007044FF" w:rsidRDefault="003A2781">
      <w:pPr>
        <w:jc w:val="center"/>
        <w:rPr>
          <w:b/>
          <w:sz w:val="30"/>
          <w:szCs w:val="30"/>
        </w:rPr>
      </w:pPr>
      <w:bookmarkStart w:id="0" w:name="OLE_LINK1"/>
      <w:r>
        <w:rPr>
          <w:rFonts w:hint="eastAsia"/>
          <w:b/>
          <w:sz w:val="30"/>
          <w:szCs w:val="30"/>
        </w:rPr>
        <w:t>北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京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邮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电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大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学</w:t>
      </w:r>
      <w:bookmarkStart w:id="1" w:name="_Toc108584823"/>
    </w:p>
    <w:bookmarkEnd w:id="1"/>
    <w:p w14:paraId="4D201873" w14:textId="77777777" w:rsidR="007044FF" w:rsidRDefault="003A2781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本科毕业设计（论文）开题报告</w:t>
      </w:r>
      <w:bookmarkEnd w:id="0"/>
    </w:p>
    <w:tbl>
      <w:tblPr>
        <w:tblpPr w:leftFromText="180" w:rightFromText="180" w:vertAnchor="text" w:horzAnchor="margin" w:tblpY="158"/>
        <w:tblW w:w="928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258"/>
        <w:gridCol w:w="1450"/>
        <w:gridCol w:w="1080"/>
        <w:gridCol w:w="447"/>
        <w:gridCol w:w="1134"/>
        <w:gridCol w:w="579"/>
        <w:gridCol w:w="1080"/>
        <w:gridCol w:w="1260"/>
      </w:tblGrid>
      <w:tr w:rsidR="007044FF" w14:paraId="3D586109" w14:textId="77777777">
        <w:trPr>
          <w:trHeight w:val="453"/>
        </w:trPr>
        <w:tc>
          <w:tcPr>
            <w:tcW w:w="2258" w:type="dxa"/>
            <w:vAlign w:val="center"/>
          </w:tcPr>
          <w:p w14:paraId="64F952A1" w14:textId="77777777" w:rsidR="007044FF" w:rsidRDefault="003A2781">
            <w:pPr>
              <w:jc w:val="center"/>
            </w:pPr>
            <w:r>
              <w:rPr>
                <w:rFonts w:hint="eastAsia"/>
              </w:rPr>
              <w:t>学院</w:t>
            </w:r>
          </w:p>
        </w:tc>
        <w:tc>
          <w:tcPr>
            <w:tcW w:w="2530" w:type="dxa"/>
            <w:gridSpan w:val="2"/>
            <w:vAlign w:val="center"/>
          </w:tcPr>
          <w:p w14:paraId="17F9AD13" w14:textId="77777777" w:rsidR="007044FF" w:rsidRDefault="003A2781">
            <w:pPr>
              <w:ind w:left="17"/>
              <w:jc w:val="center"/>
            </w:pPr>
            <w:r>
              <w:rPr>
                <w:rFonts w:hint="eastAsia"/>
              </w:rPr>
              <w:t>计算机学院（国家示范性软件学院）</w:t>
            </w:r>
          </w:p>
        </w:tc>
        <w:tc>
          <w:tcPr>
            <w:tcW w:w="2160" w:type="dxa"/>
            <w:gridSpan w:val="3"/>
            <w:vAlign w:val="center"/>
          </w:tcPr>
          <w:p w14:paraId="167CD453" w14:textId="77777777" w:rsidR="007044FF" w:rsidRDefault="003A2781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2340" w:type="dxa"/>
            <w:gridSpan w:val="2"/>
            <w:vAlign w:val="center"/>
          </w:tcPr>
          <w:p w14:paraId="283C74BE" w14:textId="01AC93E8" w:rsidR="007044FF" w:rsidRDefault="00944883">
            <w:pPr>
              <w:jc w:val="center"/>
            </w:pPr>
            <w:r>
              <w:rPr>
                <w:rFonts w:hint="eastAsia"/>
              </w:rPr>
              <w:t>计算机科学与技术</w:t>
            </w:r>
          </w:p>
        </w:tc>
      </w:tr>
      <w:tr w:rsidR="007044FF" w14:paraId="70876C24" w14:textId="77777777">
        <w:trPr>
          <w:trHeight w:val="270"/>
        </w:trPr>
        <w:tc>
          <w:tcPr>
            <w:tcW w:w="2258" w:type="dxa"/>
            <w:vAlign w:val="center"/>
          </w:tcPr>
          <w:p w14:paraId="39A23624" w14:textId="77777777" w:rsidR="007044FF" w:rsidRDefault="003A2781">
            <w:pPr>
              <w:spacing w:line="360" w:lineRule="auto"/>
              <w:jc w:val="center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1450" w:type="dxa"/>
            <w:vAlign w:val="center"/>
          </w:tcPr>
          <w:p w14:paraId="761ED68E" w14:textId="54B2DB16" w:rsidR="007044FF" w:rsidRDefault="00944883">
            <w:pPr>
              <w:spacing w:line="360" w:lineRule="auto"/>
              <w:jc w:val="center"/>
            </w:pPr>
            <w:r>
              <w:rPr>
                <w:rFonts w:hint="eastAsia"/>
              </w:rPr>
              <w:t>宋健</w:t>
            </w:r>
          </w:p>
        </w:tc>
        <w:tc>
          <w:tcPr>
            <w:tcW w:w="1080" w:type="dxa"/>
            <w:vAlign w:val="center"/>
          </w:tcPr>
          <w:p w14:paraId="4D653CB8" w14:textId="77777777" w:rsidR="007044FF" w:rsidRDefault="003A2781">
            <w:pPr>
              <w:spacing w:line="360" w:lineRule="auto"/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2160" w:type="dxa"/>
            <w:gridSpan w:val="3"/>
            <w:vAlign w:val="center"/>
          </w:tcPr>
          <w:p w14:paraId="4A3BDFA0" w14:textId="6C8BB07C" w:rsidR="007044FF" w:rsidRDefault="00944883">
            <w:pPr>
              <w:spacing w:line="360" w:lineRule="auto"/>
              <w:ind w:left="30"/>
              <w:jc w:val="center"/>
            </w:pPr>
            <w:r>
              <w:rPr>
                <w:rFonts w:hint="eastAsia"/>
              </w:rPr>
              <w:t>2022212702</w:t>
            </w:r>
          </w:p>
        </w:tc>
        <w:tc>
          <w:tcPr>
            <w:tcW w:w="1080" w:type="dxa"/>
            <w:vAlign w:val="center"/>
          </w:tcPr>
          <w:p w14:paraId="6E1DB9C7" w14:textId="77777777" w:rsidR="007044FF" w:rsidRDefault="003A2781">
            <w:pPr>
              <w:spacing w:line="360" w:lineRule="auto"/>
              <w:jc w:val="center"/>
            </w:pPr>
            <w:r>
              <w:rPr>
                <w:rFonts w:hint="eastAsia"/>
              </w:rPr>
              <w:t>班级</w:t>
            </w:r>
          </w:p>
        </w:tc>
        <w:tc>
          <w:tcPr>
            <w:tcW w:w="1260" w:type="dxa"/>
            <w:vAlign w:val="center"/>
          </w:tcPr>
          <w:p w14:paraId="083FFCF7" w14:textId="45FE7F8E" w:rsidR="007044FF" w:rsidRDefault="00944883">
            <w:pPr>
              <w:spacing w:line="360" w:lineRule="auto"/>
              <w:jc w:val="center"/>
            </w:pPr>
            <w:r>
              <w:rPr>
                <w:rFonts w:hint="eastAsia"/>
              </w:rPr>
              <w:t>2022211305</w:t>
            </w:r>
          </w:p>
        </w:tc>
      </w:tr>
      <w:tr w:rsidR="007044FF" w14:paraId="4F01B645" w14:textId="77777777">
        <w:trPr>
          <w:trHeight w:val="270"/>
        </w:trPr>
        <w:tc>
          <w:tcPr>
            <w:tcW w:w="2258" w:type="dxa"/>
            <w:vAlign w:val="center"/>
          </w:tcPr>
          <w:p w14:paraId="623B858B" w14:textId="77777777" w:rsidR="007044FF" w:rsidRDefault="003A2781">
            <w:pPr>
              <w:spacing w:line="360" w:lineRule="auto"/>
              <w:jc w:val="center"/>
            </w:pPr>
            <w:r>
              <w:rPr>
                <w:rFonts w:hint="eastAsia"/>
              </w:rPr>
              <w:t>指导教师姓名</w:t>
            </w:r>
          </w:p>
        </w:tc>
        <w:tc>
          <w:tcPr>
            <w:tcW w:w="1450" w:type="dxa"/>
            <w:vAlign w:val="center"/>
          </w:tcPr>
          <w:p w14:paraId="3FA0851F" w14:textId="0BC9054C" w:rsidR="007044FF" w:rsidRDefault="00944883">
            <w:pPr>
              <w:spacing w:line="360" w:lineRule="auto"/>
              <w:jc w:val="center"/>
            </w:pPr>
            <w:r>
              <w:rPr>
                <w:rFonts w:hint="eastAsia"/>
              </w:rPr>
              <w:t>金大海</w:t>
            </w:r>
          </w:p>
        </w:tc>
        <w:tc>
          <w:tcPr>
            <w:tcW w:w="1080" w:type="dxa"/>
            <w:vAlign w:val="center"/>
          </w:tcPr>
          <w:p w14:paraId="7016F00D" w14:textId="77777777" w:rsidR="007044FF" w:rsidRDefault="003A2781">
            <w:pPr>
              <w:spacing w:line="360" w:lineRule="auto"/>
              <w:jc w:val="center"/>
            </w:pPr>
            <w:r>
              <w:rPr>
                <w:rFonts w:hint="eastAsia"/>
              </w:rPr>
              <w:t>所在单位</w:t>
            </w:r>
          </w:p>
        </w:tc>
        <w:tc>
          <w:tcPr>
            <w:tcW w:w="2160" w:type="dxa"/>
            <w:gridSpan w:val="3"/>
            <w:vAlign w:val="center"/>
          </w:tcPr>
          <w:p w14:paraId="6B6C0C88" w14:textId="75FE6AFB" w:rsidR="007044FF" w:rsidRDefault="00FC26C6">
            <w:pPr>
              <w:spacing w:line="360" w:lineRule="auto"/>
              <w:jc w:val="center"/>
            </w:pPr>
            <w:r>
              <w:rPr>
                <w:rFonts w:hint="eastAsia"/>
              </w:rPr>
              <w:t>北京邮电大学</w:t>
            </w:r>
          </w:p>
        </w:tc>
        <w:tc>
          <w:tcPr>
            <w:tcW w:w="1080" w:type="dxa"/>
            <w:vAlign w:val="center"/>
          </w:tcPr>
          <w:p w14:paraId="272CD865" w14:textId="77777777" w:rsidR="007044FF" w:rsidRDefault="003A2781">
            <w:pPr>
              <w:spacing w:line="360" w:lineRule="auto"/>
              <w:jc w:val="center"/>
            </w:pPr>
            <w:r>
              <w:rPr>
                <w:rFonts w:hint="eastAsia"/>
              </w:rPr>
              <w:t>职称</w:t>
            </w:r>
          </w:p>
        </w:tc>
        <w:tc>
          <w:tcPr>
            <w:tcW w:w="1260" w:type="dxa"/>
            <w:vAlign w:val="center"/>
          </w:tcPr>
          <w:p w14:paraId="6A227BA3" w14:textId="7B113B7B" w:rsidR="007044FF" w:rsidRDefault="004D423E">
            <w:pPr>
              <w:spacing w:line="360" w:lineRule="auto"/>
              <w:jc w:val="center"/>
            </w:pPr>
            <w:r>
              <w:rPr>
                <w:rFonts w:hint="eastAsia"/>
              </w:rPr>
              <w:t>副教授</w:t>
            </w:r>
          </w:p>
        </w:tc>
      </w:tr>
      <w:tr w:rsidR="007044FF" w14:paraId="5004CD3B" w14:textId="77777777">
        <w:trPr>
          <w:trHeight w:val="255"/>
        </w:trPr>
        <w:tc>
          <w:tcPr>
            <w:tcW w:w="2258" w:type="dxa"/>
            <w:vMerge w:val="restart"/>
            <w:vAlign w:val="center"/>
          </w:tcPr>
          <w:p w14:paraId="0BE5F012" w14:textId="77777777" w:rsidR="007044FF" w:rsidRDefault="003A2781">
            <w:pPr>
              <w:spacing w:line="360" w:lineRule="auto"/>
              <w:jc w:val="center"/>
            </w:pPr>
            <w:r>
              <w:rPr>
                <w:rFonts w:hint="eastAsia"/>
              </w:rPr>
              <w:t>设计（论文）题目</w:t>
            </w:r>
          </w:p>
        </w:tc>
        <w:tc>
          <w:tcPr>
            <w:tcW w:w="7030" w:type="dxa"/>
            <w:gridSpan w:val="7"/>
            <w:vAlign w:val="center"/>
          </w:tcPr>
          <w:p w14:paraId="66583E40" w14:textId="6D330978" w:rsidR="007044FF" w:rsidRPr="00944883" w:rsidRDefault="003A2781">
            <w:pPr>
              <w:spacing w:line="360" w:lineRule="auto"/>
              <w:ind w:left="3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（中文）</w:t>
            </w:r>
            <w:r w:rsidR="00944883" w:rsidRPr="00944883">
              <w:rPr>
                <w:rFonts w:hint="eastAsia"/>
                <w:sz w:val="18"/>
                <w:szCs w:val="18"/>
              </w:rPr>
              <w:t>大模型驱动的代码质量多维度评估系统的设计与实现</w:t>
            </w:r>
          </w:p>
        </w:tc>
      </w:tr>
      <w:tr w:rsidR="007044FF" w14:paraId="2C1A4D48" w14:textId="77777777">
        <w:trPr>
          <w:trHeight w:val="255"/>
        </w:trPr>
        <w:tc>
          <w:tcPr>
            <w:tcW w:w="2258" w:type="dxa"/>
            <w:vMerge/>
            <w:vAlign w:val="center"/>
          </w:tcPr>
          <w:p w14:paraId="600BE073" w14:textId="77777777" w:rsidR="007044FF" w:rsidRDefault="007044FF">
            <w:pPr>
              <w:spacing w:line="360" w:lineRule="auto"/>
              <w:jc w:val="center"/>
            </w:pPr>
          </w:p>
        </w:tc>
        <w:tc>
          <w:tcPr>
            <w:tcW w:w="7030" w:type="dxa"/>
            <w:gridSpan w:val="7"/>
            <w:vAlign w:val="center"/>
          </w:tcPr>
          <w:p w14:paraId="15910E31" w14:textId="2452DF75" w:rsidR="007044FF" w:rsidRPr="00944883" w:rsidRDefault="003A2781">
            <w:pPr>
              <w:spacing w:line="360" w:lineRule="auto"/>
              <w:ind w:left="3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（英文）</w:t>
            </w:r>
            <w:r w:rsidR="00944883" w:rsidRPr="00944883">
              <w:rPr>
                <w:sz w:val="18"/>
                <w:szCs w:val="18"/>
              </w:rPr>
              <w:t>Design and Implementation of Multidimensional Code Quality Evaluation System Driven by Large Language Models</w:t>
            </w:r>
          </w:p>
        </w:tc>
      </w:tr>
      <w:tr w:rsidR="007044FF" w14:paraId="0C4400FA" w14:textId="77777777">
        <w:trPr>
          <w:trHeight w:val="8189"/>
        </w:trPr>
        <w:tc>
          <w:tcPr>
            <w:tcW w:w="9288" w:type="dxa"/>
            <w:gridSpan w:val="8"/>
            <w:tcBorders>
              <w:top w:val="single" w:sz="4" w:space="0" w:color="auto"/>
            </w:tcBorders>
          </w:tcPr>
          <w:p w14:paraId="1A535430" w14:textId="77777777" w:rsidR="007044FF" w:rsidRDefault="003A2781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hint="eastAsia"/>
              </w:rPr>
              <w:t>毕业设计（论文）开题报告内容：</w:t>
            </w:r>
            <w:r>
              <w:rPr>
                <w:rFonts w:hint="eastAsia"/>
                <w:sz w:val="18"/>
                <w:szCs w:val="18"/>
              </w:rPr>
              <w:t>（主要包含选题的背景和意义；研究的基本内容和拟解决的主要问题；研究方法及措施；研究工作的步骤与进度；主要参考文献等项目。不少于</w:t>
            </w:r>
            <w:r>
              <w:rPr>
                <w:sz w:val="18"/>
                <w:szCs w:val="18"/>
              </w:rPr>
              <w:t>1500</w:t>
            </w:r>
            <w:r>
              <w:rPr>
                <w:rFonts w:hint="eastAsia"/>
                <w:sz w:val="18"/>
                <w:szCs w:val="18"/>
              </w:rPr>
              <w:t>字）</w:t>
            </w:r>
          </w:p>
          <w:p w14:paraId="6C65C73E" w14:textId="77777777" w:rsidR="00CB24B2" w:rsidRDefault="00CB24B2" w:rsidP="00CB24B2">
            <w:pPr>
              <w:pStyle w:val="2"/>
              <w:spacing w:before="360" w:after="240"/>
              <w:rPr>
                <w:rFonts w:ascii="Helvetica" w:eastAsia="Times New Roman" w:hAnsi="Helvetica" w:cs="Times New Roman"/>
                <w:color w:val="3B3B3B"/>
                <w:kern w:val="0"/>
                <w:sz w:val="36"/>
                <w:szCs w:val="36"/>
              </w:rPr>
            </w:pPr>
            <w:r>
              <w:rPr>
                <w:rFonts w:ascii="MS Mincho" w:eastAsia="MS Mincho" w:hAnsi="MS Mincho" w:cs="MS Mincho"/>
                <w:color w:val="3B3B3B"/>
              </w:rPr>
              <w:t>一、</w:t>
            </w:r>
            <w:r>
              <w:rPr>
                <w:rFonts w:ascii="SimSun" w:eastAsia="SimSun" w:hAnsi="SimSun" w:cs="SimSun"/>
                <w:color w:val="3B3B3B"/>
              </w:rPr>
              <w:t>选题</w:t>
            </w:r>
            <w:r>
              <w:rPr>
                <w:rFonts w:ascii="MS Mincho" w:eastAsia="MS Mincho" w:hAnsi="MS Mincho" w:cs="MS Mincho"/>
                <w:color w:val="3B3B3B"/>
              </w:rPr>
              <w:t>背景与意</w:t>
            </w:r>
            <w:r>
              <w:rPr>
                <w:rFonts w:ascii="SimSun" w:eastAsia="SimSun" w:hAnsi="SimSun" w:cs="SimSun"/>
                <w:color w:val="3B3B3B"/>
              </w:rPr>
              <w:t>义</w:t>
            </w:r>
          </w:p>
          <w:p w14:paraId="179978F5" w14:textId="77777777" w:rsidR="00CB24B2" w:rsidRDefault="00CB24B2" w:rsidP="00CB24B2">
            <w:pPr>
              <w:pStyle w:val="3"/>
              <w:spacing w:before="360" w:after="240"/>
              <w:rPr>
                <w:rFonts w:ascii="Helvetica" w:eastAsia="Times New Roman" w:hAnsi="Helvetica"/>
                <w:color w:val="3B3B3B"/>
                <w:sz w:val="30"/>
                <w:szCs w:val="30"/>
              </w:rPr>
            </w:pPr>
            <w:r>
              <w:rPr>
                <w:rFonts w:ascii="Helvetica" w:eastAsia="Times New Roman" w:hAnsi="Helvetica"/>
                <w:color w:val="3B3B3B"/>
                <w:sz w:val="30"/>
                <w:szCs w:val="30"/>
              </w:rPr>
              <w:t xml:space="preserve">1.1 </w:t>
            </w:r>
            <w:r>
              <w:rPr>
                <w:rFonts w:ascii="SimSun" w:eastAsia="SimSun" w:hAnsi="SimSun" w:cs="SimSun"/>
                <w:color w:val="3B3B3B"/>
                <w:sz w:val="30"/>
                <w:szCs w:val="30"/>
              </w:rPr>
              <w:t>选题背</w:t>
            </w:r>
            <w:r>
              <w:rPr>
                <w:rFonts w:ascii="MS Mincho" w:eastAsia="MS Mincho" w:hAnsi="MS Mincho" w:cs="MS Mincho"/>
                <w:color w:val="3B3B3B"/>
                <w:sz w:val="30"/>
                <w:szCs w:val="30"/>
              </w:rPr>
              <w:t>景</w:t>
            </w:r>
          </w:p>
          <w:p w14:paraId="75C203FA" w14:textId="77777777" w:rsidR="00CB24B2" w:rsidRDefault="00CB24B2" w:rsidP="00CB24B2">
            <w:pPr>
              <w:pStyle w:val="code-line"/>
              <w:spacing w:before="0" w:beforeAutospacing="0" w:after="240" w:afterAutospacing="0"/>
              <w:rPr>
                <w:rFonts w:ascii="Helvetica" w:hAnsi="Helvetica"/>
                <w:color w:val="3B3B3B"/>
                <w:sz w:val="21"/>
                <w:szCs w:val="21"/>
              </w:rPr>
            </w:pPr>
            <w:r>
              <w:rPr>
                <w:rFonts w:ascii="Helvetica" w:hAnsi="Helvetica"/>
                <w:color w:val="3B3B3B"/>
                <w:sz w:val="21"/>
                <w:szCs w:val="21"/>
              </w:rPr>
              <w:t>随着大模型（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Large Language Model, LLM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）技术在软件工程领域的规模化应用，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AI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辅助编程已成为工业级开发的主流模式。据</w:t>
            </w:r>
            <w:proofErr w:type="spellStart"/>
            <w:r>
              <w:rPr>
                <w:rFonts w:ascii="Helvetica" w:hAnsi="Helvetica"/>
                <w:color w:val="3B3B3B"/>
                <w:sz w:val="21"/>
                <w:szCs w:val="21"/>
              </w:rPr>
              <w:t>Shehab</w:t>
            </w:r>
            <w:proofErr w:type="spellEnd"/>
            <w:r>
              <w:rPr>
                <w:rFonts w:ascii="Helvetica" w:hAnsi="Helvetica"/>
                <w:color w:val="3B3B3B"/>
                <w:sz w:val="21"/>
                <w:szCs w:val="21"/>
              </w:rPr>
              <w:t>等（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2024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）的研究数据显示，超过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40%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的工业级代码开发依赖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AI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生成或辅助优化。然而，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AI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生成代码在质量管控上仍面临严峻挑战，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Sabra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等（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2025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）指出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AI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生成代码的漏洞率高达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37%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，且在一致性、精简性等维度存在显著缺陷。</w:t>
            </w:r>
          </w:p>
          <w:p w14:paraId="2F1F77C5" w14:textId="77777777" w:rsidR="00CB24B2" w:rsidRDefault="00CB24B2" w:rsidP="00CB24B2">
            <w:pPr>
              <w:pStyle w:val="code-line"/>
              <w:spacing w:before="0" w:beforeAutospacing="0" w:after="240" w:afterAutospacing="0"/>
              <w:rPr>
                <w:rFonts w:ascii="Helvetica" w:hAnsi="Helvetica"/>
                <w:color w:val="3B3B3B"/>
                <w:sz w:val="21"/>
                <w:szCs w:val="21"/>
              </w:rPr>
            </w:pPr>
            <w:r>
              <w:rPr>
                <w:rFonts w:ascii="Helvetica" w:hAnsi="Helvetica"/>
                <w:color w:val="3B3B3B"/>
                <w:sz w:val="21"/>
                <w:szCs w:val="21"/>
              </w:rPr>
              <w:t>当前代码质量评估存在两类核心模式，但均存在明显短板：一是</w:t>
            </w:r>
            <w:r>
              <w:rPr>
                <w:rStyle w:val="a5"/>
                <w:rFonts w:ascii="Helvetica" w:hAnsi="Helvetica"/>
                <w:color w:val="3B3B3B"/>
                <w:sz w:val="21"/>
                <w:szCs w:val="21"/>
              </w:rPr>
              <w:t>传统自动评估模式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，以</w:t>
            </w:r>
            <w:proofErr w:type="spellStart"/>
            <w:r>
              <w:rPr>
                <w:rFonts w:ascii="Helvetica" w:hAnsi="Helvetica"/>
                <w:color w:val="3B3B3B"/>
                <w:sz w:val="21"/>
                <w:szCs w:val="21"/>
              </w:rPr>
              <w:t>SonarQube</w:t>
            </w:r>
            <w:proofErr w:type="spellEnd"/>
            <w:r>
              <w:rPr>
                <w:rFonts w:ascii="Helvetica" w:hAnsi="Helvetica"/>
                <w:color w:val="3B3B3B"/>
                <w:sz w:val="21"/>
                <w:szCs w:val="21"/>
              </w:rPr>
              <w:t>为代表的工具依赖静态规则匹配，仅能覆盖语法错误、简单漏洞等基础指标，无法满足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ISO/IEC 25010:2023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国际标准中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“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功能适用性、性能效率、兼容性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”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等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9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大维度的完整评估需求，更缺乏对完整工程项目的跨文件依赖分析能力（香佳宏等，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2025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）；二是</w:t>
            </w:r>
            <w:r>
              <w:rPr>
                <w:rStyle w:val="a5"/>
                <w:rFonts w:ascii="Helvetica" w:hAnsi="Helvetica"/>
                <w:color w:val="3B3B3B"/>
                <w:sz w:val="21"/>
                <w:szCs w:val="21"/>
              </w:rPr>
              <w:t>纯</w:t>
            </w:r>
            <w:r>
              <w:rPr>
                <w:rStyle w:val="a5"/>
                <w:rFonts w:ascii="Helvetica" w:hAnsi="Helvetica"/>
                <w:color w:val="3B3B3B"/>
                <w:sz w:val="21"/>
                <w:szCs w:val="21"/>
              </w:rPr>
              <w:t>LLM</w:t>
            </w:r>
            <w:r>
              <w:rPr>
                <w:rStyle w:val="a5"/>
                <w:rFonts w:ascii="Helvetica" w:hAnsi="Helvetica"/>
                <w:color w:val="3B3B3B"/>
                <w:sz w:val="21"/>
                <w:szCs w:val="21"/>
              </w:rPr>
              <w:t>评估模式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，虽展现出语义理解优势，但存在关键缺陷：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Pathak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等（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2025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）发现其缺乏专用评分标准（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Rubric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）导致评估结果主观性强；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Wang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等（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2025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）的实证研究表明其对复杂质量维度的覆盖不全；且现有方案多为单体架构，未支持模型、评估标准、指标的灵活配置，也缺乏中间结果的追溯与可解释性（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Tong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等，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2024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）。</w:t>
            </w:r>
          </w:p>
          <w:p w14:paraId="65429469" w14:textId="77777777" w:rsidR="00CB24B2" w:rsidRDefault="00CB24B2" w:rsidP="00CB24B2">
            <w:pPr>
              <w:pStyle w:val="code-line"/>
              <w:spacing w:before="0" w:beforeAutospacing="0" w:after="240" w:afterAutospacing="0"/>
              <w:rPr>
                <w:rFonts w:ascii="Helvetica" w:hAnsi="Helvetica"/>
                <w:color w:val="3B3B3B"/>
                <w:sz w:val="21"/>
                <w:szCs w:val="21"/>
              </w:rPr>
            </w:pPr>
            <w:r>
              <w:rPr>
                <w:rFonts w:ascii="Helvetica" w:hAnsi="Helvetica"/>
                <w:color w:val="3B3B3B"/>
                <w:sz w:val="21"/>
                <w:szCs w:val="21"/>
              </w:rPr>
              <w:t>在此背景下，构建一款完全遵循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ISO/IEC 25010:2023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标准、支持可配置化与微服务化、兼具高效性与可解释性的大模型驱动多维度代码质量评估系统，成为解决当前代码质量管控痛点的关键。</w:t>
            </w:r>
          </w:p>
          <w:p w14:paraId="464463CD" w14:textId="77777777" w:rsidR="00CB24B2" w:rsidRDefault="00CB24B2" w:rsidP="00CB24B2">
            <w:pPr>
              <w:pStyle w:val="3"/>
              <w:spacing w:before="360" w:after="240"/>
              <w:rPr>
                <w:rFonts w:ascii="Helvetica" w:eastAsia="Times New Roman" w:hAnsi="Helvetica"/>
                <w:color w:val="3B3B3B"/>
                <w:sz w:val="30"/>
                <w:szCs w:val="30"/>
              </w:rPr>
            </w:pPr>
            <w:r>
              <w:rPr>
                <w:rFonts w:ascii="Helvetica" w:eastAsia="Times New Roman" w:hAnsi="Helvetica"/>
                <w:color w:val="3B3B3B"/>
                <w:sz w:val="30"/>
                <w:szCs w:val="30"/>
              </w:rPr>
              <w:t xml:space="preserve">1.2 </w:t>
            </w:r>
            <w:r>
              <w:rPr>
                <w:rFonts w:ascii="SimSun" w:eastAsia="SimSun" w:hAnsi="SimSun" w:cs="SimSun"/>
                <w:color w:val="3B3B3B"/>
                <w:sz w:val="30"/>
                <w:szCs w:val="30"/>
              </w:rPr>
              <w:t>选题意义</w:t>
            </w:r>
          </w:p>
          <w:p w14:paraId="48B57947" w14:textId="77777777" w:rsidR="00CB24B2" w:rsidRDefault="00CB24B2" w:rsidP="00CB24B2">
            <w:pPr>
              <w:pStyle w:val="4"/>
              <w:spacing w:before="360" w:after="240"/>
              <w:rPr>
                <w:rFonts w:ascii="Helvetica" w:eastAsia="Times New Roman" w:hAnsi="Helvetica"/>
                <w:color w:val="3B3B3B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 w:val="21"/>
                <w:szCs w:val="21"/>
              </w:rPr>
              <w:lastRenderedPageBreak/>
              <w:t>（</w:t>
            </w:r>
            <w:r>
              <w:rPr>
                <w:rFonts w:ascii="Helvetica" w:eastAsia="Times New Roman" w:hAnsi="Helvetica"/>
                <w:color w:val="3B3B3B"/>
                <w:sz w:val="21"/>
                <w:szCs w:val="21"/>
              </w:rPr>
              <w:t>1</w:t>
            </w:r>
            <w:r>
              <w:rPr>
                <w:rFonts w:ascii="MS Mincho" w:eastAsia="MS Mincho" w:hAnsi="MS Mincho" w:cs="MS Mincho"/>
                <w:color w:val="3B3B3B"/>
                <w:sz w:val="21"/>
                <w:szCs w:val="21"/>
              </w:rPr>
              <w:t>）理</w:t>
            </w:r>
            <w:r>
              <w:rPr>
                <w:rFonts w:ascii="SimSun" w:eastAsia="SimSun" w:hAnsi="SimSun" w:cs="SimSun"/>
                <w:color w:val="3B3B3B"/>
                <w:sz w:val="21"/>
                <w:szCs w:val="21"/>
              </w:rPr>
              <w:t>论</w:t>
            </w:r>
            <w:r>
              <w:rPr>
                <w:rFonts w:ascii="MS Mincho" w:eastAsia="MS Mincho" w:hAnsi="MS Mincho" w:cs="MS Mincho"/>
                <w:color w:val="3B3B3B"/>
                <w:sz w:val="21"/>
                <w:szCs w:val="21"/>
              </w:rPr>
              <w:t>意</w:t>
            </w:r>
            <w:r>
              <w:rPr>
                <w:rFonts w:ascii="SimSun" w:eastAsia="SimSun" w:hAnsi="SimSun" w:cs="SimSun"/>
                <w:color w:val="3B3B3B"/>
                <w:sz w:val="21"/>
                <w:szCs w:val="21"/>
              </w:rPr>
              <w:t>义</w:t>
            </w:r>
          </w:p>
          <w:p w14:paraId="74FA6F68" w14:textId="77777777" w:rsidR="00CB24B2" w:rsidRDefault="00CB24B2" w:rsidP="00CB24B2">
            <w:pPr>
              <w:widowControl/>
              <w:numPr>
                <w:ilvl w:val="0"/>
                <w:numId w:val="12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突破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传统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“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规则驱动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”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与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“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纯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LLM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驱动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”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的局限，建立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“LLM+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静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态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工具增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强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+ISO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全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维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度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锚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定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”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的混合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估理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论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体系，弥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补现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有研究在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标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准化、全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维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度覆盖方面的空白。</w:t>
            </w:r>
          </w:p>
          <w:p w14:paraId="4690E816" w14:textId="77777777" w:rsidR="00CB24B2" w:rsidRDefault="00CB24B2" w:rsidP="00CB24B2">
            <w:pPr>
              <w:widowControl/>
              <w:numPr>
                <w:ilvl w:val="0"/>
                <w:numId w:val="12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基于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Memory RAG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与知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识图谱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技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术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，解决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LLM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超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长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上下文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理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难题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，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为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大模型在大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模代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码评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估中的工程化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应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用提供理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论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支撑（</w:t>
            </w:r>
            <w:proofErr w:type="spellStart"/>
            <w:r>
              <w:rPr>
                <w:rFonts w:ascii="Helvetica" w:eastAsia="Times New Roman" w:hAnsi="Helvetica"/>
                <w:color w:val="3B3B3B"/>
                <w:szCs w:val="21"/>
              </w:rPr>
              <w:t>Hou</w:t>
            </w:r>
            <w:proofErr w:type="spellEnd"/>
            <w:r>
              <w:rPr>
                <w:rFonts w:ascii="MS Mincho" w:eastAsia="MS Mincho" w:hAnsi="MS Mincho" w:cs="MS Mincho"/>
                <w:color w:val="3B3B3B"/>
                <w:szCs w:val="21"/>
              </w:rPr>
              <w:t>等，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2024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）。</w:t>
            </w:r>
          </w:p>
          <w:p w14:paraId="40245ED9" w14:textId="77777777" w:rsidR="00CB24B2" w:rsidRDefault="00CB24B2" w:rsidP="00CB24B2">
            <w:pPr>
              <w:widowControl/>
              <w:numPr>
                <w:ilvl w:val="0"/>
                <w:numId w:val="12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构建可解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释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、可追溯的自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动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化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估框架，通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过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Agent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的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MCP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Multi-Capability Extension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）能力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扩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展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估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边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界，丰富大模型在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软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件工程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领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域的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应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用方法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论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Xia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等，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2022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）。</w:t>
            </w:r>
          </w:p>
          <w:p w14:paraId="4E576FEA" w14:textId="77777777" w:rsidR="00CB24B2" w:rsidRDefault="00CB24B2" w:rsidP="00CB24B2">
            <w:pPr>
              <w:pStyle w:val="4"/>
              <w:spacing w:before="360" w:after="240"/>
              <w:rPr>
                <w:rFonts w:ascii="Helvetica" w:eastAsia="Times New Roman" w:hAnsi="Helvetica"/>
                <w:color w:val="3B3B3B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 w:val="21"/>
                <w:szCs w:val="21"/>
              </w:rPr>
              <w:t>（</w:t>
            </w:r>
            <w:r>
              <w:rPr>
                <w:rFonts w:ascii="Helvetica" w:eastAsia="Times New Roman" w:hAnsi="Helvetica"/>
                <w:color w:val="3B3B3B"/>
                <w:sz w:val="21"/>
                <w:szCs w:val="21"/>
              </w:rPr>
              <w:t>2</w:t>
            </w:r>
            <w:r>
              <w:rPr>
                <w:rFonts w:ascii="MS Mincho" w:eastAsia="MS Mincho" w:hAnsi="MS Mincho" w:cs="MS Mincho"/>
                <w:color w:val="3B3B3B"/>
                <w:sz w:val="21"/>
                <w:szCs w:val="21"/>
              </w:rPr>
              <w:t>）</w:t>
            </w:r>
            <w:r>
              <w:rPr>
                <w:rFonts w:ascii="SimSun" w:eastAsia="SimSun" w:hAnsi="SimSun" w:cs="SimSun"/>
                <w:color w:val="3B3B3B"/>
                <w:sz w:val="21"/>
                <w:szCs w:val="21"/>
              </w:rPr>
              <w:t>实</w:t>
            </w:r>
            <w:r>
              <w:rPr>
                <w:rFonts w:ascii="MS Mincho" w:eastAsia="MS Mincho" w:hAnsi="MS Mincho" w:cs="MS Mincho"/>
                <w:color w:val="3B3B3B"/>
                <w:sz w:val="21"/>
                <w:szCs w:val="21"/>
              </w:rPr>
              <w:t>践意</w:t>
            </w:r>
            <w:r>
              <w:rPr>
                <w:rFonts w:ascii="SimSun" w:eastAsia="SimSun" w:hAnsi="SimSun" w:cs="SimSun"/>
                <w:color w:val="3B3B3B"/>
                <w:sz w:val="21"/>
                <w:szCs w:val="21"/>
              </w:rPr>
              <w:t>义</w:t>
            </w:r>
          </w:p>
          <w:p w14:paraId="0B6D4FFC" w14:textId="77777777" w:rsidR="00CB24B2" w:rsidRDefault="00CB24B2" w:rsidP="00CB24B2">
            <w:pPr>
              <w:widowControl/>
              <w:numPr>
                <w:ilvl w:val="0"/>
                <w:numId w:val="13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SimSun" w:eastAsia="SimSun" w:hAnsi="SimSun" w:cs="SimSun"/>
                <w:color w:val="3B3B3B"/>
                <w:szCs w:val="21"/>
              </w:rPr>
              <w:t>实现</w:t>
            </w:r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ISO</w:t>
            </w:r>
            <w:r>
              <w:rPr>
                <w:rStyle w:val="a5"/>
                <w:rFonts w:ascii="MS Mincho" w:eastAsia="MS Mincho" w:hAnsi="MS Mincho" w:cs="MS Mincho"/>
                <w:color w:val="3B3B3B"/>
                <w:szCs w:val="21"/>
              </w:rPr>
              <w:t>全</w:t>
            </w:r>
            <w:r>
              <w:rPr>
                <w:rStyle w:val="a5"/>
                <w:rFonts w:ascii="SimSun" w:eastAsia="SimSun" w:hAnsi="SimSun" w:cs="SimSun"/>
                <w:color w:val="3B3B3B"/>
                <w:szCs w:val="21"/>
              </w:rPr>
              <w:t>维</w:t>
            </w:r>
            <w:r>
              <w:rPr>
                <w:rStyle w:val="a5"/>
                <w:rFonts w:ascii="MS Mincho" w:eastAsia="MS Mincho" w:hAnsi="MS Mincho" w:cs="MS Mincho"/>
                <w:color w:val="3B3B3B"/>
                <w:szCs w:val="21"/>
              </w:rPr>
              <w:t>度覆盖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严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格遵循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ISO/IEC 25010:2023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标准，覆盖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9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大核心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质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量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维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度，解决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传统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工具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维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度覆盖不全的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问题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ISO/IEC 25010:2023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）。</w:t>
            </w:r>
          </w:p>
          <w:p w14:paraId="7BA22034" w14:textId="77777777" w:rsidR="00CB24B2" w:rsidRDefault="00CB24B2" w:rsidP="00CB24B2">
            <w:pPr>
              <w:widowControl/>
              <w:numPr>
                <w:ilvl w:val="0"/>
                <w:numId w:val="13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提升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估效率与灵活性：通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过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可配置化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设计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（模型、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标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准、指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标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）适配不同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场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景，支持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20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万行以上代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码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的批量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估，大幅降低人工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审查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成本（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Sun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等，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2025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）。</w:t>
            </w:r>
          </w:p>
          <w:p w14:paraId="15BA6ACC" w14:textId="77777777" w:rsidR="00CB24B2" w:rsidRDefault="00CB24B2" w:rsidP="00CB24B2">
            <w:pPr>
              <w:widowControl/>
              <w:numPr>
                <w:ilvl w:val="0"/>
                <w:numId w:val="13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SimSun" w:eastAsia="SimSun" w:hAnsi="SimSun" w:cs="SimSun"/>
                <w:color w:val="3B3B3B"/>
                <w:szCs w:val="21"/>
              </w:rPr>
              <w:t>强化工程化实用性：微服务架构支持分布式部署与灵活扩展，生成包含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“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问题定位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-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推理依据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-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优化建议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”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的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结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构化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报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告，确保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估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结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果可追溯、可落地（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Wong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等，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2025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）。</w:t>
            </w:r>
          </w:p>
          <w:p w14:paraId="2B9FC9FC" w14:textId="77777777" w:rsidR="00CB24B2" w:rsidRDefault="00CB24B2" w:rsidP="00CB24B2">
            <w:pPr>
              <w:pStyle w:val="2"/>
              <w:spacing w:before="360" w:after="240"/>
              <w:rPr>
                <w:rFonts w:ascii="Helvetica" w:eastAsia="Times New Roman" w:hAnsi="Helvetica"/>
                <w:color w:val="3B3B3B"/>
                <w:sz w:val="36"/>
                <w:szCs w:val="36"/>
              </w:rPr>
            </w:pPr>
            <w:r>
              <w:rPr>
                <w:rFonts w:ascii="MS Mincho" w:eastAsia="MS Mincho" w:hAnsi="MS Mincho" w:cs="MS Mincho"/>
                <w:color w:val="3B3B3B"/>
              </w:rPr>
              <w:t>二、研究</w:t>
            </w:r>
            <w:r>
              <w:rPr>
                <w:rFonts w:ascii="SimSun" w:eastAsia="SimSun" w:hAnsi="SimSun" w:cs="SimSun"/>
                <w:color w:val="3B3B3B"/>
              </w:rPr>
              <w:t>现</w:t>
            </w:r>
            <w:r>
              <w:rPr>
                <w:rFonts w:ascii="MS Mincho" w:eastAsia="MS Mincho" w:hAnsi="MS Mincho" w:cs="MS Mincho"/>
                <w:color w:val="3B3B3B"/>
              </w:rPr>
              <w:t>状</w:t>
            </w:r>
          </w:p>
          <w:p w14:paraId="2C149307" w14:textId="77777777" w:rsidR="00CB24B2" w:rsidRDefault="00CB24B2" w:rsidP="00CB24B2">
            <w:pPr>
              <w:pStyle w:val="code-line"/>
              <w:spacing w:before="0" w:beforeAutospacing="0" w:after="240" w:afterAutospacing="0"/>
              <w:rPr>
                <w:rFonts w:ascii="Helvetica" w:hAnsi="Helvetica"/>
                <w:color w:val="3B3B3B"/>
                <w:sz w:val="21"/>
                <w:szCs w:val="21"/>
              </w:rPr>
            </w:pPr>
            <w:r>
              <w:rPr>
                <w:rFonts w:ascii="Helvetica" w:hAnsi="Helvetica"/>
                <w:color w:val="3B3B3B"/>
                <w:sz w:val="21"/>
                <w:szCs w:val="21"/>
              </w:rPr>
              <w:t>现有代码质量评估研究围绕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“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传统自动评估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-LLM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驱动评估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”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两个阶段演进，但均未形成兼顾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ISO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全维度、工程化、可解释性的解决方案，具体现状如下：</w:t>
            </w:r>
          </w:p>
          <w:p w14:paraId="2C593C26" w14:textId="77777777" w:rsidR="00CB24B2" w:rsidRDefault="00CB24B2" w:rsidP="00CB24B2">
            <w:pPr>
              <w:pStyle w:val="3"/>
              <w:spacing w:before="360" w:after="240"/>
              <w:rPr>
                <w:rFonts w:ascii="Helvetica" w:eastAsia="Times New Roman" w:hAnsi="Helvetica"/>
                <w:color w:val="3B3B3B"/>
                <w:sz w:val="30"/>
                <w:szCs w:val="30"/>
              </w:rPr>
            </w:pPr>
            <w:r>
              <w:rPr>
                <w:rFonts w:ascii="Helvetica" w:eastAsia="Times New Roman" w:hAnsi="Helvetica"/>
                <w:color w:val="3B3B3B"/>
                <w:sz w:val="30"/>
                <w:szCs w:val="30"/>
              </w:rPr>
              <w:t xml:space="preserve">2.1 </w:t>
            </w:r>
            <w:r>
              <w:rPr>
                <w:rFonts w:ascii="SimSun" w:eastAsia="SimSun" w:hAnsi="SimSun" w:cs="SimSun"/>
                <w:color w:val="3B3B3B"/>
                <w:sz w:val="30"/>
                <w:szCs w:val="30"/>
              </w:rPr>
              <w:t>传统自动评估技术研</w:t>
            </w:r>
            <w:r>
              <w:rPr>
                <w:rFonts w:ascii="MS Mincho" w:eastAsia="MS Mincho" w:hAnsi="MS Mincho" w:cs="MS Mincho"/>
                <w:color w:val="3B3B3B"/>
                <w:sz w:val="30"/>
                <w:szCs w:val="30"/>
              </w:rPr>
              <w:t>究</w:t>
            </w:r>
          </w:p>
          <w:p w14:paraId="76655804" w14:textId="77777777" w:rsidR="00CB24B2" w:rsidRDefault="00CB24B2" w:rsidP="00CB24B2">
            <w:pPr>
              <w:widowControl/>
              <w:numPr>
                <w:ilvl w:val="0"/>
                <w:numId w:val="14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以静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态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分析工具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为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核心，如</w:t>
            </w:r>
            <w:proofErr w:type="spellStart"/>
            <w:r>
              <w:rPr>
                <w:rFonts w:ascii="Helvetica" w:eastAsia="Times New Roman" w:hAnsi="Helvetica"/>
                <w:color w:val="3B3B3B"/>
                <w:szCs w:val="21"/>
              </w:rPr>
              <w:t>SonarQube</w:t>
            </w:r>
            <w:proofErr w:type="spellEnd"/>
            <w:r>
              <w:rPr>
                <w:rFonts w:ascii="MS Mincho" w:eastAsia="MS Mincho" w:hAnsi="MS Mincho" w:cs="MS Mincho"/>
                <w:color w:val="3B3B3B"/>
                <w:szCs w:val="21"/>
              </w:rPr>
              <w:t>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过预设规则检测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代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码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重复率、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语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法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错误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等指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标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，但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仅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能覆盖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ISO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标准中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30%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的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质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量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维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度，缺乏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对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功能适用性、兼容性、交互能力等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语义层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面的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估（姜佳君等，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2021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）。</w:t>
            </w:r>
          </w:p>
          <w:p w14:paraId="28EE85F8" w14:textId="77777777" w:rsidR="00CB24B2" w:rsidRDefault="00CB24B2" w:rsidP="00CB24B2">
            <w:pPr>
              <w:widowControl/>
              <w:numPr>
                <w:ilvl w:val="0"/>
                <w:numId w:val="14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SimSun" w:eastAsia="SimSun" w:hAnsi="SimSun" w:cs="SimSun"/>
                <w:color w:val="3B3B3B"/>
                <w:szCs w:val="21"/>
              </w:rPr>
              <w:t>动态测试工具如</w:t>
            </w:r>
            <w:proofErr w:type="spellStart"/>
            <w:r>
              <w:rPr>
                <w:rFonts w:ascii="Helvetica" w:eastAsia="Times New Roman" w:hAnsi="Helvetica"/>
                <w:color w:val="3B3B3B"/>
                <w:szCs w:val="21"/>
              </w:rPr>
              <w:t>EvoSuite</w:t>
            </w:r>
            <w:proofErr w:type="spellEnd"/>
            <w:r>
              <w:rPr>
                <w:rFonts w:ascii="MS Mincho" w:eastAsia="MS Mincho" w:hAnsi="MS Mincho" w:cs="MS Mincho"/>
                <w:color w:val="3B3B3B"/>
                <w:szCs w:val="21"/>
              </w:rPr>
              <w:t>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过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生成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测试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用例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验证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正确性，但存在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测试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覆盖率不足（平均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60%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以下）、无法适配复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杂业务逻辑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的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问题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Fraser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等，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2011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）。</w:t>
            </w:r>
          </w:p>
          <w:p w14:paraId="61963FF3" w14:textId="77777777" w:rsidR="00CB24B2" w:rsidRDefault="00CB24B2" w:rsidP="00CB24B2">
            <w:pPr>
              <w:widowControl/>
              <w:numPr>
                <w:ilvl w:val="0"/>
                <w:numId w:val="14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架构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层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面多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为单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体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设计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，不支持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估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标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准与指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标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的灵活配置，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难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以适配不同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项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目的个性化需求（</w:t>
            </w:r>
            <w:proofErr w:type="spellStart"/>
            <w:r>
              <w:rPr>
                <w:rFonts w:ascii="Helvetica" w:eastAsia="Times New Roman" w:hAnsi="Helvetica"/>
                <w:color w:val="3B3B3B"/>
                <w:szCs w:val="21"/>
              </w:rPr>
              <w:t>Hou</w:t>
            </w:r>
            <w:proofErr w:type="spellEnd"/>
            <w:r>
              <w:rPr>
                <w:rFonts w:ascii="MS Mincho" w:eastAsia="MS Mincho" w:hAnsi="MS Mincho" w:cs="MS Mincho"/>
                <w:color w:val="3B3B3B"/>
                <w:szCs w:val="21"/>
              </w:rPr>
              <w:t>等，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2024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）。</w:t>
            </w:r>
          </w:p>
          <w:p w14:paraId="5C204AB5" w14:textId="77777777" w:rsidR="00CB24B2" w:rsidRDefault="00CB24B2" w:rsidP="00CB24B2">
            <w:pPr>
              <w:pStyle w:val="3"/>
              <w:spacing w:before="360" w:after="240"/>
              <w:rPr>
                <w:rFonts w:ascii="Helvetica" w:eastAsia="Times New Roman" w:hAnsi="Helvetica"/>
                <w:color w:val="3B3B3B"/>
                <w:sz w:val="30"/>
                <w:szCs w:val="30"/>
              </w:rPr>
            </w:pPr>
            <w:r>
              <w:rPr>
                <w:rFonts w:ascii="Helvetica" w:eastAsia="Times New Roman" w:hAnsi="Helvetica"/>
                <w:color w:val="3B3B3B"/>
                <w:sz w:val="30"/>
                <w:szCs w:val="30"/>
              </w:rPr>
              <w:t>2.2 LLM</w:t>
            </w:r>
            <w:r>
              <w:rPr>
                <w:rFonts w:ascii="SimSun" w:eastAsia="SimSun" w:hAnsi="SimSun" w:cs="SimSun"/>
                <w:color w:val="3B3B3B"/>
                <w:sz w:val="30"/>
                <w:szCs w:val="30"/>
              </w:rPr>
              <w:t>驱动评估研</w:t>
            </w:r>
            <w:r>
              <w:rPr>
                <w:rFonts w:ascii="MS Mincho" w:eastAsia="MS Mincho" w:hAnsi="MS Mincho" w:cs="MS Mincho"/>
                <w:color w:val="3B3B3B"/>
                <w:sz w:val="30"/>
                <w:szCs w:val="30"/>
              </w:rPr>
              <w:t>究</w:t>
            </w:r>
          </w:p>
          <w:p w14:paraId="5DDEDE24" w14:textId="77777777" w:rsidR="00CB24B2" w:rsidRDefault="00CB24B2" w:rsidP="00CB24B2">
            <w:pPr>
              <w:widowControl/>
              <w:numPr>
                <w:ilvl w:val="0"/>
                <w:numId w:val="15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SimSun" w:eastAsia="SimSun" w:hAnsi="SimSun" w:cs="SimSun"/>
                <w:color w:val="3B3B3B"/>
                <w:szCs w:val="21"/>
              </w:rPr>
              <w:t>评估方法创新：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Pathak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等（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2025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）提出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“Rubric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驱动的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LLM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评估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”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方法，通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过专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用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分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标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准提升一致性；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Tong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等（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2024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）开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发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的</w:t>
            </w:r>
            <w:proofErr w:type="spellStart"/>
            <w:r>
              <w:rPr>
                <w:rFonts w:ascii="Helvetica" w:eastAsia="Times New Roman" w:hAnsi="Helvetica"/>
                <w:color w:val="3B3B3B"/>
                <w:szCs w:val="21"/>
              </w:rPr>
              <w:t>CodeJudge</w:t>
            </w:r>
            <w:proofErr w:type="spellEnd"/>
            <w:r>
              <w:rPr>
                <w:rFonts w:ascii="MS Mincho" w:eastAsia="MS Mincho" w:hAnsi="MS Mincho" w:cs="MS Mincho"/>
                <w:color w:val="3B3B3B"/>
                <w:szCs w:val="21"/>
              </w:rPr>
              <w:t>框架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实现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了多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维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度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估，但未覆盖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ISO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标准中的兼容性、交互能力等维度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。</w:t>
            </w:r>
          </w:p>
          <w:p w14:paraId="49FCE37E" w14:textId="77777777" w:rsidR="00CB24B2" w:rsidRDefault="00CB24B2" w:rsidP="00CB24B2">
            <w:pPr>
              <w:widowControl/>
              <w:numPr>
                <w:ilvl w:val="0"/>
                <w:numId w:val="15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技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术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瓶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颈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纯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LLM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评估存在三大缺陷：一是对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ISO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标准的适配不完整，仅聚焦正确性、可读性等少数维度；二是超长上下文处理能力不足，无法支持完整工程级评估；三是评估结果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lastRenderedPageBreak/>
              <w:t>不可解释，缺乏中间推理过程与证据链（香佳宏等，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2025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）。</w:t>
            </w:r>
          </w:p>
          <w:p w14:paraId="05B03F81" w14:textId="77777777" w:rsidR="00CB24B2" w:rsidRDefault="00CB24B2" w:rsidP="00CB24B2">
            <w:pPr>
              <w:pStyle w:val="3"/>
              <w:spacing w:before="360" w:after="240"/>
              <w:rPr>
                <w:rFonts w:ascii="Helvetica" w:eastAsia="Times New Roman" w:hAnsi="Helvetica"/>
                <w:color w:val="3B3B3B"/>
                <w:sz w:val="30"/>
                <w:szCs w:val="30"/>
              </w:rPr>
            </w:pPr>
            <w:r>
              <w:rPr>
                <w:rFonts w:ascii="Helvetica" w:eastAsia="Times New Roman" w:hAnsi="Helvetica"/>
                <w:color w:val="3B3B3B"/>
                <w:sz w:val="30"/>
                <w:szCs w:val="30"/>
              </w:rPr>
              <w:t xml:space="preserve">2.3 </w:t>
            </w:r>
            <w:r>
              <w:rPr>
                <w:rFonts w:ascii="SimSun" w:eastAsia="SimSun" w:hAnsi="SimSun" w:cs="SimSun"/>
                <w:color w:val="3B3B3B"/>
                <w:sz w:val="30"/>
                <w:szCs w:val="30"/>
              </w:rPr>
              <w:t>标准化与工程化研</w:t>
            </w:r>
            <w:r>
              <w:rPr>
                <w:rFonts w:ascii="MS Mincho" w:eastAsia="MS Mincho" w:hAnsi="MS Mincho" w:cs="MS Mincho"/>
                <w:color w:val="3B3B3B"/>
                <w:sz w:val="30"/>
                <w:szCs w:val="30"/>
              </w:rPr>
              <w:t>究</w:t>
            </w:r>
          </w:p>
          <w:p w14:paraId="5580EC76" w14:textId="77777777" w:rsidR="00CB24B2" w:rsidRDefault="00CB24B2" w:rsidP="00CB24B2">
            <w:pPr>
              <w:pStyle w:val="code-line"/>
              <w:spacing w:before="0" w:beforeAutospacing="0" w:after="240" w:afterAutospacing="0"/>
              <w:rPr>
                <w:rFonts w:ascii="Helvetica" w:hAnsi="Helvetica"/>
                <w:color w:val="3B3B3B"/>
                <w:sz w:val="21"/>
                <w:szCs w:val="21"/>
              </w:rPr>
            </w:pPr>
            <w:r>
              <w:rPr>
                <w:rFonts w:ascii="Helvetica" w:hAnsi="Helvetica"/>
                <w:color w:val="3B3B3B"/>
                <w:sz w:val="21"/>
                <w:szCs w:val="21"/>
              </w:rPr>
              <w:t>ISO/IEC 25010:2023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标准明确了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9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大核心质量维度及细分指标，但现有评估工具均未完全覆盖，且缺乏将标准指标转化为可计算、自动化评估逻辑的成熟方案（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ISO/IEC 25010:2023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）；工程化方面，现有系统多未采用微服务架构，扩展性差，且未实现模型、指标、评估标准的可配置化（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Sun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等，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2025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）。</w:t>
            </w:r>
          </w:p>
          <w:p w14:paraId="4DFC5856" w14:textId="77777777" w:rsidR="00CB24B2" w:rsidRDefault="00CB24B2" w:rsidP="00CB24B2">
            <w:pPr>
              <w:pStyle w:val="2"/>
              <w:spacing w:before="360" w:after="240"/>
              <w:rPr>
                <w:rFonts w:ascii="Helvetica" w:eastAsia="Times New Roman" w:hAnsi="Helvetica"/>
                <w:color w:val="3B3B3B"/>
                <w:sz w:val="36"/>
                <w:szCs w:val="36"/>
              </w:rPr>
            </w:pPr>
            <w:r>
              <w:rPr>
                <w:rFonts w:ascii="MS Mincho" w:eastAsia="MS Mincho" w:hAnsi="MS Mincho" w:cs="MS Mincho"/>
                <w:color w:val="3B3B3B"/>
              </w:rPr>
              <w:t>三、研究的基本内容和</w:t>
            </w:r>
            <w:r>
              <w:rPr>
                <w:rFonts w:ascii="SimSun" w:eastAsia="SimSun" w:hAnsi="SimSun" w:cs="SimSun"/>
                <w:color w:val="3B3B3B"/>
              </w:rPr>
              <w:t>拟</w:t>
            </w:r>
            <w:r>
              <w:rPr>
                <w:rFonts w:ascii="MS Mincho" w:eastAsia="MS Mincho" w:hAnsi="MS Mincho" w:cs="MS Mincho"/>
                <w:color w:val="3B3B3B"/>
              </w:rPr>
              <w:t>解决的主要</w:t>
            </w:r>
            <w:r>
              <w:rPr>
                <w:rFonts w:ascii="SimSun" w:eastAsia="SimSun" w:hAnsi="SimSun" w:cs="SimSun"/>
                <w:color w:val="3B3B3B"/>
              </w:rPr>
              <w:t>问题</w:t>
            </w:r>
          </w:p>
          <w:p w14:paraId="64D5C38A" w14:textId="77777777" w:rsidR="00CB24B2" w:rsidRDefault="00CB24B2" w:rsidP="00CB24B2">
            <w:pPr>
              <w:pStyle w:val="3"/>
              <w:spacing w:before="360" w:after="240"/>
              <w:rPr>
                <w:rFonts w:ascii="Helvetica" w:eastAsia="Times New Roman" w:hAnsi="Helvetica"/>
                <w:color w:val="3B3B3B"/>
                <w:sz w:val="30"/>
                <w:szCs w:val="30"/>
              </w:rPr>
            </w:pPr>
            <w:r>
              <w:rPr>
                <w:rFonts w:ascii="Helvetica" w:eastAsia="Times New Roman" w:hAnsi="Helvetica"/>
                <w:color w:val="3B3B3B"/>
                <w:sz w:val="30"/>
                <w:szCs w:val="30"/>
              </w:rPr>
              <w:t xml:space="preserve">3.1 </w:t>
            </w:r>
            <w:r>
              <w:rPr>
                <w:rFonts w:ascii="MS Mincho" w:eastAsia="MS Mincho" w:hAnsi="MS Mincho" w:cs="MS Mincho"/>
                <w:color w:val="3B3B3B"/>
                <w:sz w:val="30"/>
                <w:szCs w:val="30"/>
              </w:rPr>
              <w:t>研究基本内容</w:t>
            </w:r>
          </w:p>
          <w:p w14:paraId="77BB7F56" w14:textId="77777777" w:rsidR="00CB24B2" w:rsidRDefault="00CB24B2" w:rsidP="00CB24B2">
            <w:pPr>
              <w:pStyle w:val="4"/>
              <w:spacing w:before="360" w:after="240"/>
              <w:rPr>
                <w:rFonts w:ascii="Helvetica" w:eastAsia="Times New Roman" w:hAnsi="Helvetica"/>
                <w:color w:val="3B3B3B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 w:val="21"/>
                <w:szCs w:val="21"/>
              </w:rPr>
              <w:t>（</w:t>
            </w:r>
            <w:r>
              <w:rPr>
                <w:rFonts w:ascii="Helvetica" w:eastAsia="Times New Roman" w:hAnsi="Helvetica"/>
                <w:color w:val="3B3B3B"/>
                <w:sz w:val="21"/>
                <w:szCs w:val="21"/>
              </w:rPr>
              <w:t>1</w:t>
            </w:r>
            <w:r>
              <w:rPr>
                <w:rFonts w:ascii="MS Mincho" w:eastAsia="MS Mincho" w:hAnsi="MS Mincho" w:cs="MS Mincho"/>
                <w:color w:val="3B3B3B"/>
                <w:sz w:val="21"/>
                <w:szCs w:val="21"/>
              </w:rPr>
              <w:t>）大模型</w:t>
            </w:r>
            <w:r>
              <w:rPr>
                <w:rFonts w:ascii="SimSun" w:eastAsia="SimSun" w:hAnsi="SimSun" w:cs="SimSun"/>
                <w:color w:val="3B3B3B"/>
                <w:sz w:val="21"/>
                <w:szCs w:val="21"/>
              </w:rPr>
              <w:t>选</w:t>
            </w:r>
            <w:r>
              <w:rPr>
                <w:rFonts w:ascii="MS Mincho" w:eastAsia="MS Mincho" w:hAnsi="MS Mincho" w:cs="MS Mincho"/>
                <w:color w:val="3B3B3B"/>
                <w:sz w:val="21"/>
                <w:szCs w:val="21"/>
              </w:rPr>
              <w:t>型与增</w:t>
            </w:r>
            <w:r>
              <w:rPr>
                <w:rFonts w:ascii="SimSun" w:eastAsia="SimSun" w:hAnsi="SimSun" w:cs="SimSun"/>
                <w:color w:val="3B3B3B"/>
                <w:sz w:val="21"/>
                <w:szCs w:val="21"/>
              </w:rPr>
              <w:t>强</w:t>
            </w:r>
            <w:r>
              <w:rPr>
                <w:rFonts w:ascii="MS Mincho" w:eastAsia="MS Mincho" w:hAnsi="MS Mincho" w:cs="MS Mincho"/>
                <w:color w:val="3B3B3B"/>
                <w:sz w:val="21"/>
                <w:szCs w:val="21"/>
              </w:rPr>
              <w:t>方案</w:t>
            </w:r>
            <w:r>
              <w:rPr>
                <w:rFonts w:ascii="SimSun" w:eastAsia="SimSun" w:hAnsi="SimSun" w:cs="SimSun"/>
                <w:color w:val="3B3B3B"/>
                <w:sz w:val="21"/>
                <w:szCs w:val="21"/>
              </w:rPr>
              <w:t>设计</w:t>
            </w:r>
          </w:p>
          <w:p w14:paraId="6F111042" w14:textId="77777777" w:rsidR="00CB24B2" w:rsidRDefault="00CB24B2" w:rsidP="00CB24B2">
            <w:pPr>
              <w:widowControl/>
              <w:numPr>
                <w:ilvl w:val="0"/>
                <w:numId w:val="16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集成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Memory RAG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技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术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，将代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码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依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赖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关系、中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间评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估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结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果存入知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识库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，解决超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长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上下文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理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问题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；引入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轻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量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级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代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码结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构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图谱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Code Structure Graph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），构建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“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文件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-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类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-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函数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”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关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联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网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络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，提升跨文件依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赖评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估的准确性（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Zeng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等，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2022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）。</w:t>
            </w:r>
          </w:p>
          <w:p w14:paraId="7CA9A44A" w14:textId="77777777" w:rsidR="00CB24B2" w:rsidRDefault="00CB24B2" w:rsidP="00CB24B2">
            <w:pPr>
              <w:widowControl/>
              <w:numPr>
                <w:ilvl w:val="0"/>
                <w:numId w:val="16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SimSun" w:eastAsia="SimSun" w:hAnsi="SimSun" w:cs="SimSun"/>
                <w:color w:val="3B3B3B"/>
                <w:szCs w:val="21"/>
              </w:rPr>
              <w:t>为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Agent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配置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MCP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能力，集成静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态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分析工具（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Tree-sitter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）、性能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测试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工具（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Locust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）、漏洞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检测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工具（</w:t>
            </w:r>
            <w:proofErr w:type="spellStart"/>
            <w:r>
              <w:rPr>
                <w:rFonts w:ascii="Helvetica" w:eastAsia="Times New Roman" w:hAnsi="Helvetica"/>
                <w:color w:val="3B3B3B"/>
                <w:szCs w:val="21"/>
              </w:rPr>
              <w:t>CodeQL</w:t>
            </w:r>
            <w:proofErr w:type="spellEnd"/>
            <w:r>
              <w:rPr>
                <w:rFonts w:ascii="MS Mincho" w:eastAsia="MS Mincho" w:hAnsi="MS Mincho" w:cs="MS Mincho"/>
                <w:color w:val="3B3B3B"/>
                <w:szCs w:val="21"/>
              </w:rPr>
              <w:t>），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扩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展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估工具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链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覆盖范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围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。</w:t>
            </w:r>
          </w:p>
          <w:p w14:paraId="1310B5E1" w14:textId="77777777" w:rsidR="00CB24B2" w:rsidRDefault="00CB24B2" w:rsidP="00CB24B2">
            <w:pPr>
              <w:pStyle w:val="4"/>
              <w:spacing w:before="360" w:after="240"/>
              <w:rPr>
                <w:rFonts w:ascii="Helvetica" w:eastAsia="Times New Roman" w:hAnsi="Helvetica"/>
                <w:color w:val="3B3B3B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 w:val="21"/>
                <w:szCs w:val="21"/>
              </w:rPr>
              <w:t>（</w:t>
            </w:r>
            <w:r>
              <w:rPr>
                <w:rFonts w:ascii="Helvetica" w:eastAsia="Times New Roman" w:hAnsi="Helvetica"/>
                <w:color w:val="3B3B3B"/>
                <w:sz w:val="21"/>
                <w:szCs w:val="21"/>
              </w:rPr>
              <w:t>2</w:t>
            </w:r>
            <w:r>
              <w:rPr>
                <w:rFonts w:ascii="MS Mincho" w:eastAsia="MS Mincho" w:hAnsi="MS Mincho" w:cs="MS Mincho"/>
                <w:color w:val="3B3B3B"/>
                <w:sz w:val="21"/>
                <w:szCs w:val="21"/>
              </w:rPr>
              <w:t>）</w:t>
            </w:r>
            <w:r>
              <w:rPr>
                <w:rFonts w:ascii="Helvetica" w:eastAsia="Times New Roman" w:hAnsi="Helvetica"/>
                <w:color w:val="3B3B3B"/>
                <w:sz w:val="21"/>
                <w:szCs w:val="21"/>
              </w:rPr>
              <w:t>ISO</w:t>
            </w:r>
            <w:r>
              <w:rPr>
                <w:rFonts w:ascii="MS Mincho" w:eastAsia="MS Mincho" w:hAnsi="MS Mincho" w:cs="MS Mincho"/>
                <w:color w:val="3B3B3B"/>
                <w:sz w:val="21"/>
                <w:szCs w:val="21"/>
              </w:rPr>
              <w:t>全</w:t>
            </w:r>
            <w:r>
              <w:rPr>
                <w:rFonts w:ascii="SimSun" w:eastAsia="SimSun" w:hAnsi="SimSun" w:cs="SimSun"/>
                <w:color w:val="3B3B3B"/>
                <w:sz w:val="21"/>
                <w:szCs w:val="21"/>
              </w:rPr>
              <w:t>维</w:t>
            </w:r>
            <w:r>
              <w:rPr>
                <w:rFonts w:ascii="MS Mincho" w:eastAsia="MS Mincho" w:hAnsi="MS Mincho" w:cs="MS Mincho"/>
                <w:color w:val="3B3B3B"/>
                <w:sz w:val="21"/>
                <w:szCs w:val="21"/>
              </w:rPr>
              <w:t>度</w:t>
            </w:r>
            <w:r>
              <w:rPr>
                <w:rFonts w:ascii="SimSun" w:eastAsia="SimSun" w:hAnsi="SimSun" w:cs="SimSun"/>
                <w:color w:val="3B3B3B"/>
                <w:sz w:val="21"/>
                <w:szCs w:val="21"/>
              </w:rPr>
              <w:t>评</w:t>
            </w:r>
            <w:r>
              <w:rPr>
                <w:rFonts w:ascii="MS Mincho" w:eastAsia="MS Mincho" w:hAnsi="MS Mincho" w:cs="MS Mincho"/>
                <w:color w:val="3B3B3B"/>
                <w:sz w:val="21"/>
                <w:szCs w:val="21"/>
              </w:rPr>
              <w:t>估指</w:t>
            </w:r>
            <w:r>
              <w:rPr>
                <w:rFonts w:ascii="SimSun" w:eastAsia="SimSun" w:hAnsi="SimSun" w:cs="SimSun"/>
                <w:color w:val="3B3B3B"/>
                <w:sz w:val="21"/>
                <w:szCs w:val="21"/>
              </w:rPr>
              <w:t>标</w:t>
            </w:r>
            <w:r>
              <w:rPr>
                <w:rFonts w:ascii="MS Mincho" w:eastAsia="MS Mincho" w:hAnsi="MS Mincho" w:cs="MS Mincho"/>
                <w:color w:val="3B3B3B"/>
                <w:sz w:val="21"/>
                <w:szCs w:val="21"/>
              </w:rPr>
              <w:t>体系构建（基于</w:t>
            </w:r>
            <w:r>
              <w:rPr>
                <w:rFonts w:ascii="Helvetica" w:eastAsia="Times New Roman" w:hAnsi="Helvetica"/>
                <w:color w:val="3B3B3B"/>
                <w:sz w:val="21"/>
                <w:szCs w:val="21"/>
              </w:rPr>
              <w:t>ISO/IEC 25010:2023</w:t>
            </w:r>
            <w:r>
              <w:rPr>
                <w:rFonts w:ascii="MS Mincho" w:eastAsia="MS Mincho" w:hAnsi="MS Mincho" w:cs="MS Mincho"/>
                <w:color w:val="3B3B3B"/>
                <w:sz w:val="21"/>
                <w:szCs w:val="21"/>
              </w:rPr>
              <w:t>）</w:t>
            </w:r>
          </w:p>
          <w:p w14:paraId="031E2A1F" w14:textId="77777777" w:rsidR="00CB24B2" w:rsidRDefault="00CB24B2" w:rsidP="00CB24B2">
            <w:pPr>
              <w:pStyle w:val="code-line"/>
              <w:spacing w:before="0" w:beforeAutospacing="0" w:after="240" w:afterAutospacing="0"/>
              <w:rPr>
                <w:rFonts w:ascii="Helvetica" w:hAnsi="Helvetica"/>
                <w:color w:val="3B3B3B"/>
                <w:sz w:val="21"/>
                <w:szCs w:val="21"/>
              </w:rPr>
            </w:pPr>
            <w:r>
              <w:rPr>
                <w:rFonts w:ascii="Helvetica" w:hAnsi="Helvetica"/>
                <w:color w:val="3B3B3B"/>
                <w:sz w:val="21"/>
                <w:szCs w:val="21"/>
              </w:rPr>
              <w:t>严格遵循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ISO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标准，构建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9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大核心维度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+</w:t>
            </w:r>
            <w:r>
              <w:rPr>
                <w:rFonts w:ascii="Helvetica" w:hAnsi="Helvetica"/>
                <w:color w:val="3B3B3B"/>
                <w:sz w:val="21"/>
                <w:szCs w:val="21"/>
              </w:rPr>
              <w:t>细分指标的评估体系，每个指标明确自动化计算思路：</w:t>
            </w:r>
          </w:p>
          <w:p w14:paraId="37428F46" w14:textId="77777777" w:rsidR="00CB24B2" w:rsidRDefault="00CB24B2" w:rsidP="00CB24B2">
            <w:pPr>
              <w:widowControl/>
              <w:numPr>
                <w:ilvl w:val="0"/>
                <w:numId w:val="1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Style w:val="a5"/>
                <w:rFonts w:ascii="MS Mincho" w:eastAsia="MS Mincho" w:hAnsi="MS Mincho" w:cs="MS Mincho"/>
                <w:color w:val="3B3B3B"/>
                <w:szCs w:val="21"/>
              </w:rPr>
              <w:t>功能适用性</w:t>
            </w:r>
          </w:p>
          <w:p w14:paraId="0F7F4A20" w14:textId="77777777" w:rsidR="00CB24B2" w:rsidRDefault="00CB24B2" w:rsidP="00CB24B2">
            <w:pPr>
              <w:widowControl/>
              <w:numPr>
                <w:ilvl w:val="1"/>
                <w:numId w:val="1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完整性：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满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足的功能点数量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/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项目特性列表（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README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）功能点数量（通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过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LLM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提取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README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特性与代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码实现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匹配）。</w:t>
            </w:r>
          </w:p>
          <w:p w14:paraId="214B6201" w14:textId="77777777" w:rsidR="00CB24B2" w:rsidRDefault="00CB24B2" w:rsidP="00CB24B2">
            <w:pPr>
              <w:widowControl/>
              <w:numPr>
                <w:ilvl w:val="1"/>
                <w:numId w:val="1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正确性：自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动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生成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单测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的通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过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率（基于</w:t>
            </w:r>
            <w:proofErr w:type="spellStart"/>
            <w:r>
              <w:rPr>
                <w:rFonts w:ascii="Helvetica" w:eastAsia="Times New Roman" w:hAnsi="Helvetica"/>
                <w:color w:val="3B3B3B"/>
                <w:szCs w:val="21"/>
              </w:rPr>
              <w:t>Pynguin</w:t>
            </w:r>
            <w:proofErr w:type="spellEnd"/>
            <w:r>
              <w:rPr>
                <w:rFonts w:ascii="Helvetica" w:eastAsia="Times New Roman" w:hAnsi="Helvetica"/>
                <w:color w:val="3B3B3B"/>
                <w:szCs w:val="21"/>
              </w:rPr>
              <w:t>/</w:t>
            </w:r>
            <w:proofErr w:type="spellStart"/>
            <w:r>
              <w:rPr>
                <w:rFonts w:ascii="Helvetica" w:eastAsia="Times New Roman" w:hAnsi="Helvetica"/>
                <w:color w:val="3B3B3B"/>
                <w:szCs w:val="21"/>
              </w:rPr>
              <w:t>EvoSuite</w:t>
            </w:r>
            <w:proofErr w:type="spellEnd"/>
            <w:r>
              <w:rPr>
                <w:rFonts w:ascii="MS Mincho" w:eastAsia="MS Mincho" w:hAnsi="MS Mincho" w:cs="MS Mincho"/>
                <w:color w:val="3B3B3B"/>
                <w:szCs w:val="21"/>
              </w:rPr>
              <w:t>生成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测试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用例，通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过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率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≥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配置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阈值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（默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认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90%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为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合格）（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Fraser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等，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2011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）。</w:t>
            </w:r>
          </w:p>
          <w:p w14:paraId="63FB7290" w14:textId="77777777" w:rsidR="00CB24B2" w:rsidRDefault="00CB24B2" w:rsidP="00CB24B2">
            <w:pPr>
              <w:widowControl/>
              <w:numPr>
                <w:ilvl w:val="1"/>
                <w:numId w:val="1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适当性：代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码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功能与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期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场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景的匹配度（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LLM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计算代码注释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/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文档与代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码语义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相似度，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≥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配置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阈值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（默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认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85%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为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合格）。</w:t>
            </w:r>
          </w:p>
          <w:p w14:paraId="4066F2FA" w14:textId="77777777" w:rsidR="00CB24B2" w:rsidRDefault="00CB24B2" w:rsidP="00CB24B2">
            <w:pPr>
              <w:widowControl/>
              <w:numPr>
                <w:ilvl w:val="0"/>
                <w:numId w:val="1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Style w:val="a5"/>
                <w:rFonts w:ascii="MS Mincho" w:eastAsia="MS Mincho" w:hAnsi="MS Mincho" w:cs="MS Mincho"/>
                <w:color w:val="3B3B3B"/>
                <w:szCs w:val="21"/>
              </w:rPr>
              <w:t>性能效率</w:t>
            </w:r>
          </w:p>
          <w:p w14:paraId="4884338A" w14:textId="77777777" w:rsidR="00CB24B2" w:rsidRDefault="00CB24B2" w:rsidP="00CB24B2">
            <w:pPr>
              <w:widowControl/>
              <w:numPr>
                <w:ilvl w:val="1"/>
                <w:numId w:val="1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SimSun" w:eastAsia="SimSun" w:hAnsi="SimSun" w:cs="SimSun"/>
                <w:color w:val="3B3B3B"/>
                <w:szCs w:val="21"/>
              </w:rPr>
              <w:t>时间行为：接口平均响应时间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/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基准版本响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应时间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过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Locust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模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拟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并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发请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求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测试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，比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值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≤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配置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阈值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（默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认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1.2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为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合格）。</w:t>
            </w:r>
          </w:p>
          <w:p w14:paraId="12BA235B" w14:textId="77777777" w:rsidR="00CB24B2" w:rsidRDefault="00CB24B2" w:rsidP="00CB24B2">
            <w:pPr>
              <w:widowControl/>
              <w:numPr>
                <w:ilvl w:val="1"/>
                <w:numId w:val="1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SimSun" w:eastAsia="SimSun" w:hAnsi="SimSun" w:cs="SimSun"/>
                <w:color w:val="3B3B3B"/>
                <w:szCs w:val="21"/>
              </w:rPr>
              <w:t>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源利用率：内存峰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值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占用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/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基准版本占用（通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过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Docker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监控，无显著异常增长为合格）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。</w:t>
            </w:r>
          </w:p>
          <w:p w14:paraId="09EB14F5" w14:textId="77777777" w:rsidR="00CB24B2" w:rsidRDefault="00CB24B2" w:rsidP="00CB24B2">
            <w:pPr>
              <w:widowControl/>
              <w:numPr>
                <w:ilvl w:val="1"/>
                <w:numId w:val="1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容量：系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统稳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定支持的最大并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发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用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户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数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/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设计阈值（通过压力测试，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≥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配置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阈值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（默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认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90%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为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合格）。</w:t>
            </w:r>
          </w:p>
          <w:p w14:paraId="1A8FA5A4" w14:textId="77777777" w:rsidR="00CB24B2" w:rsidRDefault="00CB24B2" w:rsidP="00CB24B2">
            <w:pPr>
              <w:widowControl/>
              <w:numPr>
                <w:ilvl w:val="0"/>
                <w:numId w:val="1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Style w:val="a5"/>
                <w:rFonts w:ascii="MS Mincho" w:eastAsia="MS Mincho" w:hAnsi="MS Mincho" w:cs="MS Mincho"/>
                <w:color w:val="3B3B3B"/>
                <w:szCs w:val="21"/>
              </w:rPr>
              <w:t>兼容性</w:t>
            </w:r>
          </w:p>
          <w:p w14:paraId="13D2459E" w14:textId="77777777" w:rsidR="00CB24B2" w:rsidRDefault="00CB24B2" w:rsidP="00CB24B2">
            <w:pPr>
              <w:widowControl/>
              <w:numPr>
                <w:ilvl w:val="1"/>
                <w:numId w:val="1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lastRenderedPageBreak/>
              <w:t>共存性：代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码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在多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环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境（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Windows/Linux/</w:t>
            </w:r>
            <w:proofErr w:type="spellStart"/>
            <w:r>
              <w:rPr>
                <w:rFonts w:ascii="Helvetica" w:eastAsia="Times New Roman" w:hAnsi="Helvetica"/>
                <w:color w:val="3B3B3B"/>
                <w:szCs w:val="21"/>
              </w:rPr>
              <w:t>macOS</w:t>
            </w:r>
            <w:proofErr w:type="spellEnd"/>
            <w:r>
              <w:rPr>
                <w:rFonts w:ascii="MS Mincho" w:eastAsia="MS Mincho" w:hAnsi="MS Mincho" w:cs="MS Mincho"/>
                <w:color w:val="3B3B3B"/>
                <w:szCs w:val="21"/>
              </w:rPr>
              <w:t>）的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编译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过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率（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≥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配置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阈值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（默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认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95%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为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合格）。</w:t>
            </w:r>
          </w:p>
          <w:p w14:paraId="04C58B5B" w14:textId="77777777" w:rsidR="00CB24B2" w:rsidRDefault="00CB24B2" w:rsidP="00CB24B2">
            <w:pPr>
              <w:widowControl/>
              <w:numPr>
                <w:ilvl w:val="1"/>
                <w:numId w:val="1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互操作性：与依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赖组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件的接口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调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用成功率（通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过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Mock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测试，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≥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配置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阈值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（默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认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99%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为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合格）。</w:t>
            </w:r>
          </w:p>
          <w:p w14:paraId="297FC414" w14:textId="77777777" w:rsidR="00CB24B2" w:rsidRDefault="00CB24B2" w:rsidP="00CB24B2">
            <w:pPr>
              <w:widowControl/>
              <w:numPr>
                <w:ilvl w:val="0"/>
                <w:numId w:val="1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Style w:val="a5"/>
                <w:rFonts w:ascii="MS Mincho" w:eastAsia="MS Mincho" w:hAnsi="MS Mincho" w:cs="MS Mincho"/>
                <w:color w:val="3B3B3B"/>
                <w:szCs w:val="21"/>
              </w:rPr>
              <w:t>交互能力</w:t>
            </w:r>
          </w:p>
          <w:p w14:paraId="2591F894" w14:textId="77777777" w:rsidR="00CB24B2" w:rsidRDefault="00CB24B2" w:rsidP="00CB24B2">
            <w:pPr>
              <w:widowControl/>
              <w:numPr>
                <w:ilvl w:val="1"/>
                <w:numId w:val="1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可学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习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性：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API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文档完整性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+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命名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范符合度（文档覆盖率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≥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配置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阈值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（默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认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90%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）且命名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范符合率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≥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配置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阈值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（默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认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85%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为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合格）。</w:t>
            </w:r>
          </w:p>
          <w:p w14:paraId="6BF9F9EA" w14:textId="77777777" w:rsidR="00CB24B2" w:rsidRDefault="00CB24B2" w:rsidP="00CB24B2">
            <w:pPr>
              <w:widowControl/>
              <w:numPr>
                <w:ilvl w:val="1"/>
                <w:numId w:val="1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可操作性：接口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调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用复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杂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度（平均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调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用步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骤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≤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配置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阈值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（默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认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3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步）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为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合格）。</w:t>
            </w:r>
          </w:p>
          <w:p w14:paraId="6FF57007" w14:textId="77777777" w:rsidR="00CB24B2" w:rsidRDefault="00CB24B2" w:rsidP="00CB24B2">
            <w:pPr>
              <w:widowControl/>
              <w:numPr>
                <w:ilvl w:val="1"/>
                <w:numId w:val="1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包容性：代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码对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特殊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输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入（空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值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、异常格式）的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理能力（无崩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溃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且返回合理提示率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≥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配置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阈值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（默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认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90%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为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合格）。</w:t>
            </w:r>
          </w:p>
          <w:p w14:paraId="35D7BDA5" w14:textId="77777777" w:rsidR="00CB24B2" w:rsidRDefault="00CB24B2" w:rsidP="00CB24B2">
            <w:pPr>
              <w:widowControl/>
              <w:numPr>
                <w:ilvl w:val="0"/>
                <w:numId w:val="1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Style w:val="a5"/>
                <w:rFonts w:ascii="MS Mincho" w:eastAsia="MS Mincho" w:hAnsi="MS Mincho" w:cs="MS Mincho"/>
                <w:color w:val="3B3B3B"/>
                <w:szCs w:val="21"/>
              </w:rPr>
              <w:t>可靠性</w:t>
            </w:r>
          </w:p>
          <w:p w14:paraId="30933B95" w14:textId="77777777" w:rsidR="00CB24B2" w:rsidRDefault="00CB24B2" w:rsidP="00CB24B2">
            <w:pPr>
              <w:widowControl/>
              <w:numPr>
                <w:ilvl w:val="1"/>
                <w:numId w:val="1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无故障性：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连续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运行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24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小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时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的故障次数（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≤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配置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阈值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（默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认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1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次）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为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合格）。</w:t>
            </w:r>
          </w:p>
          <w:p w14:paraId="1B619866" w14:textId="77777777" w:rsidR="00CB24B2" w:rsidRDefault="00CB24B2" w:rsidP="00CB24B2">
            <w:pPr>
              <w:widowControl/>
              <w:numPr>
                <w:ilvl w:val="1"/>
                <w:numId w:val="1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可用性：系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统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正常运行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时间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占比（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≥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配置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阈值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（默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认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99.9%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为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合格）。</w:t>
            </w:r>
          </w:p>
          <w:p w14:paraId="0A204FA8" w14:textId="77777777" w:rsidR="00CB24B2" w:rsidRDefault="00CB24B2" w:rsidP="00CB24B2">
            <w:pPr>
              <w:widowControl/>
              <w:numPr>
                <w:ilvl w:val="1"/>
                <w:numId w:val="1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容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错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性：异常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场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景下的系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统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恢复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时间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≤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配置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阈值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（默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认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5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秒）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为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合格）。</w:t>
            </w:r>
          </w:p>
          <w:p w14:paraId="149CA844" w14:textId="77777777" w:rsidR="00CB24B2" w:rsidRDefault="00CB24B2" w:rsidP="00CB24B2">
            <w:pPr>
              <w:widowControl/>
              <w:numPr>
                <w:ilvl w:val="0"/>
                <w:numId w:val="1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Style w:val="a5"/>
                <w:rFonts w:ascii="MS Mincho" w:eastAsia="MS Mincho" w:hAnsi="MS Mincho" w:cs="MS Mincho"/>
                <w:color w:val="3B3B3B"/>
                <w:szCs w:val="21"/>
              </w:rPr>
              <w:t>安全性</w:t>
            </w:r>
          </w:p>
          <w:p w14:paraId="58EFF013" w14:textId="77777777" w:rsidR="00CB24B2" w:rsidRDefault="00CB24B2" w:rsidP="00CB24B2">
            <w:pPr>
              <w:widowControl/>
              <w:numPr>
                <w:ilvl w:val="1"/>
                <w:numId w:val="1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保密性：敏感数据（密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码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、密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钥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）硬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编码检测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过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率（通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过</w:t>
            </w:r>
            <w:proofErr w:type="spellStart"/>
            <w:r>
              <w:rPr>
                <w:rFonts w:ascii="Helvetica" w:eastAsia="Times New Roman" w:hAnsi="Helvetica"/>
                <w:color w:val="3B3B3B"/>
                <w:szCs w:val="21"/>
              </w:rPr>
              <w:t>CodeQL</w:t>
            </w:r>
            <w:proofErr w:type="spellEnd"/>
            <w:r>
              <w:rPr>
                <w:rFonts w:ascii="SimSun" w:eastAsia="SimSun" w:hAnsi="SimSun" w:cs="SimSun"/>
                <w:color w:val="3B3B3B"/>
                <w:szCs w:val="21"/>
              </w:rPr>
              <w:t>检测，通过率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≥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配置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阈值（默认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100%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为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合格）。</w:t>
            </w:r>
          </w:p>
          <w:p w14:paraId="07D9EBA9" w14:textId="77777777" w:rsidR="00CB24B2" w:rsidRDefault="00CB24B2" w:rsidP="00CB24B2">
            <w:pPr>
              <w:widowControl/>
              <w:numPr>
                <w:ilvl w:val="1"/>
                <w:numId w:val="1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完整性：关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键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数据操作的校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验逻辑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覆盖率（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≥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配置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阈值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（默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认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90%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为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合格）。</w:t>
            </w:r>
          </w:p>
          <w:p w14:paraId="4E32754E" w14:textId="77777777" w:rsidR="00CB24B2" w:rsidRDefault="00CB24B2" w:rsidP="00CB24B2">
            <w:pPr>
              <w:widowControl/>
              <w:numPr>
                <w:ilvl w:val="1"/>
                <w:numId w:val="1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抗性：常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见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漏洞模式（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CWE Top 25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）的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扫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描通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过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率（通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过</w:t>
            </w:r>
            <w:proofErr w:type="spellStart"/>
            <w:r>
              <w:rPr>
                <w:rFonts w:ascii="Helvetica" w:eastAsia="Times New Roman" w:hAnsi="Helvetica"/>
                <w:color w:val="3B3B3B"/>
                <w:szCs w:val="21"/>
              </w:rPr>
              <w:t>CodeQL</w:t>
            </w:r>
            <w:proofErr w:type="spellEnd"/>
            <w:r>
              <w:rPr>
                <w:rFonts w:ascii="MS Mincho" w:eastAsia="MS Mincho" w:hAnsi="MS Mincho" w:cs="MS Mincho"/>
                <w:color w:val="3B3B3B"/>
                <w:szCs w:val="21"/>
              </w:rPr>
              <w:t>静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态扫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描，无高危漏洞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为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合格）。</w:t>
            </w:r>
          </w:p>
          <w:p w14:paraId="00CB130C" w14:textId="77777777" w:rsidR="00CB24B2" w:rsidRDefault="00CB24B2" w:rsidP="00CB24B2">
            <w:pPr>
              <w:widowControl/>
              <w:numPr>
                <w:ilvl w:val="0"/>
                <w:numId w:val="1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Style w:val="a5"/>
                <w:rFonts w:ascii="MS Mincho" w:eastAsia="MS Mincho" w:hAnsi="MS Mincho" w:cs="MS Mincho"/>
                <w:color w:val="3B3B3B"/>
                <w:szCs w:val="21"/>
              </w:rPr>
              <w:t>可</w:t>
            </w:r>
            <w:r>
              <w:rPr>
                <w:rStyle w:val="a5"/>
                <w:rFonts w:ascii="SimSun" w:eastAsia="SimSun" w:hAnsi="SimSun" w:cs="SimSun"/>
                <w:color w:val="3B3B3B"/>
                <w:szCs w:val="21"/>
              </w:rPr>
              <w:t>维护</w:t>
            </w:r>
            <w:r>
              <w:rPr>
                <w:rStyle w:val="a5"/>
                <w:rFonts w:ascii="MS Mincho" w:eastAsia="MS Mincho" w:hAnsi="MS Mincho" w:cs="MS Mincho"/>
                <w:color w:val="3B3B3B"/>
                <w:szCs w:val="21"/>
              </w:rPr>
              <w:t>性</w:t>
            </w:r>
          </w:p>
          <w:p w14:paraId="09A66172" w14:textId="77777777" w:rsidR="00CB24B2" w:rsidRDefault="00CB24B2" w:rsidP="00CB24B2">
            <w:pPr>
              <w:widowControl/>
              <w:numPr>
                <w:ilvl w:val="1"/>
                <w:numId w:val="1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模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块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性：无循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环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依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赖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的模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块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占比（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≥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配置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阈值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（默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认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90%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为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合格，通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过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依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赖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分析工具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检测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）。</w:t>
            </w:r>
          </w:p>
          <w:p w14:paraId="4EF4FABA" w14:textId="77777777" w:rsidR="00CB24B2" w:rsidRDefault="00CB24B2" w:rsidP="00CB24B2">
            <w:pPr>
              <w:widowControl/>
              <w:numPr>
                <w:ilvl w:val="1"/>
                <w:numId w:val="1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可分析性：代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码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注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释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覆盖率（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≥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配置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阈值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（默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认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30%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为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合格）。</w:t>
            </w:r>
          </w:p>
          <w:p w14:paraId="27438C46" w14:textId="77777777" w:rsidR="00CB24B2" w:rsidRDefault="00CB24B2" w:rsidP="00CB24B2">
            <w:pPr>
              <w:widowControl/>
              <w:numPr>
                <w:ilvl w:val="1"/>
                <w:numId w:val="1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可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测试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性：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单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元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测试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覆盖率（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≥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配置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阈值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（默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认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70%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为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合格）。</w:t>
            </w:r>
          </w:p>
          <w:p w14:paraId="65691B5D" w14:textId="77777777" w:rsidR="00CB24B2" w:rsidRDefault="00CB24B2" w:rsidP="00CB24B2">
            <w:pPr>
              <w:widowControl/>
              <w:numPr>
                <w:ilvl w:val="0"/>
                <w:numId w:val="1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Style w:val="a5"/>
                <w:rFonts w:ascii="MS Mincho" w:eastAsia="MS Mincho" w:hAnsi="MS Mincho" w:cs="MS Mincho"/>
                <w:color w:val="3B3B3B"/>
                <w:szCs w:val="21"/>
              </w:rPr>
              <w:t>灵活性</w:t>
            </w:r>
          </w:p>
          <w:p w14:paraId="0C4BB8FF" w14:textId="77777777" w:rsidR="00CB24B2" w:rsidRDefault="00CB24B2" w:rsidP="00CB24B2">
            <w:pPr>
              <w:widowControl/>
              <w:numPr>
                <w:ilvl w:val="1"/>
                <w:numId w:val="1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适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应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性：代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码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适配不同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业务场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景的修改量（平均修改行数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≤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配置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阈值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（默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认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10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行）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为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合格）。</w:t>
            </w:r>
          </w:p>
          <w:p w14:paraId="5004CBED" w14:textId="77777777" w:rsidR="00CB24B2" w:rsidRDefault="00CB24B2" w:rsidP="00CB24B2">
            <w:pPr>
              <w:widowControl/>
              <w:numPr>
                <w:ilvl w:val="1"/>
                <w:numId w:val="1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可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扩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展性：新增功能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时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的代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码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复用率（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≥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配置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阈值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（默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认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60%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为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合格）。</w:t>
            </w:r>
          </w:p>
          <w:p w14:paraId="63103343" w14:textId="77777777" w:rsidR="00CB24B2" w:rsidRDefault="00CB24B2" w:rsidP="00CB24B2">
            <w:pPr>
              <w:widowControl/>
              <w:numPr>
                <w:ilvl w:val="1"/>
                <w:numId w:val="1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可替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换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性：核心模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块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的接口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标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准化程度（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≥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配置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阈值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（默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认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90%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为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合格）。</w:t>
            </w:r>
          </w:p>
          <w:p w14:paraId="7F8B8E51" w14:textId="77777777" w:rsidR="00CB24B2" w:rsidRDefault="00CB24B2" w:rsidP="00CB24B2">
            <w:pPr>
              <w:widowControl/>
              <w:numPr>
                <w:ilvl w:val="0"/>
                <w:numId w:val="1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Style w:val="a5"/>
                <w:rFonts w:ascii="MS Mincho" w:eastAsia="MS Mincho" w:hAnsi="MS Mincho" w:cs="MS Mincho"/>
                <w:color w:val="3B3B3B"/>
                <w:szCs w:val="21"/>
              </w:rPr>
              <w:t>安全（</w:t>
            </w:r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Safety</w:t>
            </w:r>
            <w:r>
              <w:rPr>
                <w:rStyle w:val="a5"/>
                <w:rFonts w:ascii="MS Mincho" w:eastAsia="MS Mincho" w:hAnsi="MS Mincho" w:cs="MS Mincho"/>
                <w:color w:val="3B3B3B"/>
                <w:szCs w:val="21"/>
              </w:rPr>
              <w:t>）</w:t>
            </w:r>
          </w:p>
          <w:p w14:paraId="27DFB8BB" w14:textId="77777777" w:rsidR="00CB24B2" w:rsidRDefault="00CB24B2" w:rsidP="00CB24B2">
            <w:pPr>
              <w:widowControl/>
              <w:numPr>
                <w:ilvl w:val="1"/>
                <w:numId w:val="1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SimSun" w:eastAsia="SimSun" w:hAnsi="SimSun" w:cs="SimSun"/>
                <w:color w:val="3B3B3B"/>
                <w:szCs w:val="21"/>
              </w:rPr>
              <w:t>风险识别：高风险代码片段占比（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≤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配置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阈值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（默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认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5%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为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合格，通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过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LLM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结合安全规则检测）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。</w:t>
            </w:r>
          </w:p>
          <w:p w14:paraId="4CBEA8C9" w14:textId="77777777" w:rsidR="00CB24B2" w:rsidRDefault="00CB24B2" w:rsidP="00CB24B2">
            <w:pPr>
              <w:widowControl/>
              <w:numPr>
                <w:ilvl w:val="1"/>
                <w:numId w:val="1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故障安全：故障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时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数据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丢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失率（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≤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配置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阈值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（默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认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0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为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合格）。</w:t>
            </w:r>
          </w:p>
          <w:p w14:paraId="495E1277" w14:textId="77777777" w:rsidR="00CB24B2" w:rsidRDefault="00CB24B2" w:rsidP="00CB24B2">
            <w:pPr>
              <w:widowControl/>
              <w:numPr>
                <w:ilvl w:val="1"/>
                <w:numId w:val="1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安全集成：与安全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件的兼容适配度（无冲突且功能正常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为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合格）。</w:t>
            </w:r>
          </w:p>
          <w:p w14:paraId="38F74B34" w14:textId="77777777" w:rsidR="00CB24B2" w:rsidRDefault="00CB24B2" w:rsidP="00CB24B2">
            <w:pPr>
              <w:pStyle w:val="4"/>
              <w:spacing w:before="360" w:after="240"/>
              <w:rPr>
                <w:rFonts w:ascii="Helvetica" w:eastAsia="Times New Roman" w:hAnsi="Helvetica"/>
                <w:color w:val="3B3B3B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 w:val="21"/>
                <w:szCs w:val="21"/>
              </w:rPr>
              <w:t>（</w:t>
            </w:r>
            <w:r>
              <w:rPr>
                <w:rFonts w:ascii="Helvetica" w:eastAsia="Times New Roman" w:hAnsi="Helvetica"/>
                <w:color w:val="3B3B3B"/>
                <w:sz w:val="21"/>
                <w:szCs w:val="21"/>
              </w:rPr>
              <w:t>3</w:t>
            </w:r>
            <w:r>
              <w:rPr>
                <w:rFonts w:ascii="MS Mincho" w:eastAsia="MS Mincho" w:hAnsi="MS Mincho" w:cs="MS Mincho"/>
                <w:color w:val="3B3B3B"/>
                <w:sz w:val="21"/>
                <w:szCs w:val="21"/>
              </w:rPr>
              <w:t>）可配置化微服</w:t>
            </w:r>
            <w:r>
              <w:rPr>
                <w:rFonts w:ascii="SimSun" w:eastAsia="SimSun" w:hAnsi="SimSun" w:cs="SimSun"/>
                <w:color w:val="3B3B3B"/>
                <w:sz w:val="21"/>
                <w:szCs w:val="21"/>
              </w:rPr>
              <w:t>务</w:t>
            </w:r>
            <w:r>
              <w:rPr>
                <w:rFonts w:ascii="MS Mincho" w:eastAsia="MS Mincho" w:hAnsi="MS Mincho" w:cs="MS Mincho"/>
                <w:color w:val="3B3B3B"/>
                <w:sz w:val="21"/>
                <w:szCs w:val="21"/>
              </w:rPr>
              <w:t>架构</w:t>
            </w:r>
            <w:r>
              <w:rPr>
                <w:rFonts w:ascii="SimSun" w:eastAsia="SimSun" w:hAnsi="SimSun" w:cs="SimSun"/>
                <w:color w:val="3B3B3B"/>
                <w:sz w:val="21"/>
                <w:szCs w:val="21"/>
              </w:rPr>
              <w:t>设计</w:t>
            </w:r>
          </w:p>
          <w:p w14:paraId="020CD9EB" w14:textId="77777777" w:rsidR="00CB24B2" w:rsidRDefault="00CB24B2" w:rsidP="00CB24B2">
            <w:pPr>
              <w:widowControl/>
              <w:numPr>
                <w:ilvl w:val="0"/>
                <w:numId w:val="18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微服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务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拆分（基于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 xml:space="preserve">Python </w:t>
            </w:r>
            <w:proofErr w:type="spellStart"/>
            <w:r>
              <w:rPr>
                <w:rFonts w:ascii="Helvetica" w:eastAsia="Times New Roman" w:hAnsi="Helvetica"/>
                <w:color w:val="3B3B3B"/>
                <w:szCs w:val="21"/>
              </w:rPr>
              <w:t>FastAPI</w:t>
            </w:r>
            <w:proofErr w:type="spellEnd"/>
            <w:r>
              <w:rPr>
                <w:rFonts w:ascii="MS Mincho" w:eastAsia="MS Mincho" w:hAnsi="MS Mincho" w:cs="MS Mincho"/>
                <w:color w:val="3B3B3B"/>
                <w:szCs w:val="21"/>
              </w:rPr>
              <w:t>）：拆分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为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模型管理服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务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、指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标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配置服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务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、代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码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解析服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务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、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估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执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行服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务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、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报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告生成服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务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、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结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果追溯服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务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、数据存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储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服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务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。</w:t>
            </w:r>
          </w:p>
          <w:p w14:paraId="4210BF8C" w14:textId="77777777" w:rsidR="00CB24B2" w:rsidRDefault="00CB24B2" w:rsidP="00CB24B2">
            <w:pPr>
              <w:widowControl/>
              <w:numPr>
                <w:ilvl w:val="0"/>
                <w:numId w:val="18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可配置化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实现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：支持模型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类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型（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GPT-4/</w:t>
            </w:r>
            <w:proofErr w:type="spellStart"/>
            <w:r>
              <w:rPr>
                <w:rFonts w:ascii="Helvetica" w:eastAsia="Times New Roman" w:hAnsi="Helvetica"/>
                <w:color w:val="3B3B3B"/>
                <w:szCs w:val="21"/>
              </w:rPr>
              <w:t>CodeLlama</w:t>
            </w:r>
            <w:proofErr w:type="spellEnd"/>
            <w:r>
              <w:rPr>
                <w:rFonts w:ascii="MS Mincho" w:eastAsia="MS Mincho" w:hAnsi="MS Mincho" w:cs="MS Mincho"/>
                <w:color w:val="3B3B3B"/>
                <w:szCs w:val="21"/>
              </w:rPr>
              <w:t>等）、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估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标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准（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ISO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标准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/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企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业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自定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义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）、指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标权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重的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动态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配置（通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过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配置中心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实现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Sun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等，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2025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）。</w:t>
            </w:r>
          </w:p>
          <w:p w14:paraId="17913A07" w14:textId="77777777" w:rsidR="00CB24B2" w:rsidRDefault="00CB24B2" w:rsidP="00CB24B2">
            <w:pPr>
              <w:widowControl/>
              <w:numPr>
                <w:ilvl w:val="0"/>
                <w:numId w:val="18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中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间结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果追溯：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记录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每个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估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维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度的推理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过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程、数据来源、工具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输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出日志，支持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问题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溯源与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lastRenderedPageBreak/>
              <w:t>全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链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路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查询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。</w:t>
            </w:r>
          </w:p>
          <w:p w14:paraId="396BD2B2" w14:textId="77777777" w:rsidR="00CB24B2" w:rsidRDefault="00CB24B2" w:rsidP="00CB24B2">
            <w:pPr>
              <w:pStyle w:val="4"/>
              <w:spacing w:before="360" w:after="240"/>
              <w:rPr>
                <w:rFonts w:ascii="Helvetica" w:eastAsia="Times New Roman" w:hAnsi="Helvetica"/>
                <w:color w:val="3B3B3B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 w:val="21"/>
                <w:szCs w:val="21"/>
              </w:rPr>
              <w:t>（</w:t>
            </w:r>
            <w:r>
              <w:rPr>
                <w:rFonts w:ascii="Helvetica" w:eastAsia="Times New Roman" w:hAnsi="Helvetica"/>
                <w:color w:val="3B3B3B"/>
                <w:sz w:val="21"/>
                <w:szCs w:val="21"/>
              </w:rPr>
              <w:t>4</w:t>
            </w:r>
            <w:r>
              <w:rPr>
                <w:rFonts w:ascii="MS Mincho" w:eastAsia="MS Mincho" w:hAnsi="MS Mincho" w:cs="MS Mincho"/>
                <w:color w:val="3B3B3B"/>
                <w:sz w:val="21"/>
                <w:szCs w:val="21"/>
              </w:rPr>
              <w:t>）</w:t>
            </w:r>
            <w:r>
              <w:rPr>
                <w:rFonts w:ascii="SimSun" w:eastAsia="SimSun" w:hAnsi="SimSun" w:cs="SimSun"/>
                <w:color w:val="3B3B3B"/>
                <w:sz w:val="21"/>
                <w:szCs w:val="21"/>
              </w:rPr>
              <w:t>评</w:t>
            </w:r>
            <w:r>
              <w:rPr>
                <w:rFonts w:ascii="MS Mincho" w:eastAsia="MS Mincho" w:hAnsi="MS Mincho" w:cs="MS Mincho"/>
                <w:color w:val="3B3B3B"/>
                <w:sz w:val="21"/>
                <w:szCs w:val="21"/>
              </w:rPr>
              <w:t>估流程</w:t>
            </w:r>
            <w:r>
              <w:rPr>
                <w:rFonts w:ascii="SimSun" w:eastAsia="SimSun" w:hAnsi="SimSun" w:cs="SimSun"/>
                <w:color w:val="3B3B3B"/>
                <w:sz w:val="21"/>
                <w:szCs w:val="21"/>
              </w:rPr>
              <w:t>优</w:t>
            </w:r>
            <w:r>
              <w:rPr>
                <w:rFonts w:ascii="MS Mincho" w:eastAsia="MS Mincho" w:hAnsi="MS Mincho" w:cs="MS Mincho"/>
                <w:color w:val="3B3B3B"/>
                <w:sz w:val="21"/>
                <w:szCs w:val="21"/>
              </w:rPr>
              <w:t>化与自</w:t>
            </w:r>
            <w:r>
              <w:rPr>
                <w:rFonts w:ascii="SimSun" w:eastAsia="SimSun" w:hAnsi="SimSun" w:cs="SimSun"/>
                <w:color w:val="3B3B3B"/>
                <w:sz w:val="21"/>
                <w:szCs w:val="21"/>
              </w:rPr>
              <w:t>动</w:t>
            </w:r>
            <w:r>
              <w:rPr>
                <w:rFonts w:ascii="MS Mincho" w:eastAsia="MS Mincho" w:hAnsi="MS Mincho" w:cs="MS Mincho"/>
                <w:color w:val="3B3B3B"/>
                <w:sz w:val="21"/>
                <w:szCs w:val="21"/>
              </w:rPr>
              <w:t>化</w:t>
            </w:r>
            <w:r>
              <w:rPr>
                <w:rFonts w:ascii="SimSun" w:eastAsia="SimSun" w:hAnsi="SimSun" w:cs="SimSun"/>
                <w:color w:val="3B3B3B"/>
                <w:sz w:val="21"/>
                <w:szCs w:val="21"/>
              </w:rPr>
              <w:t>验证</w:t>
            </w:r>
          </w:p>
          <w:p w14:paraId="787EBA52" w14:textId="77777777" w:rsidR="00CB24B2" w:rsidRDefault="00CB24B2" w:rsidP="00CB24B2">
            <w:pPr>
              <w:widowControl/>
              <w:numPr>
                <w:ilvl w:val="0"/>
                <w:numId w:val="19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SimSun" w:eastAsia="SimSun" w:hAnsi="SimSun" w:cs="SimSun"/>
                <w:color w:val="3B3B3B"/>
                <w:szCs w:val="21"/>
              </w:rPr>
              <w:t>专用提示词工程：为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9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大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维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度及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细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分指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标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分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别设计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Rubric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驱动的提示词，强制模型输出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“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问题定位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-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推理依据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-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评分结果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”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结构化数据（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Pathak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等，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2025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）。</w:t>
            </w:r>
          </w:p>
          <w:p w14:paraId="30BEDCD1" w14:textId="77777777" w:rsidR="00CB24B2" w:rsidRDefault="00CB24B2" w:rsidP="00CB24B2">
            <w:pPr>
              <w:widowControl/>
              <w:numPr>
                <w:ilvl w:val="0"/>
                <w:numId w:val="19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SimSun" w:eastAsia="SimSun" w:hAnsi="SimSun" w:cs="SimSun"/>
                <w:color w:val="3B3B3B"/>
                <w:szCs w:val="21"/>
              </w:rPr>
              <w:t>评估流程设计：代码解析→上下文提取→多工具协同评估→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LLM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整合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结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果→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结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构化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报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告生成。</w:t>
            </w:r>
          </w:p>
          <w:p w14:paraId="252A0FAD" w14:textId="77777777" w:rsidR="00CB24B2" w:rsidRDefault="00CB24B2" w:rsidP="00CB24B2">
            <w:pPr>
              <w:widowControl/>
              <w:numPr>
                <w:ilvl w:val="0"/>
                <w:numId w:val="19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大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模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验证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：构建包含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50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个开源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项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目（涵盖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Java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、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Python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、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C++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）的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测试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数据集（累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计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代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码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量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≥20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万行），与</w:t>
            </w:r>
            <w:proofErr w:type="spellStart"/>
            <w:r>
              <w:rPr>
                <w:rFonts w:ascii="Helvetica" w:eastAsia="Times New Roman" w:hAnsi="Helvetica"/>
                <w:color w:val="3B3B3B"/>
                <w:szCs w:val="21"/>
              </w:rPr>
              <w:t>SonarQube</w:t>
            </w:r>
            <w:proofErr w:type="spellEnd"/>
            <w:r>
              <w:rPr>
                <w:rFonts w:ascii="MS Mincho" w:eastAsia="MS Mincho" w:hAnsi="MS Mincho" w:cs="MS Mincho"/>
                <w:color w:val="3B3B3B"/>
                <w:szCs w:val="21"/>
              </w:rPr>
              <w:t>等主流工具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对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比，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验证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系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统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准确率与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维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度覆盖度。</w:t>
            </w:r>
          </w:p>
          <w:p w14:paraId="59A819D7" w14:textId="77777777" w:rsidR="00CB24B2" w:rsidRDefault="00CB24B2" w:rsidP="00CB24B2">
            <w:pPr>
              <w:pStyle w:val="3"/>
              <w:spacing w:before="360" w:after="240"/>
              <w:rPr>
                <w:rFonts w:ascii="Helvetica" w:eastAsia="Times New Roman" w:hAnsi="Helvetica"/>
                <w:color w:val="3B3B3B"/>
                <w:sz w:val="30"/>
                <w:szCs w:val="30"/>
              </w:rPr>
            </w:pPr>
            <w:r>
              <w:rPr>
                <w:rFonts w:ascii="Helvetica" w:eastAsia="Times New Roman" w:hAnsi="Helvetica"/>
                <w:color w:val="3B3B3B"/>
                <w:sz w:val="30"/>
                <w:szCs w:val="30"/>
              </w:rPr>
              <w:t xml:space="preserve">3.2 </w:t>
            </w:r>
            <w:r>
              <w:rPr>
                <w:rFonts w:ascii="SimSun" w:eastAsia="SimSun" w:hAnsi="SimSun" w:cs="SimSun"/>
                <w:color w:val="3B3B3B"/>
                <w:sz w:val="30"/>
                <w:szCs w:val="30"/>
              </w:rPr>
              <w:t>拟解决的主要问题</w:t>
            </w:r>
          </w:p>
          <w:p w14:paraId="20F43D93" w14:textId="77777777" w:rsidR="00CB24B2" w:rsidRDefault="00CB24B2" w:rsidP="00CB24B2">
            <w:pPr>
              <w:widowControl/>
              <w:numPr>
                <w:ilvl w:val="0"/>
                <w:numId w:val="20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SimSun" w:eastAsia="SimSun" w:hAnsi="SimSun" w:cs="SimSun"/>
                <w:color w:val="3B3B3B"/>
                <w:szCs w:val="21"/>
              </w:rPr>
              <w:t>传统评估工具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ISO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维度覆盖不全、纯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LLM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评估主观偏差大的问题，通过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ISO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全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维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度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锚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定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+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混合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估架构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实现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精准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估。</w:t>
            </w:r>
          </w:p>
          <w:p w14:paraId="54EAFC87" w14:textId="77777777" w:rsidR="00CB24B2" w:rsidRDefault="00CB24B2" w:rsidP="00CB24B2">
            <w:pPr>
              <w:widowControl/>
              <w:numPr>
                <w:ilvl w:val="0"/>
                <w:numId w:val="20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超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长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上下文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理与跨文件依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赖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分析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难题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，通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过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Memory RAG+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知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识图谱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技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术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突破限制。</w:t>
            </w:r>
          </w:p>
          <w:p w14:paraId="55E6B5DC" w14:textId="77777777" w:rsidR="00CB24B2" w:rsidRDefault="00CB24B2" w:rsidP="00CB24B2">
            <w:pPr>
              <w:widowControl/>
              <w:numPr>
                <w:ilvl w:val="0"/>
                <w:numId w:val="20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SimSun" w:eastAsia="SimSun" w:hAnsi="SimSun" w:cs="SimSun"/>
                <w:color w:val="3B3B3B"/>
                <w:szCs w:val="21"/>
              </w:rPr>
              <w:t>评估结果不可解释、不可追溯的问题，通过结构化报告与中间过程日志实现全链路可查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。</w:t>
            </w:r>
          </w:p>
          <w:p w14:paraId="0EDBAB91" w14:textId="77777777" w:rsidR="00CB24B2" w:rsidRDefault="00CB24B2" w:rsidP="00CB24B2">
            <w:pPr>
              <w:widowControl/>
              <w:numPr>
                <w:ilvl w:val="0"/>
                <w:numId w:val="20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系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统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灵活性与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扩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展性不足的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问题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，通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过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微服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务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化与可配置化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设计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适配不同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应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用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场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景。</w:t>
            </w:r>
          </w:p>
          <w:p w14:paraId="1C5189B5" w14:textId="77777777" w:rsidR="00CB24B2" w:rsidRDefault="00CB24B2" w:rsidP="00CB24B2">
            <w:pPr>
              <w:pStyle w:val="2"/>
              <w:spacing w:before="360" w:after="240"/>
              <w:rPr>
                <w:rFonts w:ascii="Helvetica" w:eastAsia="Times New Roman" w:hAnsi="Helvetica"/>
                <w:color w:val="3B3B3B"/>
                <w:sz w:val="36"/>
                <w:szCs w:val="36"/>
              </w:rPr>
            </w:pPr>
            <w:r>
              <w:rPr>
                <w:rFonts w:ascii="MS Mincho" w:eastAsia="MS Mincho" w:hAnsi="MS Mincho" w:cs="MS Mincho"/>
                <w:color w:val="3B3B3B"/>
              </w:rPr>
              <w:t>四、研究方法及措施</w:t>
            </w:r>
          </w:p>
          <w:p w14:paraId="7F1CA8C9" w14:textId="77777777" w:rsidR="00CB24B2" w:rsidRDefault="00CB24B2" w:rsidP="00CB24B2">
            <w:pPr>
              <w:pStyle w:val="3"/>
              <w:spacing w:before="360" w:after="240"/>
              <w:rPr>
                <w:rFonts w:ascii="Helvetica" w:eastAsia="Times New Roman" w:hAnsi="Helvetica"/>
                <w:color w:val="3B3B3B"/>
                <w:sz w:val="30"/>
                <w:szCs w:val="30"/>
              </w:rPr>
            </w:pPr>
            <w:r>
              <w:rPr>
                <w:rFonts w:ascii="Helvetica" w:eastAsia="Times New Roman" w:hAnsi="Helvetica"/>
                <w:color w:val="3B3B3B"/>
                <w:sz w:val="30"/>
                <w:szCs w:val="30"/>
              </w:rPr>
              <w:t xml:space="preserve">4.1 </w:t>
            </w:r>
            <w:r>
              <w:rPr>
                <w:rFonts w:ascii="SimSun" w:eastAsia="SimSun" w:hAnsi="SimSun" w:cs="SimSun"/>
                <w:color w:val="3B3B3B"/>
                <w:sz w:val="30"/>
                <w:szCs w:val="30"/>
              </w:rPr>
              <w:t>阶段一：前期准备</w:t>
            </w:r>
          </w:p>
          <w:p w14:paraId="09842487" w14:textId="77777777" w:rsidR="00CB24B2" w:rsidRDefault="00CB24B2" w:rsidP="00CB24B2">
            <w:pPr>
              <w:widowControl/>
              <w:numPr>
                <w:ilvl w:val="0"/>
                <w:numId w:val="21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文献与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标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准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调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研：系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统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研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读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ISO/IEC 25010:2023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标准、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10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篇以上核心参考文献，梳理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估指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标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与技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术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路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线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。</w:t>
            </w:r>
          </w:p>
          <w:p w14:paraId="2D7A0C1C" w14:textId="77777777" w:rsidR="00CB24B2" w:rsidRDefault="00CB24B2" w:rsidP="00CB24B2">
            <w:pPr>
              <w:widowControl/>
              <w:numPr>
                <w:ilvl w:val="0"/>
                <w:numId w:val="21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数据集构建：收集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50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个开源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项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目（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Java/Python/C++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各不少于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15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个），累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计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代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码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量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≥20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万行，整理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项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目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README/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文档、引入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Defects4J/</w:t>
            </w:r>
            <w:proofErr w:type="spellStart"/>
            <w:r>
              <w:rPr>
                <w:rFonts w:ascii="Helvetica" w:eastAsia="Times New Roman" w:hAnsi="Helvetica"/>
                <w:color w:val="3B3B3B"/>
                <w:szCs w:val="21"/>
              </w:rPr>
              <w:t>QuixBugs</w:t>
            </w:r>
            <w:proofErr w:type="spellEnd"/>
            <w:r>
              <w:rPr>
                <w:rFonts w:ascii="MS Mincho" w:eastAsia="MS Mincho" w:hAnsi="MS Mincho" w:cs="MS Mincho"/>
                <w:color w:val="3B3B3B"/>
                <w:szCs w:val="21"/>
              </w:rPr>
              <w:t>等包含已知缺陷的数据集作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为评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估基准。</w:t>
            </w:r>
          </w:p>
          <w:p w14:paraId="3E2F696F" w14:textId="77777777" w:rsidR="00CB24B2" w:rsidRDefault="00CB24B2" w:rsidP="00CB24B2">
            <w:pPr>
              <w:widowControl/>
              <w:numPr>
                <w:ilvl w:val="0"/>
                <w:numId w:val="21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工具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选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型与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环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境搭建：确定开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发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工具（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Vue3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、</w:t>
            </w:r>
            <w:proofErr w:type="spellStart"/>
            <w:r>
              <w:rPr>
                <w:rFonts w:ascii="Helvetica" w:eastAsia="Times New Roman" w:hAnsi="Helvetica"/>
                <w:color w:val="3B3B3B"/>
                <w:szCs w:val="21"/>
              </w:rPr>
              <w:t>FastAPI</w:t>
            </w:r>
            <w:proofErr w:type="spellEnd"/>
            <w:r>
              <w:rPr>
                <w:rFonts w:ascii="MS Mincho" w:eastAsia="MS Mincho" w:hAnsi="MS Mincho" w:cs="MS Mincho"/>
                <w:color w:val="3B3B3B"/>
                <w:szCs w:val="21"/>
              </w:rPr>
              <w:t>、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Tree-sitter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、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Locust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）、模型接口（</w:t>
            </w:r>
            <w:proofErr w:type="spellStart"/>
            <w:r>
              <w:rPr>
                <w:rFonts w:ascii="Helvetica" w:eastAsia="Times New Roman" w:hAnsi="Helvetica"/>
                <w:color w:val="3B3B3B"/>
                <w:szCs w:val="21"/>
              </w:rPr>
              <w:t>OpenAI</w:t>
            </w:r>
            <w:proofErr w:type="spellEnd"/>
            <w:r>
              <w:rPr>
                <w:rFonts w:ascii="Helvetica" w:eastAsia="Times New Roman" w:hAnsi="Helvetica"/>
                <w:color w:val="3B3B3B"/>
                <w:szCs w:val="21"/>
              </w:rPr>
              <w:t xml:space="preserve"> API/</w:t>
            </w:r>
            <w:proofErr w:type="spellStart"/>
            <w:r>
              <w:rPr>
                <w:rFonts w:ascii="Helvetica" w:eastAsia="Times New Roman" w:hAnsi="Helvetica"/>
                <w:color w:val="3B3B3B"/>
                <w:szCs w:val="21"/>
              </w:rPr>
              <w:t>CodeLlama</w:t>
            </w:r>
            <w:proofErr w:type="spellEnd"/>
            <w:r>
              <w:rPr>
                <w:rFonts w:ascii="MS Mincho" w:eastAsia="MS Mincho" w:hAnsi="MS Mincho" w:cs="MS Mincho"/>
                <w:color w:val="3B3B3B"/>
                <w:szCs w:val="21"/>
              </w:rPr>
              <w:t>开源部署）、数据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库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PostgreSQL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、</w:t>
            </w:r>
            <w:proofErr w:type="spellStart"/>
            <w:r>
              <w:rPr>
                <w:rFonts w:ascii="Helvetica" w:eastAsia="Times New Roman" w:hAnsi="Helvetica"/>
                <w:color w:val="3B3B3B"/>
                <w:szCs w:val="21"/>
              </w:rPr>
              <w:t>Redis</w:t>
            </w:r>
            <w:proofErr w:type="spellEnd"/>
            <w:r>
              <w:rPr>
                <w:rFonts w:ascii="MS Mincho" w:eastAsia="MS Mincho" w:hAnsi="MS Mincho" w:cs="MS Mincho"/>
                <w:color w:val="3B3B3B"/>
                <w:szCs w:val="21"/>
              </w:rPr>
              <w:t>），搭建本地开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发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与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测试环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境。</w:t>
            </w:r>
          </w:p>
          <w:p w14:paraId="3BECAA4E" w14:textId="77777777" w:rsidR="00CB24B2" w:rsidRDefault="00CB24B2" w:rsidP="00CB24B2">
            <w:pPr>
              <w:pStyle w:val="3"/>
              <w:spacing w:before="360" w:after="240"/>
              <w:rPr>
                <w:rFonts w:ascii="Helvetica" w:eastAsia="Times New Roman" w:hAnsi="Helvetica"/>
                <w:color w:val="3B3B3B"/>
                <w:sz w:val="30"/>
                <w:szCs w:val="30"/>
              </w:rPr>
            </w:pPr>
            <w:r>
              <w:rPr>
                <w:rFonts w:ascii="Helvetica" w:eastAsia="Times New Roman" w:hAnsi="Helvetica"/>
                <w:color w:val="3B3B3B"/>
                <w:sz w:val="30"/>
                <w:szCs w:val="30"/>
              </w:rPr>
              <w:t xml:space="preserve">4.2 </w:t>
            </w:r>
            <w:r>
              <w:rPr>
                <w:rFonts w:ascii="SimSun" w:eastAsia="SimSun" w:hAnsi="SimSun" w:cs="SimSun"/>
                <w:color w:val="3B3B3B"/>
                <w:sz w:val="30"/>
                <w:szCs w:val="30"/>
              </w:rPr>
              <w:t>阶段二：核心技术预</w:t>
            </w:r>
            <w:r>
              <w:rPr>
                <w:rFonts w:ascii="MS Mincho" w:eastAsia="MS Mincho" w:hAnsi="MS Mincho" w:cs="MS Mincho"/>
                <w:color w:val="3B3B3B"/>
                <w:sz w:val="30"/>
                <w:szCs w:val="30"/>
              </w:rPr>
              <w:t>研</w:t>
            </w:r>
          </w:p>
          <w:p w14:paraId="014E4A28" w14:textId="77777777" w:rsidR="00CB24B2" w:rsidRDefault="00CB24B2" w:rsidP="00CB24B2">
            <w:pPr>
              <w:widowControl/>
              <w:numPr>
                <w:ilvl w:val="0"/>
                <w:numId w:val="22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大模型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选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型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测试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设计测试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用例（涵盖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9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大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维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度典型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场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景），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对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比</w:t>
            </w:r>
            <w:proofErr w:type="spellStart"/>
            <w:r>
              <w:rPr>
                <w:rFonts w:ascii="Helvetica" w:eastAsia="Times New Roman" w:hAnsi="Helvetica"/>
                <w:color w:val="3B3B3B"/>
                <w:szCs w:val="21"/>
              </w:rPr>
              <w:t>CodeLlama</w:t>
            </w:r>
            <w:proofErr w:type="spellEnd"/>
            <w:r>
              <w:rPr>
                <w:rFonts w:ascii="MS Mincho" w:eastAsia="MS Mincho" w:hAnsi="MS Mincho" w:cs="MS Mincho"/>
                <w:color w:val="3B3B3B"/>
                <w:szCs w:val="21"/>
              </w:rPr>
              <w:t>、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GPT-4 Code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、</w:t>
            </w:r>
            <w:proofErr w:type="spellStart"/>
            <w:r>
              <w:rPr>
                <w:rFonts w:ascii="Helvetica" w:eastAsia="Times New Roman" w:hAnsi="Helvetica"/>
                <w:color w:val="3B3B3B"/>
                <w:szCs w:val="21"/>
              </w:rPr>
              <w:t>Qwen</w:t>
            </w:r>
            <w:proofErr w:type="spellEnd"/>
            <w:r>
              <w:rPr>
                <w:rFonts w:ascii="Helvetica" w:eastAsia="Times New Roman" w:hAnsi="Helvetica"/>
                <w:color w:val="3B3B3B"/>
                <w:szCs w:val="21"/>
              </w:rPr>
              <w:t>-Coder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的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估准确率与推理速度，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筛选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最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优模型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。</w:t>
            </w:r>
          </w:p>
          <w:p w14:paraId="337F8F83" w14:textId="77777777" w:rsidR="00CB24B2" w:rsidRDefault="00CB24B2" w:rsidP="00CB24B2">
            <w:pPr>
              <w:widowControl/>
              <w:numPr>
                <w:ilvl w:val="0"/>
                <w:numId w:val="22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Helvetica" w:eastAsia="Times New Roman" w:hAnsi="Helvetica"/>
                <w:color w:val="3B3B3B"/>
                <w:szCs w:val="21"/>
              </w:rPr>
              <w:t>Memory RAG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与知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识图谱实现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：</w:t>
            </w:r>
          </w:p>
          <w:p w14:paraId="3FB16A29" w14:textId="77777777" w:rsidR="00CB24B2" w:rsidRDefault="00CB24B2" w:rsidP="00CB24B2">
            <w:pPr>
              <w:widowControl/>
              <w:numPr>
                <w:ilvl w:val="1"/>
                <w:numId w:val="22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基于</w:t>
            </w:r>
            <w:proofErr w:type="spellStart"/>
            <w:r>
              <w:rPr>
                <w:rFonts w:ascii="Helvetica" w:eastAsia="Times New Roman" w:hAnsi="Helvetica"/>
                <w:color w:val="3B3B3B"/>
                <w:szCs w:val="21"/>
              </w:rPr>
              <w:t>LangChain</w:t>
            </w:r>
            <w:proofErr w:type="spellEnd"/>
            <w:r>
              <w:rPr>
                <w:rFonts w:ascii="MS Mincho" w:eastAsia="MS Mincho" w:hAnsi="MS Mincho" w:cs="MS Mincho"/>
                <w:color w:val="3B3B3B"/>
                <w:szCs w:val="21"/>
              </w:rPr>
              <w:t>构建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Memory RAG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模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块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，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实现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代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码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片段、依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赖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关系的存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储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与快速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查询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。</w:t>
            </w:r>
          </w:p>
          <w:p w14:paraId="14427682" w14:textId="77777777" w:rsidR="00CB24B2" w:rsidRDefault="00CB24B2" w:rsidP="00CB24B2">
            <w:pPr>
              <w:widowControl/>
              <w:numPr>
                <w:ilvl w:val="1"/>
                <w:numId w:val="22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使用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Neo4j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构建代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码结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构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图谱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，定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义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“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文件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-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类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-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函数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”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关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联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关系，支持跨文件依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赖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分析。</w:t>
            </w:r>
          </w:p>
          <w:p w14:paraId="54C91FA9" w14:textId="77777777" w:rsidR="00CB24B2" w:rsidRDefault="00CB24B2" w:rsidP="00CB24B2">
            <w:pPr>
              <w:widowControl/>
              <w:numPr>
                <w:ilvl w:val="0"/>
                <w:numId w:val="22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Helvetica" w:eastAsia="Times New Roman" w:hAnsi="Helvetica"/>
                <w:color w:val="3B3B3B"/>
                <w:szCs w:val="21"/>
              </w:rPr>
              <w:lastRenderedPageBreak/>
              <w:t>Agent MCP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能力集成：开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发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工具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调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用接口，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实现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LLM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对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Tree-sitter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（代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码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解析）、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Locust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（性能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测试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）、</w:t>
            </w:r>
            <w:proofErr w:type="spellStart"/>
            <w:r>
              <w:rPr>
                <w:rFonts w:ascii="Helvetica" w:eastAsia="Times New Roman" w:hAnsi="Helvetica"/>
                <w:color w:val="3B3B3B"/>
                <w:szCs w:val="21"/>
              </w:rPr>
              <w:t>CodeQL</w:t>
            </w:r>
            <w:proofErr w:type="spellEnd"/>
            <w:r>
              <w:rPr>
                <w:rFonts w:ascii="MS Mincho" w:eastAsia="MS Mincho" w:hAnsi="MS Mincho" w:cs="MS Mincho"/>
                <w:color w:val="3B3B3B"/>
                <w:szCs w:val="21"/>
              </w:rPr>
              <w:t>（漏洞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检测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）的自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动调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用与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结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果整合。</w:t>
            </w:r>
          </w:p>
          <w:p w14:paraId="42D06658" w14:textId="77777777" w:rsidR="00CB24B2" w:rsidRDefault="00CB24B2" w:rsidP="00CB24B2">
            <w:pPr>
              <w:pStyle w:val="3"/>
              <w:spacing w:before="360" w:after="240"/>
              <w:rPr>
                <w:rFonts w:ascii="Helvetica" w:eastAsia="Times New Roman" w:hAnsi="Helvetica"/>
                <w:color w:val="3B3B3B"/>
                <w:sz w:val="30"/>
                <w:szCs w:val="30"/>
              </w:rPr>
            </w:pPr>
            <w:r>
              <w:rPr>
                <w:rFonts w:ascii="Helvetica" w:eastAsia="Times New Roman" w:hAnsi="Helvetica"/>
                <w:color w:val="3B3B3B"/>
                <w:sz w:val="30"/>
                <w:szCs w:val="30"/>
              </w:rPr>
              <w:t xml:space="preserve">4.3 </w:t>
            </w:r>
            <w:r>
              <w:rPr>
                <w:rFonts w:ascii="SimSun" w:eastAsia="SimSun" w:hAnsi="SimSun" w:cs="SimSun"/>
                <w:color w:val="3B3B3B"/>
                <w:sz w:val="30"/>
                <w:szCs w:val="30"/>
              </w:rPr>
              <w:t>阶段三：系统设计</w:t>
            </w:r>
          </w:p>
          <w:p w14:paraId="4FF3108A" w14:textId="77777777" w:rsidR="00CB24B2" w:rsidRDefault="00CB24B2" w:rsidP="00CB24B2">
            <w:pPr>
              <w:widowControl/>
              <w:numPr>
                <w:ilvl w:val="0"/>
                <w:numId w:val="23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微服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务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架构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设计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绘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制系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统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架构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图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、模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块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流程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图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、接口文档，明确各服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务职责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与交互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逻辑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。</w:t>
            </w:r>
          </w:p>
          <w:p w14:paraId="3ACE5E6B" w14:textId="77777777" w:rsidR="00CB24B2" w:rsidRDefault="00CB24B2" w:rsidP="00CB24B2">
            <w:pPr>
              <w:widowControl/>
              <w:numPr>
                <w:ilvl w:val="0"/>
                <w:numId w:val="23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可配置化方案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设计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设计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模型配置表、指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标权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重配置表、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估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标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准配置表，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实现动态调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整功能。</w:t>
            </w:r>
          </w:p>
          <w:p w14:paraId="1A08F202" w14:textId="77777777" w:rsidR="00CB24B2" w:rsidRDefault="00CB24B2" w:rsidP="00CB24B2">
            <w:pPr>
              <w:widowControl/>
              <w:numPr>
                <w:ilvl w:val="0"/>
                <w:numId w:val="23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SimSun" w:eastAsia="SimSun" w:hAnsi="SimSun" w:cs="SimSun"/>
                <w:color w:val="3B3B3B"/>
                <w:szCs w:val="21"/>
              </w:rPr>
              <w:t>评估流程与提示词设计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：</w:t>
            </w:r>
          </w:p>
          <w:p w14:paraId="643906F9" w14:textId="77777777" w:rsidR="00CB24B2" w:rsidRDefault="00CB24B2" w:rsidP="00CB24B2">
            <w:pPr>
              <w:widowControl/>
              <w:numPr>
                <w:ilvl w:val="1"/>
                <w:numId w:val="23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SimSun" w:eastAsia="SimSun" w:hAnsi="SimSun" w:cs="SimSun"/>
                <w:color w:val="3B3B3B"/>
                <w:szCs w:val="21"/>
              </w:rPr>
              <w:t>设计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“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代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码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解析→多工具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估→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LLM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整合→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报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告生成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”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的自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动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化流程。</w:t>
            </w:r>
          </w:p>
          <w:p w14:paraId="7ACD6CE6" w14:textId="77777777" w:rsidR="00CB24B2" w:rsidRDefault="00CB24B2" w:rsidP="00CB24B2">
            <w:pPr>
              <w:widowControl/>
              <w:numPr>
                <w:ilvl w:val="1"/>
                <w:numId w:val="23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SimSun" w:eastAsia="SimSun" w:hAnsi="SimSun" w:cs="SimSun"/>
                <w:color w:val="3B3B3B"/>
                <w:szCs w:val="21"/>
              </w:rPr>
              <w:t>为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9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大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维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度及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细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分指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标设计专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用提示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词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，确保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输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出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结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构化数据。</w:t>
            </w:r>
          </w:p>
          <w:p w14:paraId="35D7A9B8" w14:textId="77777777" w:rsidR="00CB24B2" w:rsidRDefault="00CB24B2" w:rsidP="00CB24B2">
            <w:pPr>
              <w:widowControl/>
              <w:numPr>
                <w:ilvl w:val="0"/>
                <w:numId w:val="23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数据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库设计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设计评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估任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务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表、中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间结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果表、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报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告表、日志表，支持数据追溯与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查询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。</w:t>
            </w:r>
          </w:p>
          <w:p w14:paraId="2D96BC8E" w14:textId="77777777" w:rsidR="00CB24B2" w:rsidRDefault="00CB24B2" w:rsidP="00CB24B2">
            <w:pPr>
              <w:pStyle w:val="3"/>
              <w:spacing w:before="360" w:after="240"/>
              <w:rPr>
                <w:rFonts w:ascii="Helvetica" w:eastAsia="Times New Roman" w:hAnsi="Helvetica"/>
                <w:color w:val="3B3B3B"/>
                <w:sz w:val="30"/>
                <w:szCs w:val="30"/>
              </w:rPr>
            </w:pPr>
            <w:r>
              <w:rPr>
                <w:rFonts w:ascii="Helvetica" w:eastAsia="Times New Roman" w:hAnsi="Helvetica"/>
                <w:color w:val="3B3B3B"/>
                <w:sz w:val="30"/>
                <w:szCs w:val="30"/>
              </w:rPr>
              <w:t xml:space="preserve">4.4 </w:t>
            </w:r>
            <w:r>
              <w:rPr>
                <w:rFonts w:ascii="SimSun" w:eastAsia="SimSun" w:hAnsi="SimSun" w:cs="SimSun"/>
                <w:color w:val="3B3B3B"/>
                <w:sz w:val="30"/>
                <w:szCs w:val="30"/>
              </w:rPr>
              <w:t>阶段四：系统开发</w:t>
            </w:r>
          </w:p>
          <w:p w14:paraId="0ACC5CB8" w14:textId="77777777" w:rsidR="00CB24B2" w:rsidRDefault="00CB24B2" w:rsidP="00CB24B2">
            <w:pPr>
              <w:widowControl/>
              <w:numPr>
                <w:ilvl w:val="0"/>
                <w:numId w:val="24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后端服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务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开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发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：</w:t>
            </w:r>
          </w:p>
          <w:p w14:paraId="5D0DBD1C" w14:textId="77777777" w:rsidR="00CB24B2" w:rsidRDefault="00CB24B2" w:rsidP="00CB24B2">
            <w:pPr>
              <w:widowControl/>
              <w:numPr>
                <w:ilvl w:val="1"/>
                <w:numId w:val="24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模型管理服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务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实现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模型注册、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调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用、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负载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均衡功能。</w:t>
            </w:r>
          </w:p>
          <w:p w14:paraId="731CB2D6" w14:textId="77777777" w:rsidR="00CB24B2" w:rsidRDefault="00CB24B2" w:rsidP="00CB24B2">
            <w:pPr>
              <w:widowControl/>
              <w:numPr>
                <w:ilvl w:val="1"/>
                <w:numId w:val="24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指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标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配置服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务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：支持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ISO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指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标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的启用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/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禁用、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权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重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调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整。</w:t>
            </w:r>
          </w:p>
          <w:p w14:paraId="2F05A983" w14:textId="77777777" w:rsidR="00CB24B2" w:rsidRDefault="00CB24B2" w:rsidP="00CB24B2">
            <w:pPr>
              <w:widowControl/>
              <w:numPr>
                <w:ilvl w:val="1"/>
                <w:numId w:val="24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代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码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解析服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务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：集成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Tree-sitter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与知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识图谱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，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实现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代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码结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构与依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赖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关系提取。</w:t>
            </w:r>
          </w:p>
          <w:p w14:paraId="0744E47B" w14:textId="77777777" w:rsidR="00CB24B2" w:rsidRDefault="00CB24B2" w:rsidP="00CB24B2">
            <w:pPr>
              <w:widowControl/>
              <w:numPr>
                <w:ilvl w:val="1"/>
                <w:numId w:val="24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SimSun" w:eastAsia="SimSun" w:hAnsi="SimSun" w:cs="SimSun"/>
                <w:color w:val="3B3B3B"/>
                <w:szCs w:val="21"/>
              </w:rPr>
              <w:t>评估执行服务：集成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Agent MCP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能力，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实现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多工具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协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同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估与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LLM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结果整合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。</w:t>
            </w:r>
          </w:p>
          <w:p w14:paraId="78FDE6A5" w14:textId="77777777" w:rsidR="00CB24B2" w:rsidRDefault="00CB24B2" w:rsidP="00CB24B2">
            <w:pPr>
              <w:widowControl/>
              <w:numPr>
                <w:ilvl w:val="1"/>
                <w:numId w:val="24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SimSun" w:eastAsia="SimSun" w:hAnsi="SimSun" w:cs="SimSun"/>
                <w:color w:val="3B3B3B"/>
                <w:szCs w:val="21"/>
              </w:rPr>
              <w:t>报告生成服务：生成可视化报告（雷达图、缺陷分布热力图）与结构化文档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。</w:t>
            </w:r>
          </w:p>
          <w:p w14:paraId="3F864F56" w14:textId="77777777" w:rsidR="00CB24B2" w:rsidRDefault="00CB24B2" w:rsidP="00CB24B2">
            <w:pPr>
              <w:widowControl/>
              <w:numPr>
                <w:ilvl w:val="1"/>
                <w:numId w:val="24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SimSun" w:eastAsia="SimSun" w:hAnsi="SimSun" w:cs="SimSun"/>
                <w:color w:val="3B3B3B"/>
                <w:szCs w:val="21"/>
              </w:rPr>
              <w:t>结果追溯服务：记录评估全流程日志，支持中间结果查询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。</w:t>
            </w:r>
          </w:p>
          <w:p w14:paraId="1E9E78C6" w14:textId="77777777" w:rsidR="00CB24B2" w:rsidRDefault="00CB24B2" w:rsidP="00CB24B2">
            <w:pPr>
              <w:widowControl/>
              <w:numPr>
                <w:ilvl w:val="0"/>
                <w:numId w:val="24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前端开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发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实现项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目上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传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、配置管理、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估任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务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提交、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报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告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查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看、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结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果追溯等功能。</w:t>
            </w:r>
          </w:p>
          <w:p w14:paraId="408C184D" w14:textId="77777777" w:rsidR="00CB24B2" w:rsidRDefault="00CB24B2" w:rsidP="00CB24B2">
            <w:pPr>
              <w:widowControl/>
              <w:numPr>
                <w:ilvl w:val="0"/>
                <w:numId w:val="24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集成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测试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：解决服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务间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接口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调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用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问题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，确保系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统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流程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顺畅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运行。</w:t>
            </w:r>
          </w:p>
          <w:p w14:paraId="598D09AE" w14:textId="77777777" w:rsidR="00CB24B2" w:rsidRDefault="00CB24B2" w:rsidP="00CB24B2">
            <w:pPr>
              <w:pStyle w:val="3"/>
              <w:spacing w:before="360" w:after="240"/>
              <w:rPr>
                <w:rFonts w:ascii="Helvetica" w:eastAsia="Times New Roman" w:hAnsi="Helvetica"/>
                <w:color w:val="3B3B3B"/>
                <w:sz w:val="30"/>
                <w:szCs w:val="30"/>
              </w:rPr>
            </w:pPr>
            <w:r>
              <w:rPr>
                <w:rFonts w:ascii="Helvetica" w:eastAsia="Times New Roman" w:hAnsi="Helvetica"/>
                <w:color w:val="3B3B3B"/>
                <w:sz w:val="30"/>
                <w:szCs w:val="30"/>
              </w:rPr>
              <w:t xml:space="preserve">4.5 </w:t>
            </w:r>
            <w:r>
              <w:rPr>
                <w:rFonts w:ascii="SimSun" w:eastAsia="SimSun" w:hAnsi="SimSun" w:cs="SimSun"/>
                <w:color w:val="3B3B3B"/>
                <w:sz w:val="30"/>
                <w:szCs w:val="30"/>
              </w:rPr>
              <w:t>阶段五：系统测试与优</w:t>
            </w:r>
            <w:r>
              <w:rPr>
                <w:rFonts w:ascii="MS Mincho" w:eastAsia="MS Mincho" w:hAnsi="MS Mincho" w:cs="MS Mincho"/>
                <w:color w:val="3B3B3B"/>
                <w:sz w:val="30"/>
                <w:szCs w:val="30"/>
              </w:rPr>
              <w:t>化</w:t>
            </w:r>
          </w:p>
          <w:p w14:paraId="12B92B89" w14:textId="77777777" w:rsidR="00CB24B2" w:rsidRDefault="00CB24B2" w:rsidP="00CB24B2">
            <w:pPr>
              <w:widowControl/>
              <w:numPr>
                <w:ilvl w:val="0"/>
                <w:numId w:val="25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功能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测试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针对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9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大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维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度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设计测试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用例，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验证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每个指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标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的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计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算准确性与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估流程完整性。</w:t>
            </w:r>
          </w:p>
          <w:p w14:paraId="64C7D9A5" w14:textId="77777777" w:rsidR="00CB24B2" w:rsidRDefault="00CB24B2" w:rsidP="00CB24B2">
            <w:pPr>
              <w:widowControl/>
              <w:numPr>
                <w:ilvl w:val="0"/>
                <w:numId w:val="25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性能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测试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：通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过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20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万行代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码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批量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估，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测试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系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统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响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应时间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≤30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分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钟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）、并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发处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理能力（支持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5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个并行任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务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）。</w:t>
            </w:r>
          </w:p>
          <w:p w14:paraId="61F57597" w14:textId="77777777" w:rsidR="00CB24B2" w:rsidRDefault="00CB24B2" w:rsidP="00CB24B2">
            <w:pPr>
              <w:widowControl/>
              <w:numPr>
                <w:ilvl w:val="0"/>
                <w:numId w:val="25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准确率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优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化：与</w:t>
            </w:r>
            <w:proofErr w:type="spellStart"/>
            <w:r>
              <w:rPr>
                <w:rFonts w:ascii="Helvetica" w:eastAsia="Times New Roman" w:hAnsi="Helvetica"/>
                <w:color w:val="3B3B3B"/>
                <w:szCs w:val="21"/>
              </w:rPr>
              <w:t>SonarQube</w:t>
            </w:r>
            <w:proofErr w:type="spellEnd"/>
            <w:r>
              <w:rPr>
                <w:rFonts w:ascii="MS Mincho" w:eastAsia="MS Mincho" w:hAnsi="MS Mincho" w:cs="MS Mincho"/>
                <w:color w:val="3B3B3B"/>
                <w:szCs w:val="21"/>
              </w:rPr>
              <w:t>等工具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对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比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估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结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果，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调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整提示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词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与指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标计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算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逻辑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，将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估准确率提升至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90%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以上。</w:t>
            </w:r>
          </w:p>
          <w:p w14:paraId="20AD1C37" w14:textId="77777777" w:rsidR="00CB24B2" w:rsidRDefault="00CB24B2" w:rsidP="00CB24B2">
            <w:pPr>
              <w:widowControl/>
              <w:numPr>
                <w:ilvl w:val="0"/>
                <w:numId w:val="25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兼容性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测试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验证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系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统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在不同操作系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统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Windows/Linux/</w:t>
            </w:r>
            <w:proofErr w:type="spellStart"/>
            <w:r>
              <w:rPr>
                <w:rFonts w:ascii="Helvetica" w:eastAsia="Times New Roman" w:hAnsi="Helvetica"/>
                <w:color w:val="3B3B3B"/>
                <w:szCs w:val="21"/>
              </w:rPr>
              <w:t>macOS</w:t>
            </w:r>
            <w:proofErr w:type="spellEnd"/>
            <w:r>
              <w:rPr>
                <w:rFonts w:ascii="MS Mincho" w:eastAsia="MS Mincho" w:hAnsi="MS Mincho" w:cs="MS Mincho"/>
                <w:color w:val="3B3B3B"/>
                <w:szCs w:val="21"/>
              </w:rPr>
              <w:t>）、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浏览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器（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Chrome/Firefox/Edge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）的运行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稳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定性。</w:t>
            </w:r>
          </w:p>
          <w:p w14:paraId="2C203536" w14:textId="77777777" w:rsidR="00CB24B2" w:rsidRDefault="00CB24B2" w:rsidP="00CB24B2">
            <w:pPr>
              <w:pStyle w:val="3"/>
              <w:spacing w:before="360" w:after="240"/>
              <w:rPr>
                <w:rFonts w:ascii="Helvetica" w:eastAsia="Times New Roman" w:hAnsi="Helvetica"/>
                <w:color w:val="3B3B3B"/>
                <w:sz w:val="30"/>
                <w:szCs w:val="30"/>
              </w:rPr>
            </w:pPr>
            <w:r>
              <w:rPr>
                <w:rFonts w:ascii="Helvetica" w:eastAsia="Times New Roman" w:hAnsi="Helvetica"/>
                <w:color w:val="3B3B3B"/>
                <w:sz w:val="30"/>
                <w:szCs w:val="30"/>
              </w:rPr>
              <w:t xml:space="preserve">4.6 </w:t>
            </w:r>
            <w:r>
              <w:rPr>
                <w:rFonts w:ascii="SimSun" w:eastAsia="SimSun" w:hAnsi="SimSun" w:cs="SimSun"/>
                <w:color w:val="3B3B3B"/>
                <w:sz w:val="30"/>
                <w:szCs w:val="30"/>
              </w:rPr>
              <w:t>阶段六：系统验证与论文撰</w:t>
            </w:r>
            <w:r>
              <w:rPr>
                <w:rFonts w:ascii="MS Mincho" w:eastAsia="MS Mincho" w:hAnsi="MS Mincho" w:cs="MS Mincho"/>
                <w:color w:val="3B3B3B"/>
                <w:sz w:val="30"/>
                <w:szCs w:val="30"/>
              </w:rPr>
              <w:t>写</w:t>
            </w:r>
          </w:p>
          <w:p w14:paraId="6AA61A2D" w14:textId="77777777" w:rsidR="00CB24B2" w:rsidRDefault="00CB24B2" w:rsidP="00CB24B2">
            <w:pPr>
              <w:widowControl/>
              <w:numPr>
                <w:ilvl w:val="0"/>
                <w:numId w:val="26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大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模数据集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验证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：使用构建的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50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个开源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项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目数据集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进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行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估，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统计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系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统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的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维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度覆盖度、准确率、效率指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标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。</w:t>
            </w:r>
          </w:p>
          <w:p w14:paraId="01472E15" w14:textId="77777777" w:rsidR="00CB24B2" w:rsidRDefault="00CB24B2" w:rsidP="00CB24B2">
            <w:pPr>
              <w:widowControl/>
              <w:numPr>
                <w:ilvl w:val="0"/>
                <w:numId w:val="26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SimSun" w:eastAsia="SimSun" w:hAnsi="SimSun" w:cs="SimSun"/>
                <w:color w:val="3B3B3B"/>
                <w:szCs w:val="21"/>
              </w:rPr>
              <w:t>论文撰写：整理实验数据、系统设计文档、测试报告，撰写毕业论文，完成摘要、引言、文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lastRenderedPageBreak/>
              <w:t>献综述、系统设计、实验验证等章节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。</w:t>
            </w:r>
          </w:p>
          <w:p w14:paraId="22BF872A" w14:textId="77777777" w:rsidR="00CB24B2" w:rsidRDefault="00CB24B2" w:rsidP="00CB24B2">
            <w:pPr>
              <w:widowControl/>
              <w:numPr>
                <w:ilvl w:val="0"/>
                <w:numId w:val="26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Fonts w:ascii="MS Mincho" w:eastAsia="MS Mincho" w:hAnsi="MS Mincho" w:cs="MS Mincho"/>
                <w:color w:val="3B3B3B"/>
                <w:szCs w:val="21"/>
              </w:rPr>
              <w:t>答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辩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准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备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：制作答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辩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PPT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，梳理系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统创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新点、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设计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方案与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实验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成果，准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备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演示流程。</w:t>
            </w:r>
          </w:p>
          <w:p w14:paraId="28B11E31" w14:textId="77777777" w:rsidR="00CB24B2" w:rsidRDefault="00CB24B2" w:rsidP="00CB24B2">
            <w:pPr>
              <w:pStyle w:val="2"/>
              <w:spacing w:before="360" w:after="240"/>
              <w:rPr>
                <w:rFonts w:ascii="Helvetica" w:eastAsia="Times New Roman" w:hAnsi="Helvetica"/>
                <w:color w:val="3B3B3B"/>
                <w:sz w:val="36"/>
                <w:szCs w:val="36"/>
              </w:rPr>
            </w:pPr>
            <w:r>
              <w:rPr>
                <w:rFonts w:ascii="MS Mincho" w:eastAsia="MS Mincho" w:hAnsi="MS Mincho" w:cs="MS Mincho"/>
                <w:color w:val="3B3B3B"/>
              </w:rPr>
              <w:t>五、研究工作的步</w:t>
            </w:r>
            <w:r>
              <w:rPr>
                <w:rFonts w:ascii="SimSun" w:eastAsia="SimSun" w:hAnsi="SimSun" w:cs="SimSun"/>
                <w:color w:val="3B3B3B"/>
              </w:rPr>
              <w:t>骤</w:t>
            </w:r>
            <w:r>
              <w:rPr>
                <w:rFonts w:ascii="MS Mincho" w:eastAsia="MS Mincho" w:hAnsi="MS Mincho" w:cs="MS Mincho"/>
                <w:color w:val="3B3B3B"/>
              </w:rPr>
              <w:t>与</w:t>
            </w:r>
            <w:r>
              <w:rPr>
                <w:rFonts w:ascii="SimSun" w:eastAsia="SimSun" w:hAnsi="SimSun" w:cs="SimSun"/>
                <w:color w:val="3B3B3B"/>
              </w:rPr>
              <w:t>进</w:t>
            </w:r>
            <w:r>
              <w:rPr>
                <w:rFonts w:ascii="MS Mincho" w:eastAsia="MS Mincho" w:hAnsi="MS Mincho" w:cs="MS Mincho"/>
                <w:color w:val="3B3B3B"/>
              </w:rPr>
              <w:t>度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6"/>
              <w:gridCol w:w="3363"/>
              <w:gridCol w:w="4150"/>
            </w:tblGrid>
            <w:tr w:rsidR="00CB24B2" w14:paraId="150FA80C" w14:textId="77777777" w:rsidTr="00CB24B2">
              <w:trPr>
                <w:tblHeader/>
              </w:trPr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2DE00B2A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b/>
                      <w:bCs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b/>
                      <w:bCs/>
                      <w:color w:val="3B3B3B"/>
                      <w:szCs w:val="21"/>
                    </w:rPr>
                    <w:t>周次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071925C9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b/>
                      <w:bCs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b/>
                      <w:bCs/>
                      <w:color w:val="3B3B3B"/>
                      <w:szCs w:val="21"/>
                    </w:rPr>
                    <w:t>核心任</w:t>
                  </w:r>
                  <w:r>
                    <w:rPr>
                      <w:rFonts w:ascii="SimSun" w:eastAsia="SimSun" w:hAnsi="SimSun" w:cs="SimSun"/>
                      <w:b/>
                      <w:bCs/>
                      <w:color w:val="3B3B3B"/>
                      <w:szCs w:val="21"/>
                    </w:rPr>
                    <w:t>务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6ACB51D7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b/>
                      <w:bCs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b/>
                      <w:bCs/>
                      <w:color w:val="3B3B3B"/>
                      <w:szCs w:val="21"/>
                    </w:rPr>
                    <w:t>具体</w:t>
                  </w:r>
                  <w:r>
                    <w:rPr>
                      <w:rFonts w:ascii="SimSun" w:eastAsia="SimSun" w:hAnsi="SimSun" w:cs="SimSun"/>
                      <w:b/>
                      <w:bCs/>
                      <w:color w:val="3B3B3B"/>
                      <w:szCs w:val="21"/>
                    </w:rPr>
                    <w:t>产</w:t>
                  </w:r>
                  <w:r>
                    <w:rPr>
                      <w:rFonts w:ascii="MS Mincho" w:eastAsia="MS Mincho" w:hAnsi="MS Mincho" w:cs="MS Mincho"/>
                      <w:b/>
                      <w:bCs/>
                      <w:color w:val="3B3B3B"/>
                      <w:szCs w:val="21"/>
                    </w:rPr>
                    <w:t>出</w:t>
                  </w:r>
                </w:p>
              </w:tc>
            </w:tr>
            <w:tr w:rsidR="00CB24B2" w14:paraId="0A91EA44" w14:textId="77777777" w:rsidTr="00CB24B2"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14AE84B1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第</w:t>
                  </w:r>
                  <w:r>
                    <w:rPr>
                      <w:rFonts w:ascii="Helvetica" w:eastAsia="Times New Roman" w:hAnsi="Helvetica"/>
                      <w:color w:val="3B3B3B"/>
                      <w:szCs w:val="21"/>
                    </w:rPr>
                    <w:t>1-2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周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062533D9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文献与</w:t>
                  </w:r>
                  <w:r>
                    <w:rPr>
                      <w:rFonts w:ascii="Helvetica" w:eastAsia="Times New Roman" w:hAnsi="Helvetica"/>
                      <w:color w:val="3B3B3B"/>
                      <w:szCs w:val="21"/>
                    </w:rPr>
                    <w:t>ISO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标准调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研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5C42D27D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文献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综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述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报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告、</w:t>
                  </w:r>
                  <w:r>
                    <w:rPr>
                      <w:rFonts w:ascii="Helvetica" w:eastAsia="Times New Roman" w:hAnsi="Helvetica"/>
                      <w:color w:val="3B3B3B"/>
                      <w:szCs w:val="21"/>
                    </w:rPr>
                    <w:t>ISO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指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标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拆解文档</w:t>
                  </w:r>
                </w:p>
              </w:tc>
            </w:tr>
            <w:tr w:rsidR="00CB24B2" w14:paraId="4899FD44" w14:textId="77777777" w:rsidTr="00CB24B2"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1AD4F8EA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第</w:t>
                  </w:r>
                  <w:r>
                    <w:rPr>
                      <w:rFonts w:ascii="Helvetica" w:eastAsia="Times New Roman" w:hAnsi="Helvetica"/>
                      <w:color w:val="3B3B3B"/>
                      <w:szCs w:val="21"/>
                    </w:rPr>
                    <w:t>3-4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周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775DE40C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数据集构建与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环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境搭建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6802A5A8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Helvetica" w:eastAsia="Times New Roman" w:hAnsi="Helvetica"/>
                      <w:color w:val="3B3B3B"/>
                      <w:szCs w:val="21"/>
                    </w:rPr>
                    <w:t>50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个开源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项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目数据集、开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发环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境部署完成</w:t>
                  </w:r>
                </w:p>
              </w:tc>
            </w:tr>
            <w:tr w:rsidR="00CB24B2" w14:paraId="095EF754" w14:textId="77777777" w:rsidTr="00CB24B2"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5695EE5F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第</w:t>
                  </w:r>
                  <w:r>
                    <w:rPr>
                      <w:rFonts w:ascii="Helvetica" w:eastAsia="Times New Roman" w:hAnsi="Helvetica"/>
                      <w:color w:val="3B3B3B"/>
                      <w:szCs w:val="21"/>
                    </w:rPr>
                    <w:t>5-6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周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50E69617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大模型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选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型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测试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3918D98E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模型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对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比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测试报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告、最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优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模型确定</w:t>
                  </w:r>
                </w:p>
              </w:tc>
            </w:tr>
            <w:tr w:rsidR="00CB24B2" w14:paraId="07AB711E" w14:textId="77777777" w:rsidTr="00CB24B2"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1B4303B8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第</w:t>
                  </w:r>
                  <w:r>
                    <w:rPr>
                      <w:rFonts w:ascii="Helvetica" w:eastAsia="Times New Roman" w:hAnsi="Helvetica"/>
                      <w:color w:val="3B3B3B"/>
                      <w:szCs w:val="21"/>
                    </w:rPr>
                    <w:t>7-8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周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74F27824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Helvetica" w:eastAsia="Times New Roman" w:hAnsi="Helvetica"/>
                      <w:color w:val="3B3B3B"/>
                      <w:szCs w:val="21"/>
                    </w:rPr>
                    <w:t>Memory RAG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与知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识图谱实现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14F7F62A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Helvetica" w:eastAsia="Times New Roman" w:hAnsi="Helvetica"/>
                      <w:color w:val="3B3B3B"/>
                      <w:szCs w:val="21"/>
                    </w:rPr>
                    <w:t>RAG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模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块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代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码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、知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识图谱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构建脚本</w:t>
                  </w:r>
                </w:p>
              </w:tc>
            </w:tr>
            <w:tr w:rsidR="00CB24B2" w14:paraId="75EF7C8C" w14:textId="77777777" w:rsidTr="00CB24B2"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571F46CA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第</w:t>
                  </w:r>
                  <w:r>
                    <w:rPr>
                      <w:rFonts w:ascii="Helvetica" w:eastAsia="Times New Roman" w:hAnsi="Helvetica"/>
                      <w:color w:val="3B3B3B"/>
                      <w:szCs w:val="21"/>
                    </w:rPr>
                    <w:t>9-10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周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65EBAABE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微服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务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架构与可配置化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设计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1D02226D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架构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图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、接口文档、配置表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设计</w:t>
                  </w:r>
                </w:p>
              </w:tc>
            </w:tr>
            <w:tr w:rsidR="00CB24B2" w14:paraId="17AE9353" w14:textId="77777777" w:rsidTr="00CB24B2"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7F89F59A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第</w:t>
                  </w:r>
                  <w:r>
                    <w:rPr>
                      <w:rFonts w:ascii="Helvetica" w:eastAsia="Times New Roman" w:hAnsi="Helvetica"/>
                      <w:color w:val="3B3B3B"/>
                      <w:szCs w:val="21"/>
                    </w:rPr>
                    <w:t>11-12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周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6AA000C4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评估流程与提示词设计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174A47BB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流程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设计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文档、</w:t>
                  </w:r>
                  <w:r>
                    <w:rPr>
                      <w:rFonts w:ascii="Helvetica" w:eastAsia="Times New Roman" w:hAnsi="Helvetica"/>
                      <w:color w:val="3B3B3B"/>
                      <w:szCs w:val="21"/>
                    </w:rPr>
                    <w:t>9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大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维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度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专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用提示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词库</w:t>
                  </w:r>
                </w:p>
              </w:tc>
            </w:tr>
            <w:tr w:rsidR="00CB24B2" w14:paraId="6DBC11D9" w14:textId="77777777" w:rsidTr="00CB24B2"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1F568815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第</w:t>
                  </w:r>
                  <w:r>
                    <w:rPr>
                      <w:rFonts w:ascii="Helvetica" w:eastAsia="Times New Roman" w:hAnsi="Helvetica"/>
                      <w:color w:val="3B3B3B"/>
                      <w:szCs w:val="21"/>
                    </w:rPr>
                    <w:t>13-14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周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55AF588E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模型管理服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务</w:t>
                  </w:r>
                  <w:r>
                    <w:rPr>
                      <w:rFonts w:ascii="Helvetica" w:eastAsia="Times New Roman" w:hAnsi="Helvetica"/>
                      <w:color w:val="3B3B3B"/>
                      <w:szCs w:val="21"/>
                    </w:rPr>
                    <w:t>+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指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标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配置服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务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开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发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42E53200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服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务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代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码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、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单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元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测试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用例</w:t>
                  </w:r>
                </w:p>
              </w:tc>
            </w:tr>
            <w:tr w:rsidR="00CB24B2" w14:paraId="3082AE1F" w14:textId="77777777" w:rsidTr="00CB24B2"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6305A897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第</w:t>
                  </w:r>
                  <w:r>
                    <w:rPr>
                      <w:rFonts w:ascii="Helvetica" w:eastAsia="Times New Roman" w:hAnsi="Helvetica"/>
                      <w:color w:val="3B3B3B"/>
                      <w:szCs w:val="21"/>
                    </w:rPr>
                    <w:t>15-16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周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6B21A54F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代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码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解析服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务</w:t>
                  </w:r>
                  <w:r>
                    <w:rPr>
                      <w:rFonts w:ascii="Helvetica" w:eastAsia="Times New Roman" w:hAnsi="Helvetica"/>
                      <w:color w:val="3B3B3B"/>
                      <w:szCs w:val="21"/>
                    </w:rPr>
                    <w:t>+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知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识图谱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集成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04CFBC97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服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务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代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码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、代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码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依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赖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分析功能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实现</w:t>
                  </w:r>
                </w:p>
              </w:tc>
            </w:tr>
            <w:tr w:rsidR="00CB24B2" w14:paraId="3A3632FD" w14:textId="77777777" w:rsidTr="00CB24B2"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205E96C2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第</w:t>
                  </w:r>
                  <w:r>
                    <w:rPr>
                      <w:rFonts w:ascii="Helvetica" w:eastAsia="Times New Roman" w:hAnsi="Helvetica"/>
                      <w:color w:val="3B3B3B"/>
                      <w:szCs w:val="21"/>
                    </w:rPr>
                    <w:t>17-18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周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67CA4C7E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评估执行服务</w:t>
                  </w:r>
                  <w:r>
                    <w:rPr>
                      <w:rFonts w:ascii="Helvetica" w:eastAsia="Times New Roman" w:hAnsi="Helvetica"/>
                      <w:color w:val="3B3B3B"/>
                      <w:szCs w:val="21"/>
                    </w:rPr>
                    <w:t>+Agent MCP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集成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56E56A91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服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务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代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码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、工具自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动调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用功能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实现</w:t>
                  </w:r>
                </w:p>
              </w:tc>
            </w:tr>
            <w:tr w:rsidR="00CB24B2" w14:paraId="32CB7CAF" w14:textId="77777777" w:rsidTr="00CB24B2"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4C4EE67B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第</w:t>
                  </w:r>
                  <w:r>
                    <w:rPr>
                      <w:rFonts w:ascii="Helvetica" w:eastAsia="Times New Roman" w:hAnsi="Helvetica"/>
                      <w:color w:val="3B3B3B"/>
                      <w:szCs w:val="21"/>
                    </w:rPr>
                    <w:t>19-20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周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09ECDCF8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报告生成服务</w:t>
                  </w:r>
                  <w:r>
                    <w:rPr>
                      <w:rFonts w:ascii="Helvetica" w:eastAsia="Times New Roman" w:hAnsi="Helvetica"/>
                      <w:color w:val="3B3B3B"/>
                      <w:szCs w:val="21"/>
                    </w:rPr>
                    <w:t>+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结果追溯服务开发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5EE5D93A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服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务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代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码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、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报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告生成与日志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查询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功能</w:t>
                  </w:r>
                </w:p>
              </w:tc>
            </w:tr>
            <w:tr w:rsidR="00CB24B2" w14:paraId="26D7689E" w14:textId="77777777" w:rsidTr="00CB24B2"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437B0DA8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第</w:t>
                  </w:r>
                  <w:r>
                    <w:rPr>
                      <w:rFonts w:ascii="Helvetica" w:eastAsia="Times New Roman" w:hAnsi="Helvetica"/>
                      <w:color w:val="3B3B3B"/>
                      <w:szCs w:val="21"/>
                    </w:rPr>
                    <w:t>21-22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周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62C7B5D4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前端开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发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22977104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前端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页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面、前后端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联调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完成</w:t>
                  </w:r>
                </w:p>
              </w:tc>
            </w:tr>
            <w:tr w:rsidR="00CB24B2" w14:paraId="13386054" w14:textId="77777777" w:rsidTr="00CB24B2"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30D537C9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第</w:t>
                  </w:r>
                  <w:r>
                    <w:rPr>
                      <w:rFonts w:ascii="Helvetica" w:eastAsia="Times New Roman" w:hAnsi="Helvetica"/>
                      <w:color w:val="3B3B3B"/>
                      <w:szCs w:val="21"/>
                    </w:rPr>
                    <w:t>23-24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周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7EC9F14F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系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统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集成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测试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243B54FE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集成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测试报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告、</w:t>
                  </w:r>
                  <w:r>
                    <w:rPr>
                      <w:rFonts w:ascii="Helvetica" w:eastAsia="Times New Roman" w:hAnsi="Helvetica"/>
                      <w:color w:val="3B3B3B"/>
                      <w:szCs w:val="21"/>
                    </w:rPr>
                    <w:t>Bug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修复完成</w:t>
                  </w:r>
                </w:p>
              </w:tc>
            </w:tr>
            <w:tr w:rsidR="00CB24B2" w14:paraId="4C3BF359" w14:textId="77777777" w:rsidTr="00CB24B2"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74D43800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第</w:t>
                  </w:r>
                  <w:r>
                    <w:rPr>
                      <w:rFonts w:ascii="Helvetica" w:eastAsia="Times New Roman" w:hAnsi="Helvetica"/>
                      <w:color w:val="3B3B3B"/>
                      <w:szCs w:val="21"/>
                    </w:rPr>
                    <w:t>25-26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周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0C754EC4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功能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测试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与准确率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优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化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0B5B64F0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功能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测试报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告、准确率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优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化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记录</w:t>
                  </w:r>
                </w:p>
              </w:tc>
            </w:tr>
            <w:tr w:rsidR="00CB24B2" w14:paraId="322694C5" w14:textId="77777777" w:rsidTr="00CB24B2"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32F384F5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第</w:t>
                  </w:r>
                  <w:r>
                    <w:rPr>
                      <w:rFonts w:ascii="Helvetica" w:eastAsia="Times New Roman" w:hAnsi="Helvetica"/>
                      <w:color w:val="3B3B3B"/>
                      <w:szCs w:val="21"/>
                    </w:rPr>
                    <w:t>27-28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周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43408CDC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性能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测试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与兼容性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测试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1E68B64E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性能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测试报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告、兼容性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测试报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告</w:t>
                  </w:r>
                </w:p>
              </w:tc>
            </w:tr>
            <w:tr w:rsidR="00CB24B2" w14:paraId="3EF3D1DE" w14:textId="77777777" w:rsidTr="00CB24B2"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0D261985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第</w:t>
                  </w:r>
                  <w:r>
                    <w:rPr>
                      <w:rFonts w:ascii="Helvetica" w:eastAsia="Times New Roman" w:hAnsi="Helvetica"/>
                      <w:color w:val="3B3B3B"/>
                      <w:szCs w:val="21"/>
                    </w:rPr>
                    <w:t>29-30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周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09ADAF87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大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规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模数据集</w:t>
                  </w: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验证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673387F6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验证报告、对比分析文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档</w:t>
                  </w:r>
                </w:p>
              </w:tc>
            </w:tr>
            <w:tr w:rsidR="00CB24B2" w14:paraId="5AE90316" w14:textId="77777777" w:rsidTr="00CB24B2"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2AC701E6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第</w:t>
                  </w:r>
                  <w:r>
                    <w:rPr>
                      <w:rFonts w:ascii="Helvetica" w:eastAsia="Times New Roman" w:hAnsi="Helvetica"/>
                      <w:color w:val="3B3B3B"/>
                      <w:szCs w:val="21"/>
                    </w:rPr>
                    <w:t>31-32</w:t>
                  </w:r>
                  <w:r>
                    <w:rPr>
                      <w:rFonts w:ascii="MS Mincho" w:eastAsia="MS Mincho" w:hAnsi="MS Mincho" w:cs="MS Mincho"/>
                      <w:color w:val="3B3B3B"/>
                      <w:szCs w:val="21"/>
                    </w:rPr>
                    <w:t>周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2FA09CA3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论文撰写与答辩准备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3FA5E904" w14:textId="77777777" w:rsidR="00CB24B2" w:rsidRDefault="00CB24B2" w:rsidP="00FD35B5">
                  <w:pPr>
                    <w:framePr w:hSpace="180" w:wrap="around" w:vAnchor="text" w:hAnchor="margin" w:y="158"/>
                    <w:spacing w:after="168"/>
                    <w:rPr>
                      <w:rFonts w:ascii="Helvetica" w:eastAsia="Times New Roman" w:hAnsi="Helvetica"/>
                      <w:color w:val="3B3B3B"/>
                      <w:szCs w:val="21"/>
                    </w:rPr>
                  </w:pPr>
                  <w:r>
                    <w:rPr>
                      <w:rFonts w:ascii="SimSun" w:eastAsia="SimSun" w:hAnsi="SimSun" w:cs="SimSun"/>
                      <w:color w:val="3B3B3B"/>
                      <w:szCs w:val="21"/>
                    </w:rPr>
                    <w:t>毕业论文初稿、答辩</w:t>
                  </w:r>
                  <w:r>
                    <w:rPr>
                      <w:rFonts w:ascii="Helvetica" w:eastAsia="Times New Roman" w:hAnsi="Helvetica"/>
                      <w:color w:val="3B3B3B"/>
                      <w:szCs w:val="21"/>
                    </w:rPr>
                    <w:t>PPT</w:t>
                  </w:r>
                </w:p>
              </w:tc>
            </w:tr>
          </w:tbl>
          <w:p w14:paraId="38284B85" w14:textId="77777777" w:rsidR="00CB24B2" w:rsidRDefault="00CB24B2" w:rsidP="00CB24B2">
            <w:pPr>
              <w:pStyle w:val="2"/>
              <w:spacing w:before="360" w:after="240"/>
              <w:rPr>
                <w:rFonts w:ascii="Helvetica" w:eastAsia="Times New Roman" w:hAnsi="Helvetica"/>
                <w:color w:val="3B3B3B"/>
                <w:sz w:val="36"/>
                <w:szCs w:val="36"/>
              </w:rPr>
            </w:pPr>
            <w:r>
              <w:rPr>
                <w:rFonts w:ascii="MS Mincho" w:eastAsia="MS Mincho" w:hAnsi="MS Mincho" w:cs="MS Mincho"/>
                <w:color w:val="3B3B3B"/>
              </w:rPr>
              <w:t>六、</w:t>
            </w:r>
            <w:r>
              <w:rPr>
                <w:rFonts w:ascii="SimSun" w:eastAsia="SimSun" w:hAnsi="SimSun" w:cs="SimSun"/>
                <w:color w:val="3B3B3B"/>
              </w:rPr>
              <w:t>预</w:t>
            </w:r>
            <w:r>
              <w:rPr>
                <w:rFonts w:ascii="MS Mincho" w:eastAsia="MS Mincho" w:hAnsi="MS Mincho" w:cs="MS Mincho"/>
                <w:color w:val="3B3B3B"/>
              </w:rPr>
              <w:t>期成果</w:t>
            </w:r>
          </w:p>
          <w:p w14:paraId="7CE5EFB3" w14:textId="77777777" w:rsidR="00CB24B2" w:rsidRDefault="00CB24B2" w:rsidP="00CB24B2">
            <w:pPr>
              <w:widowControl/>
              <w:numPr>
                <w:ilvl w:val="0"/>
                <w:numId w:val="2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Style w:val="a5"/>
                <w:rFonts w:ascii="MS Mincho" w:eastAsia="MS Mincho" w:hAnsi="MS Mincho" w:cs="MS Mincho"/>
                <w:color w:val="3B3B3B"/>
                <w:szCs w:val="21"/>
              </w:rPr>
              <w:lastRenderedPageBreak/>
              <w:t>原型系</w:t>
            </w:r>
            <w:r>
              <w:rPr>
                <w:rStyle w:val="a5"/>
                <w:rFonts w:ascii="SimSun" w:eastAsia="SimSun" w:hAnsi="SimSun" w:cs="SimSun"/>
                <w:color w:val="3B3B3B"/>
                <w:szCs w:val="21"/>
              </w:rPr>
              <w:t>统</w:t>
            </w:r>
            <w:r>
              <w:rPr>
                <w:rStyle w:val="a5"/>
                <w:rFonts w:ascii="MS Mincho" w:eastAsia="MS Mincho" w:hAnsi="MS Mincho" w:cs="MS Mincho"/>
                <w:color w:val="3B3B3B"/>
                <w:szCs w:val="21"/>
              </w:rPr>
              <w:t>一套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：大模型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驱动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的代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码质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量多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维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度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估系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统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（微服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务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架构），支持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ISO/IEC 25010:2023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全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维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度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估，可配置化模型、指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标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、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估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标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准，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估准确率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≥90%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。</w:t>
            </w:r>
          </w:p>
          <w:p w14:paraId="1C29A3AF" w14:textId="77777777" w:rsidR="00CB24B2" w:rsidRDefault="00CB24B2" w:rsidP="00CB24B2">
            <w:pPr>
              <w:widowControl/>
              <w:numPr>
                <w:ilvl w:val="0"/>
                <w:numId w:val="2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Style w:val="a5"/>
                <w:rFonts w:ascii="SimSun" w:eastAsia="SimSun" w:hAnsi="SimSun" w:cs="SimSun"/>
                <w:color w:val="3B3B3B"/>
                <w:szCs w:val="21"/>
              </w:rPr>
              <w:t>毕业论文一篇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：字数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约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2.5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万字，系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统阐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述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ISO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指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标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体系构建、核心技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术实现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、系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统设计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与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实验验证结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果。</w:t>
            </w:r>
          </w:p>
          <w:p w14:paraId="04793B95" w14:textId="77777777" w:rsidR="00CB24B2" w:rsidRDefault="00CB24B2" w:rsidP="00CB24B2">
            <w:pPr>
              <w:widowControl/>
              <w:numPr>
                <w:ilvl w:val="0"/>
                <w:numId w:val="2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Style w:val="a5"/>
                <w:rFonts w:ascii="SimSun" w:eastAsia="SimSun" w:hAnsi="SimSun" w:cs="SimSun"/>
                <w:color w:val="3B3B3B"/>
                <w:szCs w:val="21"/>
              </w:rPr>
              <w:t>实验验证报告一份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：包含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50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个开源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项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目的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测试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数据、与主流工具的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对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比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结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果、系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统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性能指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标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（响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应时间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、并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发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能力）。</w:t>
            </w:r>
          </w:p>
          <w:p w14:paraId="39EF6FC9" w14:textId="77777777" w:rsidR="00CB24B2" w:rsidRDefault="00CB24B2" w:rsidP="00CB24B2">
            <w:pPr>
              <w:widowControl/>
              <w:numPr>
                <w:ilvl w:val="0"/>
                <w:numId w:val="27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Style w:val="a5"/>
                <w:rFonts w:ascii="SimSun" w:eastAsia="SimSun" w:hAnsi="SimSun" w:cs="SimSun"/>
                <w:color w:val="3B3B3B"/>
                <w:szCs w:val="21"/>
              </w:rPr>
              <w:t>专用资源库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：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ISO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指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标计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算手册、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专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用提示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词库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、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测试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数据集（含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估基准）、系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统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源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码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与部署文档。</w:t>
            </w:r>
          </w:p>
          <w:p w14:paraId="31A055C0" w14:textId="77777777" w:rsidR="00CB24B2" w:rsidRDefault="00CB24B2" w:rsidP="00CB24B2">
            <w:pPr>
              <w:pStyle w:val="2"/>
              <w:spacing w:before="360" w:after="240"/>
              <w:rPr>
                <w:rFonts w:ascii="Helvetica" w:eastAsia="Times New Roman" w:hAnsi="Helvetica"/>
                <w:color w:val="3B3B3B"/>
                <w:sz w:val="36"/>
                <w:szCs w:val="36"/>
              </w:rPr>
            </w:pPr>
            <w:r>
              <w:rPr>
                <w:rFonts w:ascii="MS Mincho" w:eastAsia="MS Mincho" w:hAnsi="MS Mincho" w:cs="MS Mincho"/>
                <w:color w:val="3B3B3B"/>
              </w:rPr>
              <w:t>七、主要参考文献</w:t>
            </w:r>
          </w:p>
          <w:p w14:paraId="6F067785" w14:textId="77777777" w:rsidR="00CB24B2" w:rsidRDefault="00CB24B2" w:rsidP="00CB24B2">
            <w:pPr>
              <w:widowControl/>
              <w:numPr>
                <w:ilvl w:val="0"/>
                <w:numId w:val="28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ISO/IEC 25010:2023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. Systems and software engineering — Systems and software Quality Requirements and Evaluation (</w:t>
            </w:r>
            <w:proofErr w:type="spellStart"/>
            <w:r>
              <w:rPr>
                <w:rFonts w:ascii="Helvetica" w:eastAsia="Times New Roman" w:hAnsi="Helvetica"/>
                <w:color w:val="3B3B3B"/>
                <w:szCs w:val="21"/>
              </w:rPr>
              <w:t>SQuaRE</w:t>
            </w:r>
            <w:proofErr w:type="spellEnd"/>
            <w:r>
              <w:rPr>
                <w:rFonts w:ascii="Helvetica" w:eastAsia="Times New Roman" w:hAnsi="Helvetica"/>
                <w:color w:val="3B3B3B"/>
                <w:szCs w:val="21"/>
              </w:rPr>
              <w:t>) — System and software quality models.</w:t>
            </w:r>
          </w:p>
          <w:p w14:paraId="6624222C" w14:textId="77777777" w:rsidR="00CB24B2" w:rsidRDefault="00CB24B2" w:rsidP="00CB24B2">
            <w:pPr>
              <w:widowControl/>
              <w:numPr>
                <w:ilvl w:val="0"/>
                <w:numId w:val="28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Pathak, A., et al.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 xml:space="preserve"> (2025). "Rubric Is All You Need: Improving LLM-Based Code Evaluation </w:t>
            </w:r>
            <w:proofErr w:type="gramStart"/>
            <w:r>
              <w:rPr>
                <w:rFonts w:ascii="Helvetica" w:eastAsia="Times New Roman" w:hAnsi="Helvetica"/>
                <w:color w:val="3B3B3B"/>
                <w:szCs w:val="21"/>
              </w:rPr>
              <w:t>With</w:t>
            </w:r>
            <w:proofErr w:type="gramEnd"/>
            <w:r>
              <w:rPr>
                <w:rFonts w:ascii="Helvetica" w:eastAsia="Times New Roman" w:hAnsi="Helvetica"/>
                <w:color w:val="3B3B3B"/>
                <w:szCs w:val="21"/>
              </w:rPr>
              <w:t xml:space="preserve"> Question-Specific Rubrics." </w:t>
            </w:r>
            <w:r>
              <w:rPr>
                <w:rStyle w:val="a6"/>
                <w:rFonts w:ascii="Helvetica" w:eastAsia="Times New Roman" w:hAnsi="Helvetica"/>
                <w:color w:val="3B3B3B"/>
                <w:szCs w:val="21"/>
              </w:rPr>
              <w:t>Proceedings of the 2025 ACM Conference on International Computing Education Research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, V.1, pp. 181–95.</w:t>
            </w:r>
          </w:p>
          <w:p w14:paraId="133FF1BD" w14:textId="77777777" w:rsidR="00CB24B2" w:rsidRDefault="00CB24B2" w:rsidP="00CB24B2">
            <w:pPr>
              <w:widowControl/>
              <w:numPr>
                <w:ilvl w:val="0"/>
                <w:numId w:val="28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Wang, R., et al.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 (2025). "Can LLMs Replace Human Evaluators? An Empirical Study of LLM-as-a-Judge in Software Engineering." </w:t>
            </w:r>
            <w:r>
              <w:rPr>
                <w:rStyle w:val="a6"/>
                <w:rFonts w:ascii="Helvetica" w:eastAsia="Times New Roman" w:hAnsi="Helvetica"/>
                <w:color w:val="3B3B3B"/>
                <w:szCs w:val="21"/>
              </w:rPr>
              <w:t>Proceedings of the ACM on Software Engineering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, vol. 2, no. ISSTA, pp. 1955–77.</w:t>
            </w:r>
          </w:p>
          <w:p w14:paraId="1729ADE3" w14:textId="77777777" w:rsidR="00CB24B2" w:rsidRDefault="00CB24B2" w:rsidP="00CB24B2">
            <w:pPr>
              <w:widowControl/>
              <w:numPr>
                <w:ilvl w:val="0"/>
                <w:numId w:val="28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Sabra, A., et al.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 (2025). "Assessing the Quality and Security of AI-Generated Code: A Quantitative Analysis." </w:t>
            </w:r>
            <w:proofErr w:type="spellStart"/>
            <w:r>
              <w:rPr>
                <w:rStyle w:val="a6"/>
                <w:rFonts w:ascii="Helvetica" w:eastAsia="Times New Roman" w:hAnsi="Helvetica"/>
                <w:color w:val="3B3B3B"/>
                <w:szCs w:val="21"/>
              </w:rPr>
              <w:t>arXiv</w:t>
            </w:r>
            <w:proofErr w:type="spellEnd"/>
            <w:r>
              <w:rPr>
                <w:rStyle w:val="a6"/>
                <w:rFonts w:ascii="Helvetica" w:eastAsia="Times New Roman" w:hAnsi="Helvetica"/>
                <w:color w:val="3B3B3B"/>
                <w:szCs w:val="21"/>
              </w:rPr>
              <w:t xml:space="preserve"> preprint arXiv:2508.14727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.</w:t>
            </w:r>
          </w:p>
          <w:p w14:paraId="3500A938" w14:textId="77777777" w:rsidR="00CB24B2" w:rsidRDefault="00CB24B2" w:rsidP="00CB24B2">
            <w:pPr>
              <w:widowControl/>
              <w:numPr>
                <w:ilvl w:val="0"/>
                <w:numId w:val="28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Tong, W., Zhang, T., et al.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 (2024). "</w:t>
            </w:r>
            <w:proofErr w:type="spellStart"/>
            <w:r>
              <w:rPr>
                <w:rFonts w:ascii="Helvetica" w:eastAsia="Times New Roman" w:hAnsi="Helvetica"/>
                <w:color w:val="3B3B3B"/>
                <w:szCs w:val="21"/>
              </w:rPr>
              <w:t>CodeJudge</w:t>
            </w:r>
            <w:proofErr w:type="spellEnd"/>
            <w:r>
              <w:rPr>
                <w:rFonts w:ascii="Helvetica" w:eastAsia="Times New Roman" w:hAnsi="Helvetica"/>
                <w:color w:val="3B3B3B"/>
                <w:szCs w:val="21"/>
              </w:rPr>
              <w:t>: Evaluating Code Generation with Large Language Models." </w:t>
            </w:r>
            <w:r>
              <w:rPr>
                <w:rStyle w:val="a6"/>
                <w:rFonts w:ascii="Helvetica" w:eastAsia="Times New Roman" w:hAnsi="Helvetica"/>
                <w:color w:val="3B3B3B"/>
                <w:szCs w:val="21"/>
              </w:rPr>
              <w:t>Accepted to EMNLP 2024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. arXiv:2410.02184.</w:t>
            </w:r>
          </w:p>
          <w:p w14:paraId="75689551" w14:textId="77777777" w:rsidR="00CB24B2" w:rsidRDefault="00CB24B2" w:rsidP="00CB24B2">
            <w:pPr>
              <w:widowControl/>
              <w:numPr>
                <w:ilvl w:val="0"/>
                <w:numId w:val="28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Sun, T., Xu, J., et al.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 (2025). "</w:t>
            </w:r>
            <w:proofErr w:type="spellStart"/>
            <w:r>
              <w:rPr>
                <w:rFonts w:ascii="Helvetica" w:eastAsia="Times New Roman" w:hAnsi="Helvetica"/>
                <w:color w:val="3B3B3B"/>
                <w:szCs w:val="21"/>
              </w:rPr>
              <w:t>BitsAI</w:t>
            </w:r>
            <w:proofErr w:type="spellEnd"/>
            <w:r>
              <w:rPr>
                <w:rFonts w:ascii="Helvetica" w:eastAsia="Times New Roman" w:hAnsi="Helvetica"/>
                <w:color w:val="3B3B3B"/>
                <w:szCs w:val="21"/>
              </w:rPr>
              <w:t>-CR: Automated Code Review via LLM in Practice." </w:t>
            </w:r>
            <w:proofErr w:type="spellStart"/>
            <w:r>
              <w:rPr>
                <w:rStyle w:val="a6"/>
                <w:rFonts w:ascii="Helvetica" w:eastAsia="Times New Roman" w:hAnsi="Helvetica"/>
                <w:color w:val="3B3B3B"/>
                <w:szCs w:val="21"/>
              </w:rPr>
              <w:t>arXiv</w:t>
            </w:r>
            <w:proofErr w:type="spellEnd"/>
            <w:r>
              <w:rPr>
                <w:rStyle w:val="a6"/>
                <w:rFonts w:ascii="Helvetica" w:eastAsia="Times New Roman" w:hAnsi="Helvetica"/>
                <w:color w:val="3B3B3B"/>
                <w:szCs w:val="21"/>
              </w:rPr>
              <w:t xml:space="preserve"> preprint arXiv:2501.15134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.</w:t>
            </w:r>
          </w:p>
          <w:p w14:paraId="48354BAC" w14:textId="77777777" w:rsidR="00CB24B2" w:rsidRDefault="00CB24B2" w:rsidP="00CB24B2">
            <w:pPr>
              <w:widowControl/>
              <w:numPr>
                <w:ilvl w:val="0"/>
                <w:numId w:val="28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Wong, S., et al.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 (2025). "A Note on Code Quality Score: LLMs for Maintainable Large Codebases." </w:t>
            </w:r>
            <w:proofErr w:type="spellStart"/>
            <w:r>
              <w:rPr>
                <w:rStyle w:val="a6"/>
                <w:rFonts w:ascii="Helvetica" w:eastAsia="Times New Roman" w:hAnsi="Helvetica"/>
                <w:color w:val="3B3B3B"/>
                <w:szCs w:val="21"/>
              </w:rPr>
              <w:t>arXiv</w:t>
            </w:r>
            <w:proofErr w:type="spellEnd"/>
            <w:r>
              <w:rPr>
                <w:rStyle w:val="a6"/>
                <w:rFonts w:ascii="Helvetica" w:eastAsia="Times New Roman" w:hAnsi="Helvetica"/>
                <w:color w:val="3B3B3B"/>
                <w:szCs w:val="21"/>
              </w:rPr>
              <w:t xml:space="preserve"> preprint arXiv:2508.02732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.</w:t>
            </w:r>
          </w:p>
          <w:p w14:paraId="3FA4DA14" w14:textId="77777777" w:rsidR="00CB24B2" w:rsidRDefault="00CB24B2" w:rsidP="00CB24B2">
            <w:pPr>
              <w:widowControl/>
              <w:numPr>
                <w:ilvl w:val="0"/>
                <w:numId w:val="28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proofErr w:type="spellStart"/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Shehab</w:t>
            </w:r>
            <w:proofErr w:type="spellEnd"/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, M. A., et al.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 (2024). "Evaluating Large Language Models for Code Generation: Assessing Accuracy, Quality, and Performance." </w:t>
            </w:r>
            <w:r>
              <w:rPr>
                <w:rStyle w:val="a6"/>
                <w:rFonts w:ascii="Helvetica" w:eastAsia="Times New Roman" w:hAnsi="Helvetica"/>
                <w:color w:val="3B3B3B"/>
                <w:szCs w:val="21"/>
              </w:rPr>
              <w:t>2024 2nd International Conference on Foundation and Large Language Models (FLLM)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, pp. 407-416.</w:t>
            </w:r>
          </w:p>
          <w:p w14:paraId="324F0DE1" w14:textId="77777777" w:rsidR="00CB24B2" w:rsidRDefault="00CB24B2" w:rsidP="00CB24B2">
            <w:pPr>
              <w:widowControl/>
              <w:numPr>
                <w:ilvl w:val="0"/>
                <w:numId w:val="28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Style w:val="a5"/>
                <w:rFonts w:ascii="MS Mincho" w:eastAsia="MS Mincho" w:hAnsi="MS Mincho" w:cs="MS Mincho"/>
                <w:color w:val="3B3B3B"/>
                <w:szCs w:val="21"/>
              </w:rPr>
              <w:t>香佳宏</w:t>
            </w:r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 xml:space="preserve">, </w:t>
            </w:r>
            <w:r>
              <w:rPr>
                <w:rStyle w:val="a5"/>
                <w:rFonts w:ascii="MS Mincho" w:eastAsia="MS Mincho" w:hAnsi="MS Mincho" w:cs="MS Mincho"/>
                <w:color w:val="3B3B3B"/>
                <w:szCs w:val="21"/>
              </w:rPr>
              <w:t>徐霄阳</w:t>
            </w:r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 xml:space="preserve">, </w:t>
            </w:r>
            <w:r>
              <w:rPr>
                <w:rStyle w:val="a5"/>
                <w:rFonts w:ascii="MS Mincho" w:eastAsia="MS Mincho" w:hAnsi="MS Mincho" w:cs="MS Mincho"/>
                <w:color w:val="3B3B3B"/>
                <w:szCs w:val="21"/>
              </w:rPr>
              <w:t>等</w:t>
            </w:r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.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 (2025). "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大模型在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软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件缺陷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检测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与修复的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应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用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发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展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综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述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." </w:t>
            </w:r>
            <w:r>
              <w:rPr>
                <w:rStyle w:val="a6"/>
                <w:rFonts w:ascii="SimSun" w:eastAsia="SimSun" w:hAnsi="SimSun" w:cs="SimSun"/>
                <w:color w:val="3B3B3B"/>
                <w:szCs w:val="21"/>
              </w:rPr>
              <w:t>软件学报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, 36(4): 1489-1529.</w:t>
            </w:r>
          </w:p>
          <w:p w14:paraId="1DD437B3" w14:textId="77777777" w:rsidR="00CB24B2" w:rsidRDefault="00CB24B2" w:rsidP="00CB24B2">
            <w:pPr>
              <w:widowControl/>
              <w:numPr>
                <w:ilvl w:val="0"/>
                <w:numId w:val="28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Style w:val="a5"/>
                <w:rFonts w:ascii="SimSun" w:eastAsia="SimSun" w:hAnsi="SimSun" w:cs="SimSun"/>
                <w:color w:val="3B3B3B"/>
                <w:szCs w:val="21"/>
              </w:rPr>
              <w:t>赵衔麟</w:t>
            </w:r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 xml:space="preserve">, </w:t>
            </w:r>
            <w:r>
              <w:rPr>
                <w:rStyle w:val="a5"/>
                <w:rFonts w:ascii="MS Mincho" w:eastAsia="MS Mincho" w:hAnsi="MS Mincho" w:cs="MS Mincho"/>
                <w:color w:val="3B3B3B"/>
                <w:szCs w:val="21"/>
              </w:rPr>
              <w:t>潘</w:t>
            </w:r>
            <w:r>
              <w:rPr>
                <w:rStyle w:val="a5"/>
                <w:rFonts w:ascii="SimSun" w:eastAsia="SimSun" w:hAnsi="SimSun" w:cs="SimSun"/>
                <w:color w:val="3B3B3B"/>
                <w:szCs w:val="21"/>
              </w:rPr>
              <w:t>兴</w:t>
            </w:r>
            <w:r>
              <w:rPr>
                <w:rStyle w:val="a5"/>
                <w:rFonts w:ascii="MS Mincho" w:eastAsia="MS Mincho" w:hAnsi="MS Mincho" w:cs="MS Mincho"/>
                <w:color w:val="3B3B3B"/>
                <w:szCs w:val="21"/>
              </w:rPr>
              <w:t>禄</w:t>
            </w:r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 xml:space="preserve">, </w:t>
            </w:r>
            <w:r>
              <w:rPr>
                <w:rStyle w:val="a5"/>
                <w:rFonts w:ascii="MS Mincho" w:eastAsia="MS Mincho" w:hAnsi="MS Mincho" w:cs="MS Mincho"/>
                <w:color w:val="3B3B3B"/>
                <w:szCs w:val="21"/>
              </w:rPr>
              <w:t>等</w:t>
            </w:r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.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 (2025). "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面向代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码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注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释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生成任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务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的注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释质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量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评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价研究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." </w:t>
            </w:r>
            <w:r>
              <w:rPr>
                <w:rStyle w:val="a6"/>
                <w:rFonts w:ascii="SimSun" w:eastAsia="SimSun" w:hAnsi="SimSun" w:cs="SimSun"/>
                <w:color w:val="3B3B3B"/>
                <w:szCs w:val="21"/>
              </w:rPr>
              <w:t>软件学报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, 36(8): 3744-3768.</w:t>
            </w:r>
          </w:p>
          <w:p w14:paraId="71698206" w14:textId="77777777" w:rsidR="00CB24B2" w:rsidRDefault="00CB24B2" w:rsidP="00CB24B2">
            <w:pPr>
              <w:widowControl/>
              <w:numPr>
                <w:ilvl w:val="0"/>
                <w:numId w:val="28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Style w:val="a5"/>
                <w:rFonts w:ascii="SimSun" w:eastAsia="SimSun" w:hAnsi="SimSun" w:cs="SimSun"/>
                <w:color w:val="3B3B3B"/>
                <w:szCs w:val="21"/>
              </w:rPr>
              <w:t>陈梓豪</w:t>
            </w:r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 xml:space="preserve">, </w:t>
            </w:r>
            <w:r>
              <w:rPr>
                <w:rStyle w:val="a5"/>
                <w:rFonts w:ascii="MS Mincho" w:eastAsia="MS Mincho" w:hAnsi="MS Mincho" w:cs="MS Mincho"/>
                <w:color w:val="3B3B3B"/>
                <w:szCs w:val="21"/>
              </w:rPr>
              <w:t>金大海</w:t>
            </w:r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 xml:space="preserve">, </w:t>
            </w:r>
            <w:r>
              <w:rPr>
                <w:rStyle w:val="a5"/>
                <w:rFonts w:ascii="SimSun" w:eastAsia="SimSun" w:hAnsi="SimSun" w:cs="SimSun"/>
                <w:color w:val="3B3B3B"/>
                <w:szCs w:val="21"/>
              </w:rPr>
              <w:t>宫云战</w:t>
            </w:r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.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 (2025). "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基于漏洞异构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图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的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图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卷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积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网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络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漏洞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检测</w:t>
            </w:r>
            <w:r>
              <w:rPr>
                <w:rFonts w:ascii="MS Mincho" w:eastAsia="MS Mincho" w:hAnsi="MS Mincho" w:cs="MS Mincho"/>
                <w:color w:val="3B3B3B"/>
                <w:szCs w:val="21"/>
              </w:rPr>
              <w:t>方法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." </w:t>
            </w:r>
            <w:r>
              <w:rPr>
                <w:rStyle w:val="a6"/>
                <w:rFonts w:ascii="MS Mincho" w:eastAsia="MS Mincho" w:hAnsi="MS Mincho" w:cs="MS Mincho"/>
                <w:color w:val="3B3B3B"/>
                <w:szCs w:val="21"/>
              </w:rPr>
              <w:t>小型微型</w:t>
            </w:r>
            <w:r>
              <w:rPr>
                <w:rStyle w:val="a6"/>
                <w:rFonts w:ascii="SimSun" w:eastAsia="SimSun" w:hAnsi="SimSun" w:cs="SimSun"/>
                <w:color w:val="3B3B3B"/>
                <w:szCs w:val="21"/>
              </w:rPr>
              <w:t>计</w:t>
            </w:r>
            <w:r>
              <w:rPr>
                <w:rStyle w:val="a6"/>
                <w:rFonts w:ascii="MS Mincho" w:eastAsia="MS Mincho" w:hAnsi="MS Mincho" w:cs="MS Mincho"/>
                <w:color w:val="3B3B3B"/>
                <w:szCs w:val="21"/>
              </w:rPr>
              <w:t>算机系</w:t>
            </w:r>
            <w:r>
              <w:rPr>
                <w:rStyle w:val="a6"/>
                <w:rFonts w:ascii="SimSun" w:eastAsia="SimSun" w:hAnsi="SimSun" w:cs="SimSun"/>
                <w:color w:val="3B3B3B"/>
                <w:szCs w:val="21"/>
              </w:rPr>
              <w:t>统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, 46(03): 697-703.</w:t>
            </w:r>
          </w:p>
          <w:p w14:paraId="77AE22A0" w14:textId="77777777" w:rsidR="00CB24B2" w:rsidRDefault="00CB24B2" w:rsidP="00CB24B2">
            <w:pPr>
              <w:widowControl/>
              <w:numPr>
                <w:ilvl w:val="0"/>
                <w:numId w:val="28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 xml:space="preserve">Chen, M., </w:t>
            </w:r>
            <w:proofErr w:type="spellStart"/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Tworek</w:t>
            </w:r>
            <w:proofErr w:type="spellEnd"/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, J., et al.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 (2021). "Evaluating large language models trained on code." </w:t>
            </w:r>
            <w:proofErr w:type="spellStart"/>
            <w:r>
              <w:rPr>
                <w:rStyle w:val="a6"/>
                <w:rFonts w:ascii="Helvetica" w:eastAsia="Times New Roman" w:hAnsi="Helvetica"/>
                <w:color w:val="3B3B3B"/>
                <w:szCs w:val="21"/>
              </w:rPr>
              <w:t>arXiv</w:t>
            </w:r>
            <w:proofErr w:type="spellEnd"/>
            <w:r>
              <w:rPr>
                <w:rStyle w:val="a6"/>
                <w:rFonts w:ascii="Helvetica" w:eastAsia="Times New Roman" w:hAnsi="Helvetica"/>
                <w:color w:val="3B3B3B"/>
                <w:szCs w:val="21"/>
              </w:rPr>
              <w:t xml:space="preserve"> preprint arXiv:2107.03374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.</w:t>
            </w:r>
          </w:p>
          <w:p w14:paraId="6E735D77" w14:textId="77777777" w:rsidR="00CB24B2" w:rsidRDefault="00CB24B2" w:rsidP="00CB24B2">
            <w:pPr>
              <w:widowControl/>
              <w:numPr>
                <w:ilvl w:val="0"/>
                <w:numId w:val="28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proofErr w:type="spellStart"/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Touvron</w:t>
            </w:r>
            <w:proofErr w:type="spellEnd"/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 xml:space="preserve">, H., </w:t>
            </w:r>
            <w:proofErr w:type="spellStart"/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Lavril</w:t>
            </w:r>
            <w:proofErr w:type="spellEnd"/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, T., et al.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 (2023). "</w:t>
            </w:r>
            <w:proofErr w:type="spellStart"/>
            <w:r>
              <w:rPr>
                <w:rFonts w:ascii="Helvetica" w:eastAsia="Times New Roman" w:hAnsi="Helvetica"/>
                <w:color w:val="3B3B3B"/>
                <w:szCs w:val="21"/>
              </w:rPr>
              <w:t>LLaMA</w:t>
            </w:r>
            <w:proofErr w:type="spellEnd"/>
            <w:r>
              <w:rPr>
                <w:rFonts w:ascii="Helvetica" w:eastAsia="Times New Roman" w:hAnsi="Helvetica"/>
                <w:color w:val="3B3B3B"/>
                <w:szCs w:val="21"/>
              </w:rPr>
              <w:t>: Open and efficient foundation language models." </w:t>
            </w:r>
            <w:proofErr w:type="spellStart"/>
            <w:r>
              <w:rPr>
                <w:rStyle w:val="a6"/>
                <w:rFonts w:ascii="Helvetica" w:eastAsia="Times New Roman" w:hAnsi="Helvetica"/>
                <w:color w:val="3B3B3B"/>
                <w:szCs w:val="21"/>
              </w:rPr>
              <w:t>arXiv</w:t>
            </w:r>
            <w:proofErr w:type="spellEnd"/>
            <w:r>
              <w:rPr>
                <w:rStyle w:val="a6"/>
                <w:rFonts w:ascii="Helvetica" w:eastAsia="Times New Roman" w:hAnsi="Helvetica"/>
                <w:color w:val="3B3B3B"/>
                <w:szCs w:val="21"/>
              </w:rPr>
              <w:t xml:space="preserve"> preprint arXiv:2302.13971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.</w:t>
            </w:r>
          </w:p>
          <w:p w14:paraId="5AD59C7C" w14:textId="77777777" w:rsidR="00CB24B2" w:rsidRDefault="00CB24B2" w:rsidP="00CB24B2">
            <w:pPr>
              <w:widowControl/>
              <w:numPr>
                <w:ilvl w:val="0"/>
                <w:numId w:val="28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proofErr w:type="spellStart"/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Hou</w:t>
            </w:r>
            <w:proofErr w:type="spellEnd"/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, X. Y., Zhao, Y. J., et al.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 (2024). "Large language models for software engineering: A systematic literature review." </w:t>
            </w:r>
            <w:proofErr w:type="spellStart"/>
            <w:r>
              <w:rPr>
                <w:rStyle w:val="a6"/>
                <w:rFonts w:ascii="Helvetica" w:eastAsia="Times New Roman" w:hAnsi="Helvetica"/>
                <w:color w:val="3B3B3B"/>
                <w:szCs w:val="21"/>
              </w:rPr>
              <w:t>arXiv</w:t>
            </w:r>
            <w:proofErr w:type="spellEnd"/>
            <w:r>
              <w:rPr>
                <w:rStyle w:val="a6"/>
                <w:rFonts w:ascii="Helvetica" w:eastAsia="Times New Roman" w:hAnsi="Helvetica"/>
                <w:color w:val="3B3B3B"/>
                <w:szCs w:val="21"/>
              </w:rPr>
              <w:t xml:space="preserve"> preprint arXiv:2308.10620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.</w:t>
            </w:r>
          </w:p>
          <w:p w14:paraId="4FE11D6F" w14:textId="77777777" w:rsidR="00CB24B2" w:rsidRDefault="00CB24B2" w:rsidP="00CB24B2">
            <w:pPr>
              <w:widowControl/>
              <w:numPr>
                <w:ilvl w:val="0"/>
                <w:numId w:val="28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 xml:space="preserve">Huang, K., </w:t>
            </w:r>
            <w:proofErr w:type="spellStart"/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Meng</w:t>
            </w:r>
            <w:proofErr w:type="spellEnd"/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, X. Y., et al.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 xml:space="preserve"> (2023). "An empirical study on fine-tuning large language 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lastRenderedPageBreak/>
              <w:t>models of code for automated program repair." </w:t>
            </w:r>
            <w:r>
              <w:rPr>
                <w:rStyle w:val="a6"/>
                <w:rFonts w:ascii="Helvetica" w:eastAsia="Times New Roman" w:hAnsi="Helvetica"/>
                <w:color w:val="3B3B3B"/>
                <w:szCs w:val="21"/>
              </w:rPr>
              <w:t>Proc. of the 38th IEEE/ACM Int’l Conf. on Automated Software Engineering (ASE)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, pp. 1162–1174.</w:t>
            </w:r>
          </w:p>
          <w:p w14:paraId="0A3303BE" w14:textId="77777777" w:rsidR="00CB24B2" w:rsidRDefault="00CB24B2" w:rsidP="00CB24B2">
            <w:pPr>
              <w:widowControl/>
              <w:numPr>
                <w:ilvl w:val="0"/>
                <w:numId w:val="28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 xml:space="preserve">Kang, S., Yoon, J., </w:t>
            </w:r>
            <w:proofErr w:type="spellStart"/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Yoo</w:t>
            </w:r>
            <w:proofErr w:type="spellEnd"/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, S.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 (2023). "Large language models are few-shot testers: Exploring LLM-based general bug reproduction." </w:t>
            </w:r>
            <w:r>
              <w:rPr>
                <w:rStyle w:val="a6"/>
                <w:rFonts w:ascii="Helvetica" w:eastAsia="Times New Roman" w:hAnsi="Helvetica"/>
                <w:color w:val="3B3B3B"/>
                <w:szCs w:val="21"/>
              </w:rPr>
              <w:t>Proc. of the 45th Int’l Conf. on Software Engineering (ICSE)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, pp. 2312–2323.</w:t>
            </w:r>
          </w:p>
          <w:p w14:paraId="62235063" w14:textId="77777777" w:rsidR="00CB24B2" w:rsidRDefault="00CB24B2" w:rsidP="00CB24B2">
            <w:pPr>
              <w:widowControl/>
              <w:numPr>
                <w:ilvl w:val="0"/>
                <w:numId w:val="28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Deng, Y. L., Xia, C. S., et al.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 xml:space="preserve"> (2023). "Large language models are zero-shot </w:t>
            </w:r>
            <w:proofErr w:type="spellStart"/>
            <w:r>
              <w:rPr>
                <w:rFonts w:ascii="Helvetica" w:eastAsia="Times New Roman" w:hAnsi="Helvetica"/>
                <w:color w:val="3B3B3B"/>
                <w:szCs w:val="21"/>
              </w:rPr>
              <w:t>fuzzers</w:t>
            </w:r>
            <w:proofErr w:type="spellEnd"/>
            <w:r>
              <w:rPr>
                <w:rFonts w:ascii="Helvetica" w:eastAsia="Times New Roman" w:hAnsi="Helvetica"/>
                <w:color w:val="3B3B3B"/>
                <w:szCs w:val="21"/>
              </w:rPr>
              <w:t>: Fuzzing deep-learning libraries via large language models." </w:t>
            </w:r>
            <w:r>
              <w:rPr>
                <w:rStyle w:val="a6"/>
                <w:rFonts w:ascii="Helvetica" w:eastAsia="Times New Roman" w:hAnsi="Helvetica"/>
                <w:color w:val="3B3B3B"/>
                <w:szCs w:val="21"/>
              </w:rPr>
              <w:t xml:space="preserve">Proc. of the 32nd ACM SIGSOFT Int’l </w:t>
            </w:r>
            <w:proofErr w:type="spellStart"/>
            <w:r>
              <w:rPr>
                <w:rStyle w:val="a6"/>
                <w:rFonts w:ascii="Helvetica" w:eastAsia="Times New Roman" w:hAnsi="Helvetica"/>
                <w:color w:val="3B3B3B"/>
                <w:szCs w:val="21"/>
              </w:rPr>
              <w:t>Symp</w:t>
            </w:r>
            <w:proofErr w:type="spellEnd"/>
            <w:r>
              <w:rPr>
                <w:rStyle w:val="a6"/>
                <w:rFonts w:ascii="Helvetica" w:eastAsia="Times New Roman" w:hAnsi="Helvetica"/>
                <w:color w:val="3B3B3B"/>
                <w:szCs w:val="21"/>
              </w:rPr>
              <w:t>. on Software Testing and Analysis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, pp. 423–435.</w:t>
            </w:r>
          </w:p>
          <w:p w14:paraId="7FCFC0ED" w14:textId="77777777" w:rsidR="00CB24B2" w:rsidRDefault="00CB24B2" w:rsidP="00CB24B2">
            <w:pPr>
              <w:widowControl/>
              <w:numPr>
                <w:ilvl w:val="0"/>
                <w:numId w:val="28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Wang, J. J., Huang, Y. C., et al.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 (2024). "Software testing with large language models: Survey, landscape, and vision." </w:t>
            </w:r>
            <w:proofErr w:type="spellStart"/>
            <w:r>
              <w:rPr>
                <w:rStyle w:val="a6"/>
                <w:rFonts w:ascii="Helvetica" w:eastAsia="Times New Roman" w:hAnsi="Helvetica"/>
                <w:color w:val="3B3B3B"/>
                <w:szCs w:val="21"/>
              </w:rPr>
              <w:t>arXiv</w:t>
            </w:r>
            <w:proofErr w:type="spellEnd"/>
            <w:r>
              <w:rPr>
                <w:rStyle w:val="a6"/>
                <w:rFonts w:ascii="Helvetica" w:eastAsia="Times New Roman" w:hAnsi="Helvetica"/>
                <w:color w:val="3B3B3B"/>
                <w:szCs w:val="21"/>
              </w:rPr>
              <w:t xml:space="preserve"> preprint arXiv:2307.07221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.</w:t>
            </w:r>
          </w:p>
          <w:p w14:paraId="60293191" w14:textId="77777777" w:rsidR="00CB24B2" w:rsidRDefault="00CB24B2" w:rsidP="00CB24B2">
            <w:pPr>
              <w:widowControl/>
              <w:numPr>
                <w:ilvl w:val="0"/>
                <w:numId w:val="28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proofErr w:type="spellStart"/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OpenAI</w:t>
            </w:r>
            <w:proofErr w:type="spellEnd"/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.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 (2024). "GPT-4 technical report." </w:t>
            </w:r>
            <w:proofErr w:type="spellStart"/>
            <w:r>
              <w:rPr>
                <w:rStyle w:val="a6"/>
                <w:rFonts w:ascii="Helvetica" w:eastAsia="Times New Roman" w:hAnsi="Helvetica"/>
                <w:color w:val="3B3B3B"/>
                <w:szCs w:val="21"/>
              </w:rPr>
              <w:t>arXiv</w:t>
            </w:r>
            <w:proofErr w:type="spellEnd"/>
            <w:r>
              <w:rPr>
                <w:rStyle w:val="a6"/>
                <w:rFonts w:ascii="Helvetica" w:eastAsia="Times New Roman" w:hAnsi="Helvetica"/>
                <w:color w:val="3B3B3B"/>
                <w:szCs w:val="21"/>
              </w:rPr>
              <w:t xml:space="preserve"> preprint arXiv:2303.08774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.</w:t>
            </w:r>
          </w:p>
          <w:p w14:paraId="275F700D" w14:textId="77777777" w:rsidR="00CB24B2" w:rsidRDefault="00CB24B2" w:rsidP="00CB24B2">
            <w:pPr>
              <w:widowControl/>
              <w:numPr>
                <w:ilvl w:val="0"/>
                <w:numId w:val="28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Style w:val="a5"/>
                <w:rFonts w:ascii="MS Mincho" w:eastAsia="MS Mincho" w:hAnsi="MS Mincho" w:cs="MS Mincho"/>
                <w:color w:val="3B3B3B"/>
                <w:szCs w:val="21"/>
              </w:rPr>
              <w:t>姜佳君</w:t>
            </w:r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 xml:space="preserve">, </w:t>
            </w:r>
            <w:r>
              <w:rPr>
                <w:rStyle w:val="a5"/>
                <w:rFonts w:ascii="SimSun" w:eastAsia="SimSun" w:hAnsi="SimSun" w:cs="SimSun"/>
                <w:color w:val="3B3B3B"/>
                <w:szCs w:val="21"/>
              </w:rPr>
              <w:t>陈俊洁</w:t>
            </w:r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 xml:space="preserve">, </w:t>
            </w:r>
            <w:r>
              <w:rPr>
                <w:rStyle w:val="a5"/>
                <w:rFonts w:ascii="MS Mincho" w:eastAsia="MS Mincho" w:hAnsi="MS Mincho" w:cs="MS Mincho"/>
                <w:color w:val="3B3B3B"/>
                <w:szCs w:val="21"/>
              </w:rPr>
              <w:t>熊英</w:t>
            </w:r>
            <w:r>
              <w:rPr>
                <w:rStyle w:val="a5"/>
                <w:rFonts w:ascii="SimSun" w:eastAsia="SimSun" w:hAnsi="SimSun" w:cs="SimSun"/>
                <w:color w:val="3B3B3B"/>
                <w:szCs w:val="21"/>
              </w:rPr>
              <w:t>飞</w:t>
            </w:r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.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 (2021). "</w:t>
            </w:r>
            <w:r>
              <w:rPr>
                <w:rFonts w:ascii="SimSun" w:eastAsia="SimSun" w:hAnsi="SimSun" w:cs="SimSun"/>
                <w:color w:val="3B3B3B"/>
                <w:szCs w:val="21"/>
              </w:rPr>
              <w:t>软件缺陷自动修复技术综述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." </w:t>
            </w:r>
            <w:r>
              <w:rPr>
                <w:rStyle w:val="a6"/>
                <w:rFonts w:ascii="SimSun" w:eastAsia="SimSun" w:hAnsi="SimSun" w:cs="SimSun"/>
                <w:color w:val="3B3B3B"/>
                <w:szCs w:val="21"/>
              </w:rPr>
              <w:t>软件学报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, 32(9): 2665–2690.</w:t>
            </w:r>
          </w:p>
          <w:p w14:paraId="135A7D8A" w14:textId="77777777" w:rsidR="00CB24B2" w:rsidRDefault="00CB24B2" w:rsidP="00CB24B2">
            <w:pPr>
              <w:widowControl/>
              <w:numPr>
                <w:ilvl w:val="0"/>
                <w:numId w:val="28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Xia, C. S., Wei, Y. X., Zhang, L. M.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 (2022). "Practical program repair in the era of large pre-trained language models." </w:t>
            </w:r>
            <w:proofErr w:type="spellStart"/>
            <w:r>
              <w:rPr>
                <w:rStyle w:val="a6"/>
                <w:rFonts w:ascii="Helvetica" w:eastAsia="Times New Roman" w:hAnsi="Helvetica"/>
                <w:color w:val="3B3B3B"/>
                <w:szCs w:val="21"/>
              </w:rPr>
              <w:t>arXiv</w:t>
            </w:r>
            <w:proofErr w:type="spellEnd"/>
            <w:r>
              <w:rPr>
                <w:rStyle w:val="a6"/>
                <w:rFonts w:ascii="Helvetica" w:eastAsia="Times New Roman" w:hAnsi="Helvetica"/>
                <w:color w:val="3B3B3B"/>
                <w:szCs w:val="21"/>
              </w:rPr>
              <w:t xml:space="preserve"> preprint arXiv:2210.14179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.</w:t>
            </w:r>
          </w:p>
          <w:p w14:paraId="118ED04E" w14:textId="77777777" w:rsidR="00CB24B2" w:rsidRDefault="00CB24B2" w:rsidP="00CB24B2">
            <w:pPr>
              <w:widowControl/>
              <w:numPr>
                <w:ilvl w:val="0"/>
                <w:numId w:val="28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proofErr w:type="spellStart"/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Chowdhery</w:t>
            </w:r>
            <w:proofErr w:type="spellEnd"/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 xml:space="preserve">, A., </w:t>
            </w:r>
            <w:proofErr w:type="spellStart"/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Narang</w:t>
            </w:r>
            <w:proofErr w:type="spellEnd"/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, S., et al.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 (2022). "</w:t>
            </w:r>
            <w:proofErr w:type="spellStart"/>
            <w:r>
              <w:rPr>
                <w:rFonts w:ascii="Helvetica" w:eastAsia="Times New Roman" w:hAnsi="Helvetica"/>
                <w:color w:val="3B3B3B"/>
                <w:szCs w:val="21"/>
              </w:rPr>
              <w:t>PaLM</w:t>
            </w:r>
            <w:proofErr w:type="spellEnd"/>
            <w:r>
              <w:rPr>
                <w:rFonts w:ascii="Helvetica" w:eastAsia="Times New Roman" w:hAnsi="Helvetica"/>
                <w:color w:val="3B3B3B"/>
                <w:szCs w:val="21"/>
              </w:rPr>
              <w:t>: Scaling language modeling with pathways." </w:t>
            </w:r>
            <w:proofErr w:type="spellStart"/>
            <w:r>
              <w:rPr>
                <w:rStyle w:val="a6"/>
                <w:rFonts w:ascii="Helvetica" w:eastAsia="Times New Roman" w:hAnsi="Helvetica"/>
                <w:color w:val="3B3B3B"/>
                <w:szCs w:val="21"/>
              </w:rPr>
              <w:t>arXiv</w:t>
            </w:r>
            <w:proofErr w:type="spellEnd"/>
            <w:r>
              <w:rPr>
                <w:rStyle w:val="a6"/>
                <w:rFonts w:ascii="Helvetica" w:eastAsia="Times New Roman" w:hAnsi="Helvetica"/>
                <w:color w:val="3B3B3B"/>
                <w:szCs w:val="21"/>
              </w:rPr>
              <w:t xml:space="preserve"> preprint arXiv:2204.02311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.</w:t>
            </w:r>
          </w:p>
          <w:p w14:paraId="2EDA0A84" w14:textId="77777777" w:rsidR="00CB24B2" w:rsidRDefault="00CB24B2" w:rsidP="00CB24B2">
            <w:pPr>
              <w:widowControl/>
              <w:numPr>
                <w:ilvl w:val="0"/>
                <w:numId w:val="28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Zeng, Z. R., Tan, H. Z., et al.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 (2022). "An extensive study on pre-trained models for program understanding and generation." </w:t>
            </w:r>
            <w:r>
              <w:rPr>
                <w:rStyle w:val="a6"/>
                <w:rFonts w:ascii="Helvetica" w:eastAsia="Times New Roman" w:hAnsi="Helvetica"/>
                <w:color w:val="3B3B3B"/>
                <w:szCs w:val="21"/>
              </w:rPr>
              <w:t xml:space="preserve">Proc. of the 31st ACM SIGSOFT Int’l </w:t>
            </w:r>
            <w:proofErr w:type="spellStart"/>
            <w:r>
              <w:rPr>
                <w:rStyle w:val="a6"/>
                <w:rFonts w:ascii="Helvetica" w:eastAsia="Times New Roman" w:hAnsi="Helvetica"/>
                <w:color w:val="3B3B3B"/>
                <w:szCs w:val="21"/>
              </w:rPr>
              <w:t>Symp</w:t>
            </w:r>
            <w:proofErr w:type="spellEnd"/>
            <w:r>
              <w:rPr>
                <w:rStyle w:val="a6"/>
                <w:rFonts w:ascii="Helvetica" w:eastAsia="Times New Roman" w:hAnsi="Helvetica"/>
                <w:color w:val="3B3B3B"/>
                <w:szCs w:val="21"/>
              </w:rPr>
              <w:t>. on Software Testing and Analysis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, pp. 39–51.</w:t>
            </w:r>
            <w:bookmarkStart w:id="2" w:name="_GoBack"/>
            <w:bookmarkEnd w:id="2"/>
          </w:p>
          <w:p w14:paraId="58EEA19B" w14:textId="039C092C" w:rsidR="00944883" w:rsidRPr="00CB24B2" w:rsidRDefault="00CB24B2" w:rsidP="00CB24B2">
            <w:pPr>
              <w:widowControl/>
              <w:numPr>
                <w:ilvl w:val="0"/>
                <w:numId w:val="28"/>
              </w:numPr>
              <w:spacing w:before="100" w:beforeAutospacing="1" w:after="100" w:afterAutospacing="1"/>
              <w:jc w:val="left"/>
              <w:rPr>
                <w:rFonts w:ascii="Helvetica" w:eastAsia="Times New Roman" w:hAnsi="Helvetica"/>
                <w:color w:val="3B3B3B"/>
                <w:szCs w:val="21"/>
              </w:rPr>
            </w:pPr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 xml:space="preserve">Fraser, G., &amp; </w:t>
            </w:r>
            <w:proofErr w:type="spellStart"/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Arcuri</w:t>
            </w:r>
            <w:proofErr w:type="spellEnd"/>
            <w:r>
              <w:rPr>
                <w:rStyle w:val="a5"/>
                <w:rFonts w:ascii="Helvetica" w:eastAsia="Times New Roman" w:hAnsi="Helvetica"/>
                <w:color w:val="3B3B3B"/>
                <w:szCs w:val="21"/>
              </w:rPr>
              <w:t>, A.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 (2011). "</w:t>
            </w:r>
            <w:proofErr w:type="spellStart"/>
            <w:r>
              <w:rPr>
                <w:rFonts w:ascii="Helvetica" w:eastAsia="Times New Roman" w:hAnsi="Helvetica"/>
                <w:color w:val="3B3B3B"/>
                <w:szCs w:val="21"/>
              </w:rPr>
              <w:t>EvoSuite</w:t>
            </w:r>
            <w:proofErr w:type="spellEnd"/>
            <w:r>
              <w:rPr>
                <w:rFonts w:ascii="Helvetica" w:eastAsia="Times New Roman" w:hAnsi="Helvetica"/>
                <w:color w:val="3B3B3B"/>
                <w:szCs w:val="21"/>
              </w:rPr>
              <w:t>: automatic test suite generation for object-oriented software." </w:t>
            </w:r>
            <w:r>
              <w:rPr>
                <w:rStyle w:val="a6"/>
                <w:rFonts w:ascii="Helvetica" w:eastAsia="Times New Roman" w:hAnsi="Helvetica"/>
                <w:color w:val="3B3B3B"/>
                <w:szCs w:val="21"/>
              </w:rPr>
              <w:t>Proceedings of the 19th ACM SIGSOFT symposium and the 13th European conference on Foundations of software engineering</w:t>
            </w:r>
            <w:r>
              <w:rPr>
                <w:rFonts w:ascii="Helvetica" w:eastAsia="Times New Roman" w:hAnsi="Helvetica"/>
                <w:color w:val="3B3B3B"/>
                <w:szCs w:val="21"/>
              </w:rPr>
              <w:t>, pp. 416-419.</w:t>
            </w:r>
          </w:p>
        </w:tc>
      </w:tr>
      <w:tr w:rsidR="007044FF" w14:paraId="14F34C82" w14:textId="77777777">
        <w:trPr>
          <w:trHeight w:val="452"/>
        </w:trPr>
        <w:tc>
          <w:tcPr>
            <w:tcW w:w="5235" w:type="dxa"/>
            <w:gridSpan w:val="4"/>
            <w:vAlign w:val="center"/>
          </w:tcPr>
          <w:p w14:paraId="55D88605" w14:textId="25CB6BAA" w:rsidR="007044FF" w:rsidRDefault="003A2781" w:rsidP="00FD35B5">
            <w:pPr>
              <w:spacing w:line="360" w:lineRule="auto"/>
              <w:jc w:val="left"/>
            </w:pPr>
            <w:r>
              <w:rPr>
                <w:rFonts w:hint="eastAsia"/>
              </w:rPr>
              <w:lastRenderedPageBreak/>
              <w:t>允许</w:t>
            </w:r>
            <w:r>
              <w:t>进入</w:t>
            </w:r>
            <w:r>
              <w:rPr>
                <w:rFonts w:hint="eastAsia"/>
              </w:rPr>
              <w:t>毕业设计（论文）下一阶段：</w:t>
            </w:r>
            <w:r>
              <w:t>是</w:t>
            </w:r>
            <w:r>
              <w:rPr>
                <w:rFonts w:hint="eastAsia"/>
              </w:rPr>
              <w:t xml:space="preserve"> </w:t>
            </w:r>
            <w:r w:rsidR="006E2D92" w:rsidRPr="006E2D92">
              <w:rPr>
                <w:rFonts w:ascii="Wingdings 2" w:hAnsi="Wingdings 2"/>
                <w:sz w:val="30"/>
                <w:szCs w:val="30"/>
              </w:rPr>
              <w:t>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 w:val="30"/>
                <w:szCs w:val="30"/>
              </w:rPr>
              <w:t>□</w:t>
            </w:r>
          </w:p>
        </w:tc>
        <w:tc>
          <w:tcPr>
            <w:tcW w:w="1134" w:type="dxa"/>
            <w:vMerge w:val="restart"/>
            <w:vAlign w:val="center"/>
          </w:tcPr>
          <w:p w14:paraId="0CD2405E" w14:textId="77777777" w:rsidR="007044FF" w:rsidRDefault="003A2781">
            <w:pPr>
              <w:spacing w:line="480" w:lineRule="auto"/>
              <w:jc w:val="center"/>
            </w:pPr>
            <w:r>
              <w:rPr>
                <w:rFonts w:hint="eastAsia"/>
              </w:rPr>
              <w:t>指导教师</w:t>
            </w:r>
            <w:r>
              <w:t>签字</w:t>
            </w:r>
          </w:p>
        </w:tc>
        <w:tc>
          <w:tcPr>
            <w:tcW w:w="2919" w:type="dxa"/>
            <w:gridSpan w:val="3"/>
            <w:vMerge w:val="restart"/>
            <w:vAlign w:val="center"/>
          </w:tcPr>
          <w:p w14:paraId="4EE2C27E" w14:textId="1A75DC62" w:rsidR="007044FF" w:rsidRDefault="006E2D92">
            <w:pPr>
              <w:spacing w:line="480" w:lineRule="auto"/>
              <w:jc w:val="center"/>
            </w:pPr>
            <w:r>
              <w:rPr>
                <w:rFonts w:hint="eastAsia"/>
                <w:noProof/>
              </w:rPr>
              <w:drawing>
                <wp:inline distT="0" distB="0" distL="114300" distR="114300" wp14:anchorId="3694646F" wp14:editId="75DDBF14">
                  <wp:extent cx="550545" cy="186055"/>
                  <wp:effectExtent l="0" t="0" r="7620" b="17145"/>
                  <wp:docPr id="1" name="图片 1" descr="金老师电子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金老师电子签名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45" cy="18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44FF" w14:paraId="57ACC20F" w14:textId="77777777">
        <w:trPr>
          <w:trHeight w:val="452"/>
        </w:trPr>
        <w:tc>
          <w:tcPr>
            <w:tcW w:w="2258" w:type="dxa"/>
            <w:vAlign w:val="center"/>
          </w:tcPr>
          <w:p w14:paraId="74D0399D" w14:textId="77777777" w:rsidR="007044FF" w:rsidRDefault="003A2781">
            <w:pPr>
              <w:spacing w:line="480" w:lineRule="auto"/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2977" w:type="dxa"/>
            <w:gridSpan w:val="3"/>
            <w:vAlign w:val="center"/>
          </w:tcPr>
          <w:p w14:paraId="639FA10A" w14:textId="742CCFD6" w:rsidR="007044FF" w:rsidRDefault="00770F91">
            <w:pPr>
              <w:spacing w:line="480" w:lineRule="auto"/>
              <w:jc w:val="center"/>
            </w:pPr>
            <w:r>
              <w:rPr>
                <w:rFonts w:hint="eastAsia"/>
              </w:rPr>
              <w:t>2025</w:t>
            </w:r>
            <w:r w:rsidR="003A2781">
              <w:rPr>
                <w:rFonts w:hint="eastAsia"/>
              </w:rPr>
              <w:t>年</w:t>
            </w:r>
            <w:r>
              <w:rPr>
                <w:rFonts w:hint="eastAsia"/>
              </w:rPr>
              <w:t>12</w:t>
            </w:r>
            <w:r w:rsidR="003A2781">
              <w:rPr>
                <w:rFonts w:hint="eastAsia"/>
              </w:rPr>
              <w:t>月</w:t>
            </w:r>
            <w:r w:rsidR="003A2781">
              <w:rPr>
                <w:rFonts w:hint="eastAsia"/>
              </w:rPr>
              <w:t xml:space="preserve"> </w:t>
            </w:r>
            <w:r w:rsidR="00F82809">
              <w:rPr>
                <w:rFonts w:hint="eastAsia"/>
              </w:rPr>
              <w:t>26</w:t>
            </w:r>
            <w:r w:rsidR="003A2781">
              <w:rPr>
                <w:rFonts w:hint="eastAsia"/>
              </w:rPr>
              <w:t xml:space="preserve"> </w:t>
            </w:r>
            <w:r w:rsidR="003A2781">
              <w:rPr>
                <w:rFonts w:hint="eastAsia"/>
              </w:rPr>
              <w:t>日</w:t>
            </w:r>
          </w:p>
        </w:tc>
        <w:tc>
          <w:tcPr>
            <w:tcW w:w="1134" w:type="dxa"/>
            <w:vMerge/>
            <w:vAlign w:val="center"/>
          </w:tcPr>
          <w:p w14:paraId="4FFF9B9F" w14:textId="77777777" w:rsidR="007044FF" w:rsidRDefault="007044FF">
            <w:pPr>
              <w:spacing w:line="480" w:lineRule="auto"/>
              <w:jc w:val="center"/>
            </w:pPr>
          </w:p>
        </w:tc>
        <w:tc>
          <w:tcPr>
            <w:tcW w:w="2919" w:type="dxa"/>
            <w:gridSpan w:val="3"/>
            <w:vMerge/>
            <w:vAlign w:val="center"/>
          </w:tcPr>
          <w:p w14:paraId="0E0FAAD6" w14:textId="77777777" w:rsidR="007044FF" w:rsidRDefault="007044FF">
            <w:pPr>
              <w:spacing w:line="480" w:lineRule="auto"/>
              <w:jc w:val="center"/>
            </w:pPr>
          </w:p>
        </w:tc>
      </w:tr>
    </w:tbl>
    <w:p w14:paraId="3D6273F4" w14:textId="77777777" w:rsidR="007044FF" w:rsidRDefault="003A2781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注：可根据开题报告的长度加页</w:t>
      </w:r>
    </w:p>
    <w:sectPr w:rsidR="007044FF">
      <w:pgSz w:w="11906" w:h="16838"/>
      <w:pgMar w:top="1417" w:right="1417" w:bottom="1417" w:left="1417" w:header="851" w:footer="850" w:gutter="0"/>
      <w:cols w:space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swiss"/>
    <w:pitch w:val="variable"/>
    <w:sig w:usb0="E00002FF" w:usb1="5000785B" w:usb2="00000000" w:usb3="00000000" w:csb0="0000019F" w:csb1="00000000"/>
  </w:font>
  <w:font w:name="SimSun"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Wingdings 2">
    <w:panose1 w:val="050201020105070707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F43F0"/>
    <w:multiLevelType w:val="multilevel"/>
    <w:tmpl w:val="2A461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E63C46"/>
    <w:multiLevelType w:val="multilevel"/>
    <w:tmpl w:val="F446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3A18B2"/>
    <w:multiLevelType w:val="multilevel"/>
    <w:tmpl w:val="1FE4B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C3545D6"/>
    <w:multiLevelType w:val="multilevel"/>
    <w:tmpl w:val="B57E4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E3808EE"/>
    <w:multiLevelType w:val="multilevel"/>
    <w:tmpl w:val="96C2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F54188B"/>
    <w:multiLevelType w:val="multilevel"/>
    <w:tmpl w:val="97B2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D75100"/>
    <w:multiLevelType w:val="multilevel"/>
    <w:tmpl w:val="75EE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330D4A"/>
    <w:multiLevelType w:val="multilevel"/>
    <w:tmpl w:val="E8128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8E22667"/>
    <w:multiLevelType w:val="multilevel"/>
    <w:tmpl w:val="E3CE1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9106770"/>
    <w:multiLevelType w:val="multilevel"/>
    <w:tmpl w:val="F44A5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9547FAD"/>
    <w:multiLevelType w:val="multilevel"/>
    <w:tmpl w:val="D6867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AA45FC0"/>
    <w:multiLevelType w:val="multilevel"/>
    <w:tmpl w:val="01D23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B2B2F6B"/>
    <w:multiLevelType w:val="multilevel"/>
    <w:tmpl w:val="C586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FA48DD"/>
    <w:multiLevelType w:val="multilevel"/>
    <w:tmpl w:val="F050E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3597D24"/>
    <w:multiLevelType w:val="multilevel"/>
    <w:tmpl w:val="3740F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6241386"/>
    <w:multiLevelType w:val="multilevel"/>
    <w:tmpl w:val="4D1C9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CF06699"/>
    <w:multiLevelType w:val="multilevel"/>
    <w:tmpl w:val="AE72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0E520A2"/>
    <w:multiLevelType w:val="multilevel"/>
    <w:tmpl w:val="58E25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6EB2D88"/>
    <w:multiLevelType w:val="multilevel"/>
    <w:tmpl w:val="CA1E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A7A4B6C"/>
    <w:multiLevelType w:val="multilevel"/>
    <w:tmpl w:val="4298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0128D0"/>
    <w:multiLevelType w:val="multilevel"/>
    <w:tmpl w:val="EB1C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F5C23A5"/>
    <w:multiLevelType w:val="multilevel"/>
    <w:tmpl w:val="42D8E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2854665"/>
    <w:multiLevelType w:val="multilevel"/>
    <w:tmpl w:val="A340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B043478"/>
    <w:multiLevelType w:val="multilevel"/>
    <w:tmpl w:val="4148F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B544557"/>
    <w:multiLevelType w:val="multilevel"/>
    <w:tmpl w:val="B53C2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DB34C2A"/>
    <w:multiLevelType w:val="multilevel"/>
    <w:tmpl w:val="74788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3DB67F3"/>
    <w:multiLevelType w:val="multilevel"/>
    <w:tmpl w:val="29E0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ADB6F3A"/>
    <w:multiLevelType w:val="multilevel"/>
    <w:tmpl w:val="A3323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18"/>
  </w:num>
  <w:num w:numId="3">
    <w:abstractNumId w:val="13"/>
  </w:num>
  <w:num w:numId="4">
    <w:abstractNumId w:val="5"/>
  </w:num>
  <w:num w:numId="5">
    <w:abstractNumId w:val="16"/>
  </w:num>
  <w:num w:numId="6">
    <w:abstractNumId w:val="3"/>
  </w:num>
  <w:num w:numId="7">
    <w:abstractNumId w:val="8"/>
  </w:num>
  <w:num w:numId="8">
    <w:abstractNumId w:val="10"/>
  </w:num>
  <w:num w:numId="9">
    <w:abstractNumId w:val="7"/>
  </w:num>
  <w:num w:numId="10">
    <w:abstractNumId w:val="17"/>
  </w:num>
  <w:num w:numId="11">
    <w:abstractNumId w:val="2"/>
  </w:num>
  <w:num w:numId="12">
    <w:abstractNumId w:val="6"/>
  </w:num>
  <w:num w:numId="13">
    <w:abstractNumId w:val="26"/>
  </w:num>
  <w:num w:numId="14">
    <w:abstractNumId w:val="1"/>
  </w:num>
  <w:num w:numId="15">
    <w:abstractNumId w:val="20"/>
  </w:num>
  <w:num w:numId="16">
    <w:abstractNumId w:val="22"/>
  </w:num>
  <w:num w:numId="17">
    <w:abstractNumId w:val="4"/>
  </w:num>
  <w:num w:numId="18">
    <w:abstractNumId w:val="19"/>
  </w:num>
  <w:num w:numId="19">
    <w:abstractNumId w:val="12"/>
  </w:num>
  <w:num w:numId="20">
    <w:abstractNumId w:val="14"/>
  </w:num>
  <w:num w:numId="21">
    <w:abstractNumId w:val="23"/>
  </w:num>
  <w:num w:numId="22">
    <w:abstractNumId w:val="21"/>
  </w:num>
  <w:num w:numId="23">
    <w:abstractNumId w:val="24"/>
  </w:num>
  <w:num w:numId="24">
    <w:abstractNumId w:val="0"/>
  </w:num>
  <w:num w:numId="25">
    <w:abstractNumId w:val="11"/>
  </w:num>
  <w:num w:numId="26">
    <w:abstractNumId w:val="9"/>
  </w:num>
  <w:num w:numId="27">
    <w:abstractNumId w:val="27"/>
  </w:num>
  <w:num w:numId="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MzMjFiOTQxMGMyY2Q5ODUyYzgxYWUyOThmYTQxNzEifQ=="/>
  </w:docVars>
  <w:rsids>
    <w:rsidRoot w:val="1B8E6E47"/>
    <w:rsid w:val="00203BB3"/>
    <w:rsid w:val="003A2781"/>
    <w:rsid w:val="0040370E"/>
    <w:rsid w:val="004D423E"/>
    <w:rsid w:val="005F5762"/>
    <w:rsid w:val="006E2D92"/>
    <w:rsid w:val="007044FF"/>
    <w:rsid w:val="00770F91"/>
    <w:rsid w:val="00850FF6"/>
    <w:rsid w:val="008522BC"/>
    <w:rsid w:val="00944883"/>
    <w:rsid w:val="009E3FBB"/>
    <w:rsid w:val="009F213E"/>
    <w:rsid w:val="00A8782F"/>
    <w:rsid w:val="00CB24B2"/>
    <w:rsid w:val="00CC7B2F"/>
    <w:rsid w:val="00EB65BA"/>
    <w:rsid w:val="00F655AA"/>
    <w:rsid w:val="00F82809"/>
    <w:rsid w:val="00FB5132"/>
    <w:rsid w:val="00FC26C6"/>
    <w:rsid w:val="00FD35B5"/>
    <w:rsid w:val="19704F4F"/>
    <w:rsid w:val="1B8E6E47"/>
    <w:rsid w:val="4BC3347B"/>
    <w:rsid w:val="5BDB5C7C"/>
    <w:rsid w:val="5FAB5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57E3B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8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203BB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203BB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203BB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9E3FB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字符"/>
    <w:basedOn w:val="a0"/>
    <w:link w:val="1"/>
    <w:rsid w:val="00203BB3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3">
    <w:name w:val="Title"/>
    <w:basedOn w:val="a"/>
    <w:next w:val="a"/>
    <w:link w:val="a4"/>
    <w:qFormat/>
    <w:rsid w:val="00203BB3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4">
    <w:name w:val="标题字符"/>
    <w:basedOn w:val="a0"/>
    <w:link w:val="a3"/>
    <w:rsid w:val="00203BB3"/>
    <w:rPr>
      <w:rFonts w:asciiTheme="majorHAnsi" w:eastAsia="宋体" w:hAnsiTheme="majorHAnsi" w:cstheme="majorBidi"/>
      <w:b/>
      <w:bCs/>
      <w:kern w:val="2"/>
      <w:sz w:val="32"/>
      <w:szCs w:val="32"/>
    </w:rPr>
  </w:style>
  <w:style w:type="character" w:customStyle="1" w:styleId="20">
    <w:name w:val="标题 2字符"/>
    <w:basedOn w:val="a0"/>
    <w:link w:val="2"/>
    <w:rsid w:val="00203BB3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字符"/>
    <w:basedOn w:val="a0"/>
    <w:link w:val="3"/>
    <w:rsid w:val="00203BB3"/>
    <w:rPr>
      <w:rFonts w:ascii="Times New Roman" w:eastAsia="宋体" w:hAnsi="Times New Roman" w:cs="Times New Roman"/>
      <w:b/>
      <w:bCs/>
      <w:kern w:val="2"/>
      <w:sz w:val="32"/>
      <w:szCs w:val="32"/>
    </w:rPr>
  </w:style>
  <w:style w:type="character" w:customStyle="1" w:styleId="40">
    <w:name w:val="标题 4字符"/>
    <w:basedOn w:val="a0"/>
    <w:link w:val="4"/>
    <w:semiHidden/>
    <w:rsid w:val="009E3FBB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code-line">
    <w:name w:val="code-line"/>
    <w:basedOn w:val="a"/>
    <w:rsid w:val="009E3FBB"/>
    <w:pPr>
      <w:widowControl/>
      <w:spacing w:before="100" w:beforeAutospacing="1" w:after="100" w:afterAutospacing="1"/>
      <w:jc w:val="left"/>
    </w:pPr>
    <w:rPr>
      <w:rFonts w:eastAsiaTheme="minorEastAsia"/>
      <w:kern w:val="0"/>
      <w:sz w:val="24"/>
    </w:rPr>
  </w:style>
  <w:style w:type="character" w:styleId="a5">
    <w:name w:val="Strong"/>
    <w:basedOn w:val="a0"/>
    <w:uiPriority w:val="22"/>
    <w:qFormat/>
    <w:rsid w:val="009E3FBB"/>
    <w:rPr>
      <w:b/>
      <w:bCs/>
    </w:rPr>
  </w:style>
  <w:style w:type="character" w:styleId="a6">
    <w:name w:val="Emphasis"/>
    <w:basedOn w:val="a0"/>
    <w:uiPriority w:val="20"/>
    <w:qFormat/>
    <w:rsid w:val="009E3FB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标题排序"/>
</file>

<file path=customXml/itemProps1.xml><?xml version="1.0" encoding="utf-8"?>
<ds:datastoreItem xmlns:ds="http://schemas.openxmlformats.org/officeDocument/2006/customXml" ds:itemID="{3EE0D347-A62E-FD47-9621-1AE5D66DC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9</Pages>
  <Words>1568</Words>
  <Characters>8939</Characters>
  <Application>Microsoft Macintosh Word</Application>
  <DocSecurity>0</DocSecurity>
  <Lines>74</Lines>
  <Paragraphs>20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WPS_1586429267</dc:creator>
  <cp:lastModifiedBy>Microsoft Office 用户</cp:lastModifiedBy>
  <cp:revision>12</cp:revision>
  <dcterms:created xsi:type="dcterms:W3CDTF">2024-10-11T07:06:00Z</dcterms:created>
  <dcterms:modified xsi:type="dcterms:W3CDTF">2025-12-26T20:15:00Z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31DBD09E41114F83848DBB3DB98C94E1_11</vt:lpwstr>
  </property>
  <property fmtid="{D5CDD505-2E9C-101B-9397-08002B2CF9AE}" pid="4" name="KSOTemplateDocerSaveRecord">
    <vt:lpwstr>eyJoZGlkIjoiMTMzMjFiOTQxMGMyY2Q5ODUyYzgxYWUyOThmYTQxNzEiLCJ1c2VySWQiOiIxNjU2MTkzNzkyIn0=</vt:lpwstr>
  </property>
</Properties>
</file>