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649E2" w14:textId="77777777" w:rsidR="006A3232" w:rsidRPr="00901ABF" w:rsidRDefault="006A3232" w:rsidP="00BD3F47">
      <w:pPr>
        <w:pStyle w:val="p1"/>
        <w:jc w:val="center"/>
        <w:rPr>
          <w:rFonts w:ascii="Arial" w:hAnsi="Arial" w:cs="Arial"/>
          <w:sz w:val="32"/>
          <w:szCs w:val="32"/>
        </w:rPr>
      </w:pPr>
      <w:r w:rsidRPr="00901ABF">
        <w:rPr>
          <w:rFonts w:ascii="Arial" w:hAnsi="Arial" w:cs="Arial"/>
          <w:sz w:val="32"/>
          <w:szCs w:val="32"/>
        </w:rPr>
        <w:t>TP UNIX N°1</w:t>
      </w:r>
    </w:p>
    <w:p w14:paraId="17DD4663" w14:textId="77777777" w:rsidR="006A3232" w:rsidRPr="00901ABF" w:rsidRDefault="006A3232" w:rsidP="00BD3F47">
      <w:pPr>
        <w:pStyle w:val="p1"/>
        <w:jc w:val="center"/>
        <w:rPr>
          <w:rFonts w:ascii="Arial" w:hAnsi="Arial" w:cs="Arial"/>
          <w:sz w:val="32"/>
          <w:szCs w:val="32"/>
        </w:rPr>
      </w:pPr>
      <w:r w:rsidRPr="00901ABF">
        <w:rPr>
          <w:rFonts w:ascii="Arial" w:hAnsi="Arial" w:cs="Arial"/>
          <w:sz w:val="32"/>
          <w:szCs w:val="32"/>
        </w:rPr>
        <w:t>BUT - INFO 2°Année</w:t>
      </w:r>
    </w:p>
    <w:p w14:paraId="4E2B0449" w14:textId="77777777" w:rsidR="006A3232" w:rsidRPr="00901ABF" w:rsidRDefault="006A3232" w:rsidP="00FE552C">
      <w:pPr>
        <w:pStyle w:val="p1"/>
        <w:jc w:val="both"/>
        <w:rPr>
          <w:rFonts w:ascii="Arial" w:hAnsi="Arial" w:cs="Arial"/>
          <w:sz w:val="52"/>
          <w:szCs w:val="52"/>
        </w:rPr>
      </w:pPr>
    </w:p>
    <w:p w14:paraId="1A0296BD" w14:textId="77777777" w:rsidR="006A3232" w:rsidRPr="00901ABF" w:rsidRDefault="006A3232" w:rsidP="00FE552C">
      <w:pPr>
        <w:jc w:val="both"/>
        <w:rPr>
          <w:rFonts w:ascii="Arial" w:eastAsia="Times New Roman" w:hAnsi="Arial" w:cs="Arial"/>
          <w:color w:val="000000"/>
          <w:sz w:val="28"/>
          <w:szCs w:val="28"/>
          <w:lang w:eastAsia="fr-FR"/>
        </w:rPr>
      </w:pPr>
      <w:r w:rsidRPr="00901ABF">
        <w:rPr>
          <w:rFonts w:ascii="Arial" w:eastAsia="Times New Roman" w:hAnsi="Arial" w:cs="Arial"/>
          <w:color w:val="000000"/>
          <w:sz w:val="28"/>
          <w:szCs w:val="28"/>
          <w:lang w:eastAsia="fr-FR"/>
        </w:rPr>
        <w:t>1_ FIFO</w:t>
      </w:r>
    </w:p>
    <w:p w14:paraId="238EC991" w14:textId="77777777" w:rsidR="006A3232" w:rsidRPr="00901ABF" w:rsidRDefault="006A3232" w:rsidP="00FE552C">
      <w:pPr>
        <w:jc w:val="both"/>
        <w:rPr>
          <w:rFonts w:ascii="Arial" w:eastAsia="Times New Roman" w:hAnsi="Arial" w:cs="Arial"/>
          <w:color w:val="000000"/>
          <w:sz w:val="28"/>
          <w:szCs w:val="28"/>
          <w:lang w:eastAsia="fr-FR"/>
        </w:rPr>
      </w:pPr>
    </w:p>
    <w:p w14:paraId="29EC2F92" w14:textId="1419022D" w:rsidR="006A3232" w:rsidRPr="00B804D9" w:rsidRDefault="006A3232" w:rsidP="00FE552C">
      <w:pPr>
        <w:jc w:val="both"/>
        <w:rPr>
          <w:rFonts w:ascii="Arial" w:eastAsia="Times New Roman" w:hAnsi="Arial" w:cs="Arial"/>
          <w:color w:val="000000"/>
          <w:lang w:eastAsia="fr-FR"/>
        </w:rPr>
      </w:pPr>
      <w:r w:rsidRPr="00B804D9">
        <w:rPr>
          <w:rFonts w:ascii="Arial" w:eastAsia="Times New Roman" w:hAnsi="Arial" w:cs="Arial"/>
          <w:color w:val="000000"/>
          <w:lang w:eastAsia="fr-FR"/>
        </w:rPr>
        <w:t>En vous aidant du manuel (commande : man), créez deux programme C permettant d’échanger des messages contenus dans un fichier (donné en paramètre à l’un des deux processus) à travers une FIFO. Le premier processus créé la FIFO et ouvre le fichier en lecture pour lire les données et les écrire dans la FIFO. Le second, lit dans la FIFO et affiche à l’écran les données.</w:t>
      </w:r>
    </w:p>
    <w:p w14:paraId="6461B967" w14:textId="77777777" w:rsidR="006A3232" w:rsidRPr="00901ABF" w:rsidRDefault="006A3232" w:rsidP="00FE552C">
      <w:pPr>
        <w:jc w:val="both"/>
        <w:rPr>
          <w:rFonts w:ascii="Arial" w:eastAsia="Times New Roman" w:hAnsi="Arial" w:cs="Arial"/>
          <w:color w:val="000000"/>
          <w:sz w:val="28"/>
          <w:szCs w:val="28"/>
          <w:lang w:eastAsia="fr-FR"/>
        </w:rPr>
      </w:pPr>
    </w:p>
    <w:p w14:paraId="1E0D4655" w14:textId="718C3380" w:rsidR="0067690F" w:rsidRPr="00901ABF" w:rsidRDefault="0067690F" w:rsidP="00FE552C">
      <w:pPr>
        <w:jc w:val="both"/>
        <w:rPr>
          <w:rFonts w:ascii="Arial" w:eastAsia="Times New Roman" w:hAnsi="Arial" w:cs="Arial"/>
          <w:color w:val="000000"/>
          <w:lang w:eastAsia="fr-FR"/>
        </w:rPr>
      </w:pPr>
      <w:proofErr w:type="spellStart"/>
      <w:r w:rsidRPr="00901ABF">
        <w:rPr>
          <w:rFonts w:ascii="Arial" w:eastAsia="Times New Roman" w:hAnsi="Arial" w:cs="Arial"/>
          <w:color w:val="000000"/>
          <w:lang w:eastAsia="fr-FR"/>
        </w:rPr>
        <w:t>Writer.c</w:t>
      </w:r>
      <w:proofErr w:type="spellEnd"/>
      <w:r w:rsidRPr="00901ABF">
        <w:rPr>
          <w:rFonts w:ascii="Arial" w:eastAsia="Times New Roman" w:hAnsi="Arial" w:cs="Arial"/>
          <w:color w:val="000000"/>
          <w:lang w:eastAsia="fr-FR"/>
        </w:rPr>
        <w:t> :</w:t>
      </w:r>
    </w:p>
    <w:p w14:paraId="5BCF7B2C" w14:textId="45A324FF" w:rsidR="0067690F" w:rsidRPr="00901ABF" w:rsidRDefault="00313FA7" w:rsidP="00FE552C">
      <w:pPr>
        <w:jc w:val="both"/>
        <w:rPr>
          <w:rFonts w:ascii="Arial" w:eastAsia="Times New Roman" w:hAnsi="Arial" w:cs="Arial"/>
          <w:color w:val="000000"/>
          <w:sz w:val="28"/>
          <w:szCs w:val="28"/>
          <w:lang w:eastAsia="fr-FR"/>
        </w:rPr>
      </w:pPr>
      <w:r w:rsidRPr="00901ABF">
        <w:rPr>
          <w:rFonts w:ascii="Arial" w:eastAsia="Times New Roman" w:hAnsi="Arial" w:cs="Arial"/>
          <w:noProof/>
          <w:color w:val="000000"/>
          <w:sz w:val="28"/>
          <w:szCs w:val="28"/>
          <w:lang w:eastAsia="fr-FR"/>
        </w:rPr>
        <w:drawing>
          <wp:inline distT="0" distB="0" distL="0" distR="0" wp14:anchorId="1ECF25E7" wp14:editId="266D492D">
            <wp:extent cx="5760720" cy="4605655"/>
            <wp:effectExtent l="0" t="0" r="5080" b="4445"/>
            <wp:docPr id="4728689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68983" name=""/>
                    <pic:cNvPicPr/>
                  </pic:nvPicPr>
                  <pic:blipFill>
                    <a:blip r:embed="rId4"/>
                    <a:stretch>
                      <a:fillRect/>
                    </a:stretch>
                  </pic:blipFill>
                  <pic:spPr>
                    <a:xfrm>
                      <a:off x="0" y="0"/>
                      <a:ext cx="5760720" cy="4605655"/>
                    </a:xfrm>
                    <a:prstGeom prst="rect">
                      <a:avLst/>
                    </a:prstGeom>
                  </pic:spPr>
                </pic:pic>
              </a:graphicData>
            </a:graphic>
          </wp:inline>
        </w:drawing>
      </w:r>
    </w:p>
    <w:p w14:paraId="6FAD0B7C" w14:textId="5C9E97C5" w:rsidR="0067690F" w:rsidRPr="00901ABF" w:rsidRDefault="0067690F" w:rsidP="00FE552C">
      <w:pPr>
        <w:jc w:val="both"/>
        <w:rPr>
          <w:rFonts w:ascii="Arial" w:eastAsia="Times New Roman" w:hAnsi="Arial" w:cs="Arial"/>
          <w:color w:val="000000"/>
          <w:sz w:val="28"/>
          <w:szCs w:val="28"/>
          <w:lang w:eastAsia="fr-FR"/>
        </w:rPr>
      </w:pPr>
      <w:r w:rsidRPr="00901ABF">
        <w:rPr>
          <w:rFonts w:ascii="Arial" w:eastAsia="Times New Roman" w:hAnsi="Arial" w:cs="Arial"/>
          <w:color w:val="000000"/>
          <w:sz w:val="28"/>
          <w:szCs w:val="28"/>
          <w:lang w:eastAsia="fr-FR"/>
        </w:rPr>
        <w:br w:type="page"/>
      </w:r>
    </w:p>
    <w:p w14:paraId="4B3146D8" w14:textId="47B202ED" w:rsidR="0067690F" w:rsidRPr="00901ABF" w:rsidRDefault="0067690F" w:rsidP="00FE552C">
      <w:pPr>
        <w:jc w:val="both"/>
        <w:rPr>
          <w:rFonts w:ascii="Arial" w:eastAsia="Times New Roman" w:hAnsi="Arial" w:cs="Arial"/>
          <w:color w:val="000000"/>
          <w:lang w:eastAsia="fr-FR"/>
        </w:rPr>
      </w:pPr>
      <w:proofErr w:type="spellStart"/>
      <w:r w:rsidRPr="00901ABF">
        <w:rPr>
          <w:rFonts w:ascii="Arial" w:eastAsia="Times New Roman" w:hAnsi="Arial" w:cs="Arial"/>
          <w:color w:val="000000"/>
          <w:lang w:eastAsia="fr-FR"/>
        </w:rPr>
        <w:lastRenderedPageBreak/>
        <w:t>Read.c</w:t>
      </w:r>
      <w:proofErr w:type="spellEnd"/>
      <w:r w:rsidRPr="00901ABF">
        <w:rPr>
          <w:rFonts w:ascii="Arial" w:eastAsia="Times New Roman" w:hAnsi="Arial" w:cs="Arial"/>
          <w:color w:val="000000"/>
          <w:lang w:eastAsia="fr-FR"/>
        </w:rPr>
        <w:t> :</w:t>
      </w:r>
    </w:p>
    <w:p w14:paraId="76F99278" w14:textId="0291A8CE" w:rsidR="0067690F" w:rsidRPr="00901ABF" w:rsidRDefault="00313FA7" w:rsidP="00FE552C">
      <w:pPr>
        <w:jc w:val="both"/>
        <w:rPr>
          <w:rFonts w:ascii="Arial" w:eastAsia="Times New Roman" w:hAnsi="Arial" w:cs="Arial"/>
          <w:color w:val="000000"/>
          <w:sz w:val="28"/>
          <w:szCs w:val="28"/>
          <w:lang w:eastAsia="fr-FR"/>
        </w:rPr>
      </w:pPr>
      <w:r w:rsidRPr="00901ABF">
        <w:rPr>
          <w:rFonts w:ascii="Arial" w:eastAsia="Times New Roman" w:hAnsi="Arial" w:cs="Arial"/>
          <w:noProof/>
          <w:color w:val="000000"/>
          <w:sz w:val="28"/>
          <w:szCs w:val="28"/>
          <w:lang w:eastAsia="fr-FR"/>
        </w:rPr>
        <w:drawing>
          <wp:inline distT="0" distB="0" distL="0" distR="0" wp14:anchorId="2905A1CE" wp14:editId="63B7C1D4">
            <wp:extent cx="5760720" cy="4709160"/>
            <wp:effectExtent l="0" t="0" r="5080" b="2540"/>
            <wp:docPr id="471378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78442" name=""/>
                    <pic:cNvPicPr/>
                  </pic:nvPicPr>
                  <pic:blipFill>
                    <a:blip r:embed="rId5"/>
                    <a:stretch>
                      <a:fillRect/>
                    </a:stretch>
                  </pic:blipFill>
                  <pic:spPr>
                    <a:xfrm>
                      <a:off x="0" y="0"/>
                      <a:ext cx="5760720" cy="4709160"/>
                    </a:xfrm>
                    <a:prstGeom prst="rect">
                      <a:avLst/>
                    </a:prstGeom>
                  </pic:spPr>
                </pic:pic>
              </a:graphicData>
            </a:graphic>
          </wp:inline>
        </w:drawing>
      </w:r>
    </w:p>
    <w:p w14:paraId="5BFC78CF" w14:textId="77777777" w:rsidR="0067690F" w:rsidRDefault="0067690F" w:rsidP="00FE552C">
      <w:pPr>
        <w:jc w:val="both"/>
        <w:rPr>
          <w:rFonts w:ascii="Arial" w:eastAsia="Times New Roman" w:hAnsi="Arial" w:cs="Arial"/>
          <w:color w:val="000000"/>
          <w:sz w:val="28"/>
          <w:szCs w:val="28"/>
          <w:lang w:eastAsia="fr-FR"/>
        </w:rPr>
      </w:pPr>
    </w:p>
    <w:p w14:paraId="6D47FCCB" w14:textId="5C3ABCEB" w:rsidR="00E650E4" w:rsidRDefault="00E650E4" w:rsidP="00FE552C">
      <w:pPr>
        <w:jc w:val="both"/>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t xml:space="preserve">Tout d’abord on compile le fichier </w:t>
      </w:r>
      <w:proofErr w:type="spellStart"/>
      <w:r>
        <w:rPr>
          <w:rFonts w:ascii="Arial" w:eastAsia="Times New Roman" w:hAnsi="Arial" w:cs="Arial"/>
          <w:color w:val="000000"/>
          <w:sz w:val="28"/>
          <w:szCs w:val="28"/>
          <w:lang w:eastAsia="fr-FR"/>
        </w:rPr>
        <w:t>fifo_writer.c</w:t>
      </w:r>
      <w:proofErr w:type="spellEnd"/>
      <w:r>
        <w:rPr>
          <w:rFonts w:ascii="Arial" w:eastAsia="Times New Roman" w:hAnsi="Arial" w:cs="Arial"/>
          <w:color w:val="000000"/>
          <w:sz w:val="28"/>
          <w:szCs w:val="28"/>
          <w:lang w:eastAsia="fr-FR"/>
        </w:rPr>
        <w:t xml:space="preserve"> pour le rendre en exécutable nommé </w:t>
      </w:r>
      <w:proofErr w:type="spellStart"/>
      <w:r>
        <w:rPr>
          <w:rFonts w:ascii="Arial" w:eastAsia="Times New Roman" w:hAnsi="Arial" w:cs="Arial"/>
          <w:color w:val="000000"/>
          <w:sz w:val="28"/>
          <w:szCs w:val="28"/>
          <w:lang w:eastAsia="fr-FR"/>
        </w:rPr>
        <w:t>fifo_writer</w:t>
      </w:r>
      <w:proofErr w:type="spellEnd"/>
      <w:r>
        <w:rPr>
          <w:rFonts w:ascii="Arial" w:eastAsia="Times New Roman" w:hAnsi="Arial" w:cs="Arial"/>
          <w:color w:val="000000"/>
          <w:sz w:val="28"/>
          <w:szCs w:val="28"/>
          <w:lang w:eastAsia="fr-FR"/>
        </w:rPr>
        <w:t>.</w:t>
      </w:r>
    </w:p>
    <w:p w14:paraId="5EF3ECE7" w14:textId="7232973F" w:rsidR="00E650E4" w:rsidRPr="00901ABF" w:rsidRDefault="00E650E4" w:rsidP="00FE552C">
      <w:pPr>
        <w:jc w:val="both"/>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t>Puis on exécute le programme, le résultat est qu’il attend une entrée de l’utilisateur. Je tape « bonjour ». Le texte est envoyé dans la FIFO.</w:t>
      </w:r>
    </w:p>
    <w:p w14:paraId="25297271" w14:textId="0B4E050A" w:rsidR="0067690F" w:rsidRDefault="0067690F" w:rsidP="00FE552C">
      <w:pPr>
        <w:jc w:val="both"/>
        <w:rPr>
          <w:rFonts w:ascii="Arial" w:eastAsia="Times New Roman" w:hAnsi="Arial" w:cs="Arial"/>
          <w:color w:val="000000"/>
          <w:sz w:val="28"/>
          <w:szCs w:val="28"/>
          <w:lang w:eastAsia="fr-FR"/>
        </w:rPr>
      </w:pPr>
      <w:r w:rsidRPr="00901ABF">
        <w:rPr>
          <w:rFonts w:ascii="Arial" w:eastAsia="Times New Roman" w:hAnsi="Arial" w:cs="Arial"/>
          <w:noProof/>
          <w:color w:val="000000"/>
          <w:sz w:val="28"/>
          <w:szCs w:val="28"/>
          <w:lang w:eastAsia="fr-FR"/>
        </w:rPr>
        <w:drawing>
          <wp:inline distT="0" distB="0" distL="0" distR="0" wp14:anchorId="4B241724" wp14:editId="1D36B52A">
            <wp:extent cx="5760720" cy="664210"/>
            <wp:effectExtent l="0" t="0" r="5080" b="0"/>
            <wp:docPr id="1413191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91231" name=""/>
                    <pic:cNvPicPr/>
                  </pic:nvPicPr>
                  <pic:blipFill>
                    <a:blip r:embed="rId6"/>
                    <a:stretch>
                      <a:fillRect/>
                    </a:stretch>
                  </pic:blipFill>
                  <pic:spPr>
                    <a:xfrm>
                      <a:off x="0" y="0"/>
                      <a:ext cx="5760720" cy="664210"/>
                    </a:xfrm>
                    <a:prstGeom prst="rect">
                      <a:avLst/>
                    </a:prstGeom>
                  </pic:spPr>
                </pic:pic>
              </a:graphicData>
            </a:graphic>
          </wp:inline>
        </w:drawing>
      </w:r>
    </w:p>
    <w:p w14:paraId="2DEA88F2" w14:textId="77777777" w:rsidR="00E650E4" w:rsidRDefault="00E650E4" w:rsidP="00FE552C">
      <w:pPr>
        <w:jc w:val="both"/>
        <w:rPr>
          <w:rFonts w:ascii="Arial" w:eastAsia="Times New Roman" w:hAnsi="Arial" w:cs="Arial"/>
          <w:color w:val="000000"/>
          <w:sz w:val="28"/>
          <w:szCs w:val="28"/>
          <w:lang w:eastAsia="fr-FR"/>
        </w:rPr>
      </w:pPr>
    </w:p>
    <w:p w14:paraId="37CD66F1" w14:textId="1288AFF9" w:rsidR="00E650E4" w:rsidRDefault="00E650E4" w:rsidP="00FE552C">
      <w:pPr>
        <w:jc w:val="both"/>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t xml:space="preserve">Tout d’abord on compile le fichier </w:t>
      </w:r>
      <w:proofErr w:type="spellStart"/>
      <w:r>
        <w:rPr>
          <w:rFonts w:ascii="Arial" w:eastAsia="Times New Roman" w:hAnsi="Arial" w:cs="Arial"/>
          <w:color w:val="000000"/>
          <w:sz w:val="28"/>
          <w:szCs w:val="28"/>
          <w:lang w:eastAsia="fr-FR"/>
        </w:rPr>
        <w:t>fifo_read.c</w:t>
      </w:r>
      <w:proofErr w:type="spellEnd"/>
      <w:r>
        <w:rPr>
          <w:rFonts w:ascii="Arial" w:eastAsia="Times New Roman" w:hAnsi="Arial" w:cs="Arial"/>
          <w:color w:val="000000"/>
          <w:sz w:val="28"/>
          <w:szCs w:val="28"/>
          <w:lang w:eastAsia="fr-FR"/>
        </w:rPr>
        <w:t xml:space="preserve"> pour le rendre en exécutable nommé </w:t>
      </w:r>
      <w:proofErr w:type="spellStart"/>
      <w:r>
        <w:rPr>
          <w:rFonts w:ascii="Arial" w:eastAsia="Times New Roman" w:hAnsi="Arial" w:cs="Arial"/>
          <w:color w:val="000000"/>
          <w:sz w:val="28"/>
          <w:szCs w:val="28"/>
          <w:lang w:eastAsia="fr-FR"/>
        </w:rPr>
        <w:t>fifo_read</w:t>
      </w:r>
      <w:proofErr w:type="spellEnd"/>
      <w:r>
        <w:rPr>
          <w:rFonts w:ascii="Arial" w:eastAsia="Times New Roman" w:hAnsi="Arial" w:cs="Arial"/>
          <w:color w:val="000000"/>
          <w:sz w:val="28"/>
          <w:szCs w:val="28"/>
          <w:lang w:eastAsia="fr-FR"/>
        </w:rPr>
        <w:t>.</w:t>
      </w:r>
    </w:p>
    <w:p w14:paraId="71A8511C" w14:textId="4DEC9E8A" w:rsidR="00E650E4" w:rsidRPr="00901ABF" w:rsidRDefault="00E650E4" w:rsidP="00FE552C">
      <w:pPr>
        <w:jc w:val="both"/>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t>Puis on exécute le programme, le résultat</w:t>
      </w:r>
      <w:r w:rsidR="00590C39">
        <w:rPr>
          <w:rFonts w:ascii="Arial" w:eastAsia="Times New Roman" w:hAnsi="Arial" w:cs="Arial"/>
          <w:color w:val="000000"/>
          <w:sz w:val="28"/>
          <w:szCs w:val="28"/>
          <w:lang w:eastAsia="fr-FR"/>
        </w:rPr>
        <w:t xml:space="preserve"> est que</w:t>
      </w:r>
      <w:r>
        <w:rPr>
          <w:rFonts w:ascii="Arial" w:eastAsia="Times New Roman" w:hAnsi="Arial" w:cs="Arial"/>
          <w:color w:val="000000"/>
          <w:sz w:val="28"/>
          <w:szCs w:val="28"/>
          <w:lang w:eastAsia="fr-FR"/>
        </w:rPr>
        <w:t xml:space="preserve"> le programme lit le contenu de la FIFO et affiche « bonjour » (message envoyé au préalable par </w:t>
      </w:r>
      <w:proofErr w:type="spellStart"/>
      <w:r>
        <w:rPr>
          <w:rFonts w:ascii="Arial" w:eastAsia="Times New Roman" w:hAnsi="Arial" w:cs="Arial"/>
          <w:color w:val="000000"/>
          <w:sz w:val="28"/>
          <w:szCs w:val="28"/>
          <w:lang w:eastAsia="fr-FR"/>
        </w:rPr>
        <w:t>fifo_writer</w:t>
      </w:r>
      <w:proofErr w:type="spellEnd"/>
      <w:r>
        <w:rPr>
          <w:rFonts w:ascii="Arial" w:eastAsia="Times New Roman" w:hAnsi="Arial" w:cs="Arial"/>
          <w:color w:val="000000"/>
          <w:sz w:val="28"/>
          <w:szCs w:val="28"/>
          <w:lang w:eastAsia="fr-FR"/>
        </w:rPr>
        <w:t>).</w:t>
      </w:r>
    </w:p>
    <w:p w14:paraId="24B6BA2C" w14:textId="3BA06AE2" w:rsidR="0067690F" w:rsidRPr="00901ABF" w:rsidRDefault="0067690F" w:rsidP="00FE552C">
      <w:pPr>
        <w:jc w:val="both"/>
        <w:rPr>
          <w:rFonts w:ascii="Arial" w:eastAsia="Times New Roman" w:hAnsi="Arial" w:cs="Arial"/>
          <w:color w:val="000000"/>
          <w:sz w:val="28"/>
          <w:szCs w:val="28"/>
          <w:lang w:eastAsia="fr-FR"/>
        </w:rPr>
      </w:pPr>
      <w:r w:rsidRPr="00901ABF">
        <w:rPr>
          <w:rFonts w:ascii="Arial" w:eastAsia="Times New Roman" w:hAnsi="Arial" w:cs="Arial"/>
          <w:noProof/>
          <w:color w:val="000000"/>
          <w:sz w:val="28"/>
          <w:szCs w:val="28"/>
          <w:lang w:eastAsia="fr-FR"/>
        </w:rPr>
        <w:drawing>
          <wp:inline distT="0" distB="0" distL="0" distR="0" wp14:anchorId="14313047" wp14:editId="4CC1DE30">
            <wp:extent cx="5760720" cy="801370"/>
            <wp:effectExtent l="0" t="0" r="5080" b="0"/>
            <wp:docPr id="73428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8794" name=""/>
                    <pic:cNvPicPr/>
                  </pic:nvPicPr>
                  <pic:blipFill>
                    <a:blip r:embed="rId7"/>
                    <a:stretch>
                      <a:fillRect/>
                    </a:stretch>
                  </pic:blipFill>
                  <pic:spPr>
                    <a:xfrm>
                      <a:off x="0" y="0"/>
                      <a:ext cx="5760720" cy="801370"/>
                    </a:xfrm>
                    <a:prstGeom prst="rect">
                      <a:avLst/>
                    </a:prstGeom>
                  </pic:spPr>
                </pic:pic>
              </a:graphicData>
            </a:graphic>
          </wp:inline>
        </w:drawing>
      </w:r>
    </w:p>
    <w:p w14:paraId="0D4DF333" w14:textId="77777777" w:rsidR="00590C39" w:rsidRDefault="00590C39" w:rsidP="00FE552C">
      <w:pPr>
        <w:jc w:val="both"/>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br w:type="page"/>
      </w:r>
    </w:p>
    <w:p w14:paraId="026AF8AD" w14:textId="17575B15" w:rsidR="00EB66E5" w:rsidRDefault="00590C39" w:rsidP="00FE552C">
      <w:pPr>
        <w:jc w:val="both"/>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lastRenderedPageBreak/>
        <w:t>Pour conclure :</w:t>
      </w:r>
    </w:p>
    <w:p w14:paraId="0BB60FDB" w14:textId="0D59C5D9" w:rsidR="00590C39" w:rsidRPr="00590C39" w:rsidRDefault="00590C39" w:rsidP="00FE552C">
      <w:pPr>
        <w:jc w:val="both"/>
        <w:rPr>
          <w:rFonts w:ascii="Arial" w:eastAsia="Times New Roman" w:hAnsi="Arial" w:cs="Arial"/>
          <w:color w:val="000000"/>
          <w:sz w:val="28"/>
          <w:szCs w:val="28"/>
          <w:lang w:eastAsia="fr-FR"/>
        </w:rPr>
      </w:pPr>
      <w:proofErr w:type="spellStart"/>
      <w:proofErr w:type="gramStart"/>
      <w:r w:rsidRPr="00590C39">
        <w:rPr>
          <w:rFonts w:ascii="Arial" w:eastAsia="Times New Roman" w:hAnsi="Arial" w:cs="Arial"/>
          <w:color w:val="000000"/>
          <w:sz w:val="28"/>
          <w:szCs w:val="28"/>
          <w:lang w:eastAsia="fr-FR"/>
        </w:rPr>
        <w:t>fifo</w:t>
      </w:r>
      <w:proofErr w:type="gramEnd"/>
      <w:r w:rsidRPr="00590C39">
        <w:rPr>
          <w:rFonts w:ascii="Arial" w:eastAsia="Times New Roman" w:hAnsi="Arial" w:cs="Arial"/>
          <w:color w:val="000000"/>
          <w:sz w:val="28"/>
          <w:szCs w:val="28"/>
          <w:lang w:eastAsia="fr-FR"/>
        </w:rPr>
        <w:t>_writer</w:t>
      </w:r>
      <w:proofErr w:type="spellEnd"/>
      <w:r>
        <w:rPr>
          <w:rFonts w:ascii="Arial" w:eastAsia="Times New Roman" w:hAnsi="Arial" w:cs="Arial"/>
          <w:color w:val="000000"/>
          <w:sz w:val="28"/>
          <w:szCs w:val="28"/>
          <w:lang w:eastAsia="fr-FR"/>
        </w:rPr>
        <w:t> :</w:t>
      </w:r>
      <w:r w:rsidRPr="00590C39">
        <w:rPr>
          <w:rFonts w:ascii="Arial" w:eastAsia="Times New Roman" w:hAnsi="Arial" w:cs="Arial"/>
          <w:color w:val="000000"/>
          <w:sz w:val="28"/>
          <w:szCs w:val="28"/>
          <w:lang w:eastAsia="fr-FR"/>
        </w:rPr>
        <w:t xml:space="preserve"> transmet l’entrée utilisateur dans l</w:t>
      </w:r>
      <w:r>
        <w:rPr>
          <w:rFonts w:ascii="Arial" w:eastAsia="Times New Roman" w:hAnsi="Arial" w:cs="Arial"/>
          <w:color w:val="000000"/>
          <w:sz w:val="28"/>
          <w:szCs w:val="28"/>
          <w:lang w:eastAsia="fr-FR"/>
        </w:rPr>
        <w:t>a FIFO</w:t>
      </w:r>
      <w:r w:rsidRPr="00590C39">
        <w:rPr>
          <w:rFonts w:ascii="Arial" w:eastAsia="Times New Roman" w:hAnsi="Arial" w:cs="Arial"/>
          <w:color w:val="000000"/>
          <w:sz w:val="28"/>
          <w:szCs w:val="28"/>
          <w:lang w:eastAsia="fr-FR"/>
        </w:rPr>
        <w:t>.</w:t>
      </w:r>
    </w:p>
    <w:p w14:paraId="628AE9DF" w14:textId="2C33388A" w:rsidR="00590C39" w:rsidRDefault="00590C39" w:rsidP="00FE552C">
      <w:pPr>
        <w:jc w:val="both"/>
        <w:rPr>
          <w:rFonts w:ascii="Arial" w:eastAsia="Times New Roman" w:hAnsi="Arial" w:cs="Arial"/>
          <w:color w:val="000000"/>
          <w:sz w:val="28"/>
          <w:szCs w:val="28"/>
          <w:lang w:eastAsia="fr-FR"/>
        </w:rPr>
      </w:pPr>
      <w:proofErr w:type="spellStart"/>
      <w:proofErr w:type="gramStart"/>
      <w:r w:rsidRPr="00590C39">
        <w:rPr>
          <w:rFonts w:ascii="Arial" w:eastAsia="Times New Roman" w:hAnsi="Arial" w:cs="Arial"/>
          <w:color w:val="000000"/>
          <w:sz w:val="28"/>
          <w:szCs w:val="28"/>
          <w:lang w:eastAsia="fr-FR"/>
        </w:rPr>
        <w:t>fifo</w:t>
      </w:r>
      <w:proofErr w:type="gramEnd"/>
      <w:r w:rsidRPr="00590C39">
        <w:rPr>
          <w:rFonts w:ascii="Arial" w:eastAsia="Times New Roman" w:hAnsi="Arial" w:cs="Arial"/>
          <w:color w:val="000000"/>
          <w:sz w:val="28"/>
          <w:szCs w:val="28"/>
          <w:lang w:eastAsia="fr-FR"/>
        </w:rPr>
        <w:t>_read</w:t>
      </w:r>
      <w:proofErr w:type="spellEnd"/>
      <w:r>
        <w:rPr>
          <w:rFonts w:ascii="Arial" w:eastAsia="Times New Roman" w:hAnsi="Arial" w:cs="Arial"/>
          <w:color w:val="000000"/>
          <w:sz w:val="28"/>
          <w:szCs w:val="28"/>
          <w:lang w:eastAsia="fr-FR"/>
        </w:rPr>
        <w:t xml:space="preserve"> : </w:t>
      </w:r>
      <w:r w:rsidRPr="00590C39">
        <w:rPr>
          <w:rFonts w:ascii="Arial" w:eastAsia="Times New Roman" w:hAnsi="Arial" w:cs="Arial"/>
          <w:color w:val="000000"/>
          <w:sz w:val="28"/>
          <w:szCs w:val="28"/>
          <w:lang w:eastAsia="fr-FR"/>
        </w:rPr>
        <w:t>lit et affiche ce qui a été écrit.</w:t>
      </w:r>
    </w:p>
    <w:p w14:paraId="6F97384A" w14:textId="77777777" w:rsidR="00590C39" w:rsidRPr="00590C39" w:rsidRDefault="00590C39" w:rsidP="00FE552C">
      <w:pPr>
        <w:jc w:val="both"/>
        <w:rPr>
          <w:rFonts w:ascii="Arial" w:eastAsia="Times New Roman" w:hAnsi="Arial" w:cs="Arial"/>
          <w:color w:val="000000"/>
          <w:lang w:eastAsia="fr-FR"/>
        </w:rPr>
      </w:pPr>
    </w:p>
    <w:p w14:paraId="0F2B936C" w14:textId="2CD26194" w:rsidR="000806DA" w:rsidRPr="00FE552C" w:rsidRDefault="00FE552C" w:rsidP="00FE552C">
      <w:pPr>
        <w:jc w:val="both"/>
        <w:rPr>
          <w:rFonts w:ascii="Arial" w:hAnsi="Arial" w:cs="Arial"/>
          <w:color w:val="000000"/>
          <w:sz w:val="28"/>
          <w:szCs w:val="28"/>
        </w:rPr>
      </w:pPr>
      <w:r w:rsidRPr="00FE552C">
        <w:rPr>
          <w:rFonts w:ascii="Arial" w:hAnsi="Arial" w:cs="Arial"/>
          <w:color w:val="000000"/>
          <w:sz w:val="28"/>
          <w:szCs w:val="28"/>
        </w:rPr>
        <w:t xml:space="preserve">Je n’ai pas pu exécuter les commandes Linux des exercices 2 et 3, ayant récemment changé d’ordinateur et oublié de réinstaller Linux. Je pensais que le terminal </w:t>
      </w:r>
      <w:proofErr w:type="spellStart"/>
      <w:r w:rsidRPr="00FE552C">
        <w:rPr>
          <w:rFonts w:ascii="Arial" w:hAnsi="Arial" w:cs="Arial"/>
          <w:color w:val="000000"/>
          <w:sz w:val="28"/>
          <w:szCs w:val="28"/>
        </w:rPr>
        <w:t>macOS</w:t>
      </w:r>
      <w:proofErr w:type="spellEnd"/>
      <w:r w:rsidRPr="00FE552C">
        <w:rPr>
          <w:rFonts w:ascii="Arial" w:hAnsi="Arial" w:cs="Arial"/>
          <w:color w:val="000000"/>
          <w:sz w:val="28"/>
          <w:szCs w:val="28"/>
        </w:rPr>
        <w:t xml:space="preserve"> suffirait. Je m’en excuse.</w:t>
      </w:r>
    </w:p>
    <w:p w14:paraId="5737AE31" w14:textId="77777777" w:rsidR="00FE552C" w:rsidRPr="000806DA" w:rsidRDefault="00FE552C" w:rsidP="00FE552C">
      <w:pPr>
        <w:jc w:val="both"/>
        <w:rPr>
          <w:rFonts w:ascii="Arial" w:eastAsia="Times New Roman" w:hAnsi="Arial" w:cs="Arial"/>
          <w:color w:val="000000"/>
          <w:lang w:eastAsia="fr-FR"/>
        </w:rPr>
      </w:pPr>
    </w:p>
    <w:p w14:paraId="72586479" w14:textId="452DA049" w:rsidR="006A3232" w:rsidRPr="00901ABF" w:rsidRDefault="006A3232" w:rsidP="00FE552C">
      <w:pPr>
        <w:jc w:val="both"/>
        <w:rPr>
          <w:rFonts w:ascii="Arial" w:eastAsia="Times New Roman" w:hAnsi="Arial" w:cs="Arial"/>
          <w:color w:val="000000"/>
          <w:sz w:val="28"/>
          <w:szCs w:val="28"/>
          <w:lang w:eastAsia="fr-FR"/>
        </w:rPr>
      </w:pPr>
      <w:r w:rsidRPr="00901ABF">
        <w:rPr>
          <w:rFonts w:ascii="Arial" w:eastAsia="Times New Roman" w:hAnsi="Arial" w:cs="Arial"/>
          <w:color w:val="000000"/>
          <w:sz w:val="28"/>
          <w:szCs w:val="28"/>
          <w:lang w:eastAsia="fr-FR"/>
        </w:rPr>
        <w:t>2_ Les queues de message</w:t>
      </w:r>
    </w:p>
    <w:p w14:paraId="5F721073" w14:textId="77777777" w:rsidR="006A3232" w:rsidRDefault="006A3232" w:rsidP="00FE552C">
      <w:pPr>
        <w:jc w:val="both"/>
        <w:rPr>
          <w:rFonts w:ascii="Arial" w:eastAsia="Times New Roman" w:hAnsi="Arial" w:cs="Arial"/>
          <w:color w:val="000000"/>
          <w:sz w:val="28"/>
          <w:szCs w:val="28"/>
          <w:lang w:eastAsia="fr-FR"/>
        </w:rPr>
      </w:pPr>
    </w:p>
    <w:p w14:paraId="5BC09BFE" w14:textId="77777777" w:rsidR="00901ABF" w:rsidRPr="00901ABF" w:rsidRDefault="00901ABF" w:rsidP="00FE552C">
      <w:pPr>
        <w:jc w:val="both"/>
        <w:rPr>
          <w:rFonts w:ascii="Arial" w:eastAsia="Times New Roman" w:hAnsi="Arial" w:cs="Arial"/>
          <w:color w:val="000000"/>
          <w:sz w:val="28"/>
          <w:szCs w:val="28"/>
          <w:lang w:eastAsia="fr-FR"/>
        </w:rPr>
      </w:pPr>
    </w:p>
    <w:p w14:paraId="2CDBCF95" w14:textId="01EDBED3" w:rsidR="00EB66E5" w:rsidRPr="00901ABF" w:rsidRDefault="00937E82" w:rsidP="00FE552C">
      <w:pPr>
        <w:jc w:val="both"/>
        <w:rPr>
          <w:rFonts w:ascii="Arial" w:eastAsia="Times New Roman" w:hAnsi="Arial" w:cs="Arial"/>
          <w:color w:val="000000"/>
          <w:lang w:eastAsia="fr-FR"/>
        </w:rPr>
      </w:pPr>
      <w:proofErr w:type="spellStart"/>
      <w:r w:rsidRPr="00901ABF">
        <w:rPr>
          <w:rFonts w:ascii="Arial" w:eastAsia="Times New Roman" w:hAnsi="Arial" w:cs="Arial"/>
          <w:color w:val="000000"/>
          <w:lang w:eastAsia="fr-FR"/>
        </w:rPr>
        <w:t>Send.c</w:t>
      </w:r>
      <w:proofErr w:type="spellEnd"/>
    </w:p>
    <w:p w14:paraId="5BC5DEF3" w14:textId="5455FEF7" w:rsidR="00937E82" w:rsidRPr="00901ABF" w:rsidRDefault="00937E82" w:rsidP="00FE552C">
      <w:pPr>
        <w:jc w:val="both"/>
        <w:rPr>
          <w:rFonts w:ascii="Arial" w:eastAsia="Times New Roman" w:hAnsi="Arial" w:cs="Arial"/>
          <w:color w:val="000000"/>
          <w:sz w:val="16"/>
          <w:szCs w:val="16"/>
          <w:lang w:eastAsia="fr-FR"/>
        </w:rPr>
      </w:pPr>
      <w:r w:rsidRPr="00901ABF">
        <w:rPr>
          <w:rFonts w:ascii="Arial" w:eastAsia="Times New Roman" w:hAnsi="Arial" w:cs="Arial"/>
          <w:noProof/>
          <w:color w:val="000000"/>
          <w:sz w:val="16"/>
          <w:szCs w:val="16"/>
          <w:lang w:eastAsia="fr-FR"/>
        </w:rPr>
        <w:drawing>
          <wp:inline distT="0" distB="0" distL="0" distR="0" wp14:anchorId="022329F1" wp14:editId="2DA44EA7">
            <wp:extent cx="5760720" cy="4687570"/>
            <wp:effectExtent l="0" t="0" r="5080" b="0"/>
            <wp:docPr id="756424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24345" name=""/>
                    <pic:cNvPicPr/>
                  </pic:nvPicPr>
                  <pic:blipFill>
                    <a:blip r:embed="rId8"/>
                    <a:stretch>
                      <a:fillRect/>
                    </a:stretch>
                  </pic:blipFill>
                  <pic:spPr>
                    <a:xfrm>
                      <a:off x="0" y="0"/>
                      <a:ext cx="5760720" cy="4687570"/>
                    </a:xfrm>
                    <a:prstGeom prst="rect">
                      <a:avLst/>
                    </a:prstGeom>
                  </pic:spPr>
                </pic:pic>
              </a:graphicData>
            </a:graphic>
          </wp:inline>
        </w:drawing>
      </w:r>
    </w:p>
    <w:p w14:paraId="68E2D720" w14:textId="77777777" w:rsidR="00937E82" w:rsidRPr="00901ABF" w:rsidRDefault="00937E82" w:rsidP="00FE552C">
      <w:pPr>
        <w:jc w:val="both"/>
        <w:rPr>
          <w:rFonts w:ascii="Arial" w:eastAsia="Times New Roman" w:hAnsi="Arial" w:cs="Arial"/>
          <w:color w:val="000000"/>
          <w:sz w:val="16"/>
          <w:szCs w:val="16"/>
          <w:lang w:eastAsia="fr-FR"/>
        </w:rPr>
      </w:pPr>
    </w:p>
    <w:p w14:paraId="0F8E7B10" w14:textId="77777777" w:rsidR="00901ABF" w:rsidRDefault="00901ABF" w:rsidP="00FE552C">
      <w:pPr>
        <w:jc w:val="both"/>
        <w:rPr>
          <w:rFonts w:ascii="Arial" w:eastAsia="Times New Roman" w:hAnsi="Arial" w:cs="Arial"/>
          <w:color w:val="000000"/>
          <w:lang w:eastAsia="fr-FR"/>
        </w:rPr>
      </w:pPr>
      <w:r>
        <w:rPr>
          <w:rFonts w:ascii="Arial" w:eastAsia="Times New Roman" w:hAnsi="Arial" w:cs="Arial"/>
          <w:color w:val="000000"/>
          <w:lang w:eastAsia="fr-FR"/>
        </w:rPr>
        <w:br w:type="page"/>
      </w:r>
    </w:p>
    <w:p w14:paraId="4F08B6CB" w14:textId="125CDCC7" w:rsidR="00937E82" w:rsidRPr="00901ABF" w:rsidRDefault="00937E82" w:rsidP="00FE552C">
      <w:pPr>
        <w:jc w:val="both"/>
        <w:rPr>
          <w:rFonts w:ascii="Arial" w:eastAsia="Times New Roman" w:hAnsi="Arial" w:cs="Arial"/>
          <w:color w:val="000000"/>
          <w:lang w:eastAsia="fr-FR"/>
        </w:rPr>
      </w:pPr>
      <w:proofErr w:type="spellStart"/>
      <w:r w:rsidRPr="00901ABF">
        <w:rPr>
          <w:rFonts w:ascii="Arial" w:eastAsia="Times New Roman" w:hAnsi="Arial" w:cs="Arial"/>
          <w:color w:val="000000"/>
          <w:lang w:eastAsia="fr-FR"/>
        </w:rPr>
        <w:lastRenderedPageBreak/>
        <w:t>Receive.c</w:t>
      </w:r>
      <w:proofErr w:type="spellEnd"/>
      <w:r w:rsidRPr="00901ABF">
        <w:rPr>
          <w:rFonts w:ascii="Arial" w:eastAsia="Times New Roman" w:hAnsi="Arial" w:cs="Arial"/>
          <w:color w:val="000000"/>
          <w:lang w:eastAsia="fr-FR"/>
        </w:rPr>
        <w:t xml:space="preserve"> : </w:t>
      </w:r>
    </w:p>
    <w:p w14:paraId="7FB3478A" w14:textId="5F31D587" w:rsidR="00937E82" w:rsidRPr="00901ABF" w:rsidRDefault="00937E82" w:rsidP="00FE552C">
      <w:pPr>
        <w:jc w:val="both"/>
        <w:rPr>
          <w:rFonts w:ascii="Arial" w:eastAsia="Times New Roman" w:hAnsi="Arial" w:cs="Arial"/>
          <w:color w:val="000000"/>
          <w:sz w:val="16"/>
          <w:szCs w:val="16"/>
          <w:lang w:eastAsia="fr-FR"/>
        </w:rPr>
      </w:pPr>
      <w:r w:rsidRPr="00901ABF">
        <w:rPr>
          <w:rFonts w:ascii="Arial" w:eastAsia="Times New Roman" w:hAnsi="Arial" w:cs="Arial"/>
          <w:noProof/>
          <w:color w:val="000000"/>
          <w:sz w:val="16"/>
          <w:szCs w:val="16"/>
          <w:lang w:eastAsia="fr-FR"/>
        </w:rPr>
        <w:drawing>
          <wp:inline distT="0" distB="0" distL="0" distR="0" wp14:anchorId="15D987B8" wp14:editId="1AEE430B">
            <wp:extent cx="5760720" cy="4731385"/>
            <wp:effectExtent l="0" t="0" r="5080" b="5715"/>
            <wp:docPr id="1873116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16378" name=""/>
                    <pic:cNvPicPr/>
                  </pic:nvPicPr>
                  <pic:blipFill>
                    <a:blip r:embed="rId9"/>
                    <a:stretch>
                      <a:fillRect/>
                    </a:stretch>
                  </pic:blipFill>
                  <pic:spPr>
                    <a:xfrm>
                      <a:off x="0" y="0"/>
                      <a:ext cx="5760720" cy="4731385"/>
                    </a:xfrm>
                    <a:prstGeom prst="rect">
                      <a:avLst/>
                    </a:prstGeom>
                  </pic:spPr>
                </pic:pic>
              </a:graphicData>
            </a:graphic>
          </wp:inline>
        </w:drawing>
      </w:r>
    </w:p>
    <w:p w14:paraId="17F97C3B" w14:textId="77777777" w:rsidR="00EB66E5" w:rsidRPr="00901ABF" w:rsidRDefault="00EB66E5" w:rsidP="00FE552C">
      <w:pPr>
        <w:jc w:val="both"/>
        <w:rPr>
          <w:rFonts w:ascii="Arial" w:eastAsia="Times New Roman" w:hAnsi="Arial" w:cs="Arial"/>
          <w:color w:val="000000"/>
          <w:sz w:val="28"/>
          <w:szCs w:val="28"/>
          <w:lang w:eastAsia="fr-FR"/>
        </w:rPr>
      </w:pPr>
      <w:r w:rsidRPr="00901ABF">
        <w:rPr>
          <w:rFonts w:ascii="Arial" w:eastAsia="Times New Roman" w:hAnsi="Arial" w:cs="Arial"/>
          <w:color w:val="000000"/>
          <w:sz w:val="28"/>
          <w:szCs w:val="28"/>
          <w:lang w:eastAsia="fr-FR"/>
        </w:rPr>
        <w:br w:type="page"/>
      </w:r>
    </w:p>
    <w:p w14:paraId="49311C25" w14:textId="5CD2A464" w:rsidR="006A3232" w:rsidRPr="00901ABF" w:rsidRDefault="006A3232" w:rsidP="00FE552C">
      <w:pPr>
        <w:jc w:val="both"/>
        <w:rPr>
          <w:rFonts w:ascii="Arial" w:eastAsia="Times New Roman" w:hAnsi="Arial" w:cs="Arial"/>
          <w:color w:val="000000"/>
          <w:sz w:val="28"/>
          <w:szCs w:val="28"/>
          <w:lang w:eastAsia="fr-FR"/>
        </w:rPr>
      </w:pPr>
      <w:r w:rsidRPr="00901ABF">
        <w:rPr>
          <w:rFonts w:ascii="Arial" w:eastAsia="Times New Roman" w:hAnsi="Arial" w:cs="Arial"/>
          <w:color w:val="000000"/>
          <w:sz w:val="28"/>
          <w:szCs w:val="28"/>
          <w:lang w:eastAsia="fr-FR"/>
        </w:rPr>
        <w:lastRenderedPageBreak/>
        <w:t>3_ Le système de fichiers /proc</w:t>
      </w:r>
    </w:p>
    <w:p w14:paraId="0662E3F9" w14:textId="77777777" w:rsidR="006A3232" w:rsidRPr="00901ABF" w:rsidRDefault="006A3232" w:rsidP="00FE552C">
      <w:pPr>
        <w:jc w:val="both"/>
        <w:rPr>
          <w:rFonts w:ascii="Arial" w:eastAsia="Times New Roman" w:hAnsi="Arial" w:cs="Arial"/>
          <w:color w:val="000000"/>
          <w:lang w:eastAsia="fr-FR"/>
        </w:rPr>
      </w:pPr>
    </w:p>
    <w:p w14:paraId="1D1E5130" w14:textId="366C36E7" w:rsidR="00937E82" w:rsidRPr="00937E82" w:rsidRDefault="00937E82" w:rsidP="00FE552C">
      <w:pPr>
        <w:jc w:val="both"/>
        <w:rPr>
          <w:rFonts w:ascii="Arial" w:eastAsia="Times New Roman" w:hAnsi="Arial" w:cs="Arial"/>
          <w:color w:val="000000"/>
          <w:lang w:eastAsia="fr-FR"/>
        </w:rPr>
      </w:pPr>
      <w:proofErr w:type="spellStart"/>
      <w:proofErr w:type="gramStart"/>
      <w:r w:rsidRPr="00937E82">
        <w:rPr>
          <w:rFonts w:ascii="Arial" w:eastAsia="Times New Roman" w:hAnsi="Arial" w:cs="Arial"/>
          <w:b/>
          <w:bCs/>
          <w:color w:val="000000"/>
          <w:lang w:eastAsia="fr-FR"/>
        </w:rPr>
        <w:t>cpuinfo</w:t>
      </w:r>
      <w:proofErr w:type="spellEnd"/>
      <w:proofErr w:type="gramEnd"/>
      <w:r w:rsidRPr="00937E82">
        <w:rPr>
          <w:rFonts w:ascii="Arial" w:eastAsia="Times New Roman" w:hAnsi="Arial" w:cs="Arial"/>
          <w:color w:val="000000"/>
          <w:lang w:eastAsia="fr-FR"/>
        </w:rPr>
        <w:t> → infos détaillées sur le processeur (modèle, fréquence, nombre de cœurs, flags supportés…).</w:t>
      </w:r>
    </w:p>
    <w:p w14:paraId="2F1D5570" w14:textId="60970D26" w:rsidR="00937E82" w:rsidRPr="00937E82" w:rsidRDefault="00937E82" w:rsidP="00FE552C">
      <w:pPr>
        <w:jc w:val="both"/>
        <w:rPr>
          <w:rFonts w:ascii="Arial" w:eastAsia="Times New Roman" w:hAnsi="Arial" w:cs="Arial"/>
          <w:color w:val="000000"/>
          <w:lang w:eastAsia="fr-FR"/>
        </w:rPr>
      </w:pPr>
      <w:proofErr w:type="spellStart"/>
      <w:proofErr w:type="gramStart"/>
      <w:r w:rsidRPr="00937E82">
        <w:rPr>
          <w:rFonts w:ascii="Arial" w:eastAsia="Times New Roman" w:hAnsi="Arial" w:cs="Arial"/>
          <w:b/>
          <w:bCs/>
          <w:color w:val="000000"/>
          <w:lang w:eastAsia="fr-FR"/>
        </w:rPr>
        <w:t>devices</w:t>
      </w:r>
      <w:proofErr w:type="spellEnd"/>
      <w:proofErr w:type="gramEnd"/>
      <w:r w:rsidRPr="00937E82">
        <w:rPr>
          <w:rFonts w:ascii="Arial" w:eastAsia="Times New Roman" w:hAnsi="Arial" w:cs="Arial"/>
          <w:color w:val="000000"/>
          <w:lang w:eastAsia="fr-FR"/>
        </w:rPr>
        <w:t> → liste des périphériques reconnus par le noyau.</w:t>
      </w:r>
    </w:p>
    <w:p w14:paraId="1363699B" w14:textId="2DCFA51F" w:rsidR="00937E82" w:rsidRPr="00937E82" w:rsidRDefault="00937E82" w:rsidP="00FE552C">
      <w:pPr>
        <w:jc w:val="both"/>
        <w:rPr>
          <w:rFonts w:ascii="Arial" w:eastAsia="Times New Roman" w:hAnsi="Arial" w:cs="Arial"/>
          <w:color w:val="000000"/>
          <w:lang w:eastAsia="fr-FR"/>
        </w:rPr>
      </w:pPr>
      <w:proofErr w:type="gramStart"/>
      <w:r w:rsidRPr="00937E82">
        <w:rPr>
          <w:rFonts w:ascii="Arial" w:eastAsia="Times New Roman" w:hAnsi="Arial" w:cs="Arial"/>
          <w:b/>
          <w:bCs/>
          <w:color w:val="000000"/>
          <w:lang w:eastAsia="fr-FR"/>
        </w:rPr>
        <w:t>dma</w:t>
      </w:r>
      <w:proofErr w:type="gramEnd"/>
      <w:r w:rsidRPr="00937E82">
        <w:rPr>
          <w:rFonts w:ascii="Arial" w:eastAsia="Times New Roman" w:hAnsi="Arial" w:cs="Arial"/>
          <w:color w:val="000000"/>
          <w:lang w:eastAsia="fr-FR"/>
        </w:rPr>
        <w:t> → canaux DMA utilisés par les périphériques.</w:t>
      </w:r>
    </w:p>
    <w:p w14:paraId="67D71076" w14:textId="7707FEAB" w:rsidR="00937E82" w:rsidRPr="00937E82" w:rsidRDefault="00937E82" w:rsidP="00FE552C">
      <w:pPr>
        <w:jc w:val="both"/>
        <w:rPr>
          <w:rFonts w:ascii="Arial" w:eastAsia="Times New Roman" w:hAnsi="Arial" w:cs="Arial"/>
          <w:color w:val="000000"/>
          <w:lang w:eastAsia="fr-FR"/>
        </w:rPr>
      </w:pPr>
      <w:proofErr w:type="gramStart"/>
      <w:r w:rsidRPr="00937E82">
        <w:rPr>
          <w:rFonts w:ascii="Arial" w:eastAsia="Times New Roman" w:hAnsi="Arial" w:cs="Arial"/>
          <w:b/>
          <w:bCs/>
          <w:color w:val="000000"/>
          <w:lang w:eastAsia="fr-FR"/>
        </w:rPr>
        <w:t>filesystems</w:t>
      </w:r>
      <w:proofErr w:type="gramEnd"/>
      <w:r w:rsidRPr="00937E82">
        <w:rPr>
          <w:rFonts w:ascii="Arial" w:eastAsia="Times New Roman" w:hAnsi="Arial" w:cs="Arial"/>
          <w:color w:val="000000"/>
          <w:lang w:eastAsia="fr-FR"/>
        </w:rPr>
        <w:t> → types de systèmes de fichiers supportés par le noyau.</w:t>
      </w:r>
    </w:p>
    <w:p w14:paraId="409F5EB3" w14:textId="346826D3" w:rsidR="00937E82" w:rsidRPr="00937E82" w:rsidRDefault="00937E82" w:rsidP="00FE552C">
      <w:pPr>
        <w:jc w:val="both"/>
        <w:rPr>
          <w:rFonts w:ascii="Arial" w:eastAsia="Times New Roman" w:hAnsi="Arial" w:cs="Arial"/>
          <w:color w:val="000000"/>
          <w:lang w:eastAsia="fr-FR"/>
        </w:rPr>
      </w:pPr>
      <w:proofErr w:type="spellStart"/>
      <w:proofErr w:type="gramStart"/>
      <w:r w:rsidRPr="00937E82">
        <w:rPr>
          <w:rFonts w:ascii="Arial" w:eastAsia="Times New Roman" w:hAnsi="Arial" w:cs="Arial"/>
          <w:b/>
          <w:bCs/>
          <w:color w:val="000000"/>
          <w:lang w:eastAsia="fr-FR"/>
        </w:rPr>
        <w:t>interrupts</w:t>
      </w:r>
      <w:proofErr w:type="spellEnd"/>
      <w:proofErr w:type="gramEnd"/>
      <w:r w:rsidRPr="00937E82">
        <w:rPr>
          <w:rFonts w:ascii="Arial" w:eastAsia="Times New Roman" w:hAnsi="Arial" w:cs="Arial"/>
          <w:color w:val="000000"/>
          <w:lang w:eastAsia="fr-FR"/>
        </w:rPr>
        <w:t> → table des interruptions, montre quelles IRQ sont utilisées par quels périphériques.</w:t>
      </w:r>
    </w:p>
    <w:p w14:paraId="3D00DF15" w14:textId="719D524A" w:rsidR="00937E82" w:rsidRPr="00937E82" w:rsidRDefault="00937E82" w:rsidP="00FE552C">
      <w:pPr>
        <w:jc w:val="both"/>
        <w:rPr>
          <w:rFonts w:ascii="Arial" w:eastAsia="Times New Roman" w:hAnsi="Arial" w:cs="Arial"/>
          <w:color w:val="000000"/>
          <w:lang w:eastAsia="fr-FR"/>
        </w:rPr>
      </w:pPr>
      <w:proofErr w:type="gramStart"/>
      <w:r w:rsidRPr="00937E82">
        <w:rPr>
          <w:rFonts w:ascii="Arial" w:eastAsia="Times New Roman" w:hAnsi="Arial" w:cs="Arial"/>
          <w:b/>
          <w:bCs/>
          <w:color w:val="000000"/>
          <w:lang w:eastAsia="fr-FR"/>
        </w:rPr>
        <w:t>partitions</w:t>
      </w:r>
      <w:proofErr w:type="gramEnd"/>
      <w:r w:rsidRPr="00937E82">
        <w:rPr>
          <w:rFonts w:ascii="Arial" w:eastAsia="Times New Roman" w:hAnsi="Arial" w:cs="Arial"/>
          <w:color w:val="000000"/>
          <w:lang w:eastAsia="fr-FR"/>
        </w:rPr>
        <w:t> → liste des partitions détectées par le noyau.</w:t>
      </w:r>
    </w:p>
    <w:p w14:paraId="657AEB3D" w14:textId="6E610A58" w:rsidR="00937E82" w:rsidRPr="00937E82" w:rsidRDefault="00937E82" w:rsidP="00FE552C">
      <w:pPr>
        <w:jc w:val="both"/>
        <w:rPr>
          <w:rFonts w:ascii="Arial" w:eastAsia="Times New Roman" w:hAnsi="Arial" w:cs="Arial"/>
          <w:color w:val="000000"/>
          <w:lang w:eastAsia="fr-FR"/>
        </w:rPr>
      </w:pPr>
      <w:proofErr w:type="spellStart"/>
      <w:proofErr w:type="gramStart"/>
      <w:r w:rsidRPr="00937E82">
        <w:rPr>
          <w:rFonts w:ascii="Arial" w:eastAsia="Times New Roman" w:hAnsi="Arial" w:cs="Arial"/>
          <w:b/>
          <w:bCs/>
          <w:color w:val="000000"/>
          <w:lang w:eastAsia="fr-FR"/>
        </w:rPr>
        <w:t>meminfo</w:t>
      </w:r>
      <w:proofErr w:type="spellEnd"/>
      <w:proofErr w:type="gramEnd"/>
      <w:r w:rsidRPr="00937E82">
        <w:rPr>
          <w:rFonts w:ascii="Arial" w:eastAsia="Times New Roman" w:hAnsi="Arial" w:cs="Arial"/>
          <w:color w:val="000000"/>
          <w:lang w:eastAsia="fr-FR"/>
        </w:rPr>
        <w:t> → état mémoire : RAM totale, libre, buffers, swap…</w:t>
      </w:r>
    </w:p>
    <w:p w14:paraId="379F6F5C" w14:textId="0F336AFB" w:rsidR="00937E82" w:rsidRPr="00937E82" w:rsidRDefault="00937E82" w:rsidP="00FE552C">
      <w:pPr>
        <w:jc w:val="both"/>
        <w:rPr>
          <w:rFonts w:ascii="Arial" w:eastAsia="Times New Roman" w:hAnsi="Arial" w:cs="Arial"/>
          <w:color w:val="000000"/>
          <w:lang w:eastAsia="fr-FR"/>
        </w:rPr>
      </w:pPr>
      <w:proofErr w:type="gramStart"/>
      <w:r w:rsidRPr="00937E82">
        <w:rPr>
          <w:rFonts w:ascii="Arial" w:eastAsia="Times New Roman" w:hAnsi="Arial" w:cs="Arial"/>
          <w:b/>
          <w:bCs/>
          <w:color w:val="000000"/>
          <w:lang w:eastAsia="fr-FR"/>
        </w:rPr>
        <w:t>modules</w:t>
      </w:r>
      <w:proofErr w:type="gramEnd"/>
      <w:r w:rsidRPr="00937E82">
        <w:rPr>
          <w:rFonts w:ascii="Arial" w:eastAsia="Times New Roman" w:hAnsi="Arial" w:cs="Arial"/>
          <w:color w:val="000000"/>
          <w:lang w:eastAsia="fr-FR"/>
        </w:rPr>
        <w:t> → liste des modules noyau actuellement chargés.</w:t>
      </w:r>
    </w:p>
    <w:p w14:paraId="7A7FDAFC" w14:textId="35AAF8FD" w:rsidR="00937E82" w:rsidRPr="00937E82" w:rsidRDefault="00937E82" w:rsidP="00FE552C">
      <w:pPr>
        <w:jc w:val="both"/>
        <w:rPr>
          <w:rFonts w:ascii="Arial" w:eastAsia="Times New Roman" w:hAnsi="Arial" w:cs="Arial"/>
          <w:color w:val="000000"/>
          <w:lang w:eastAsia="fr-FR"/>
        </w:rPr>
      </w:pPr>
      <w:proofErr w:type="gramStart"/>
      <w:r w:rsidRPr="00937E82">
        <w:rPr>
          <w:rFonts w:ascii="Arial" w:eastAsia="Times New Roman" w:hAnsi="Arial" w:cs="Arial"/>
          <w:b/>
          <w:bCs/>
          <w:color w:val="000000"/>
          <w:lang w:eastAsia="fr-FR"/>
        </w:rPr>
        <w:t>uptime</w:t>
      </w:r>
      <w:proofErr w:type="gramEnd"/>
      <w:r w:rsidRPr="00937E82">
        <w:rPr>
          <w:rFonts w:ascii="Arial" w:eastAsia="Times New Roman" w:hAnsi="Arial" w:cs="Arial"/>
          <w:color w:val="000000"/>
          <w:lang w:eastAsia="fr-FR"/>
        </w:rPr>
        <w:t xml:space="preserve"> → temps écoulé depuis le démarrage </w:t>
      </w:r>
      <w:r w:rsidR="00080AB8" w:rsidRPr="00901ABF">
        <w:rPr>
          <w:rFonts w:ascii="Arial" w:eastAsia="Times New Roman" w:hAnsi="Arial" w:cs="Arial"/>
          <w:color w:val="000000"/>
          <w:lang w:eastAsia="fr-FR"/>
        </w:rPr>
        <w:t>du système</w:t>
      </w:r>
      <w:r w:rsidRPr="00937E82">
        <w:rPr>
          <w:rFonts w:ascii="Arial" w:eastAsia="Times New Roman" w:hAnsi="Arial" w:cs="Arial"/>
          <w:color w:val="000000"/>
          <w:lang w:eastAsia="fr-FR"/>
        </w:rPr>
        <w:t>.</w:t>
      </w:r>
    </w:p>
    <w:p w14:paraId="1600E917" w14:textId="5D3D7B6C" w:rsidR="00937E82" w:rsidRPr="00937E82" w:rsidRDefault="00937E82" w:rsidP="00FE552C">
      <w:pPr>
        <w:jc w:val="both"/>
        <w:rPr>
          <w:rFonts w:ascii="Arial" w:eastAsia="Times New Roman" w:hAnsi="Arial" w:cs="Arial"/>
          <w:color w:val="000000"/>
          <w:lang w:eastAsia="fr-FR"/>
        </w:rPr>
      </w:pPr>
      <w:proofErr w:type="gramStart"/>
      <w:r w:rsidRPr="00937E82">
        <w:rPr>
          <w:rFonts w:ascii="Arial" w:eastAsia="Times New Roman" w:hAnsi="Arial" w:cs="Arial"/>
          <w:b/>
          <w:bCs/>
          <w:color w:val="000000"/>
          <w:lang w:eastAsia="fr-FR"/>
        </w:rPr>
        <w:t>version</w:t>
      </w:r>
      <w:proofErr w:type="gramEnd"/>
      <w:r w:rsidRPr="00937E82">
        <w:rPr>
          <w:rFonts w:ascii="Arial" w:eastAsia="Times New Roman" w:hAnsi="Arial" w:cs="Arial"/>
          <w:color w:val="000000"/>
          <w:lang w:eastAsia="fr-FR"/>
        </w:rPr>
        <w:t> → version du noyau Linux en cours d’exécution.</w:t>
      </w:r>
    </w:p>
    <w:p w14:paraId="1A03A468" w14:textId="77777777" w:rsidR="00937E82" w:rsidRPr="00901ABF" w:rsidRDefault="00937E82" w:rsidP="00FE552C">
      <w:pPr>
        <w:jc w:val="both"/>
        <w:rPr>
          <w:rFonts w:ascii="Arial" w:eastAsia="Times New Roman" w:hAnsi="Arial" w:cs="Arial"/>
          <w:color w:val="000000"/>
          <w:lang w:eastAsia="fr-FR"/>
        </w:rPr>
      </w:pPr>
    </w:p>
    <w:p w14:paraId="1B52201E" w14:textId="77777777" w:rsidR="006A3232" w:rsidRPr="00901ABF" w:rsidRDefault="006A3232" w:rsidP="00FE552C">
      <w:pPr>
        <w:pStyle w:val="p1"/>
        <w:jc w:val="both"/>
        <w:rPr>
          <w:rFonts w:ascii="Arial" w:hAnsi="Arial" w:cs="Arial"/>
          <w:sz w:val="28"/>
          <w:szCs w:val="28"/>
        </w:rPr>
      </w:pPr>
    </w:p>
    <w:p w14:paraId="34018027" w14:textId="1D8E0943" w:rsidR="00080AB8" w:rsidRPr="00901ABF" w:rsidRDefault="00080AB8" w:rsidP="00FE552C">
      <w:pPr>
        <w:jc w:val="both"/>
        <w:rPr>
          <w:rFonts w:ascii="Arial" w:hAnsi="Arial" w:cs="Arial"/>
          <w:b/>
          <w:bCs/>
        </w:rPr>
      </w:pPr>
      <w:r w:rsidRPr="00080AB8">
        <w:rPr>
          <w:rFonts w:ascii="Arial" w:hAnsi="Arial" w:cs="Arial"/>
        </w:rPr>
        <w:t xml:space="preserve">Les répertoires dont le nom </w:t>
      </w:r>
      <w:proofErr w:type="gramStart"/>
      <w:r w:rsidRPr="00080AB8">
        <w:rPr>
          <w:rFonts w:ascii="Arial" w:hAnsi="Arial" w:cs="Arial"/>
        </w:rPr>
        <w:t>est</w:t>
      </w:r>
      <w:proofErr w:type="gramEnd"/>
      <w:r w:rsidRPr="00080AB8">
        <w:rPr>
          <w:rFonts w:ascii="Arial" w:hAnsi="Arial" w:cs="Arial"/>
        </w:rPr>
        <w:t xml:space="preserve"> un </w:t>
      </w:r>
      <w:r w:rsidRPr="00080AB8">
        <w:rPr>
          <w:rFonts w:ascii="Arial" w:hAnsi="Arial" w:cs="Arial"/>
          <w:b/>
          <w:bCs/>
        </w:rPr>
        <w:t>numéro</w:t>
      </w:r>
      <w:r w:rsidRPr="00080AB8">
        <w:rPr>
          <w:rFonts w:ascii="Arial" w:hAnsi="Arial" w:cs="Arial"/>
        </w:rPr>
        <w:t> correspondent aux </w:t>
      </w:r>
      <w:r w:rsidRPr="00080AB8">
        <w:rPr>
          <w:rFonts w:ascii="Arial" w:hAnsi="Arial" w:cs="Arial"/>
          <w:b/>
          <w:bCs/>
        </w:rPr>
        <w:t xml:space="preserve">PID </w:t>
      </w:r>
    </w:p>
    <w:p w14:paraId="31C3774A" w14:textId="467D22FE" w:rsidR="00080AB8" w:rsidRPr="00901ABF" w:rsidRDefault="00080AB8" w:rsidP="00FE552C">
      <w:pPr>
        <w:jc w:val="both"/>
        <w:rPr>
          <w:rFonts w:ascii="Arial" w:hAnsi="Arial" w:cs="Arial"/>
        </w:rPr>
      </w:pPr>
      <w:r w:rsidRPr="00080AB8">
        <w:rPr>
          <w:rFonts w:ascii="Arial" w:hAnsi="Arial" w:cs="Arial"/>
        </w:rPr>
        <w:t>Chaque PID contient un sous-dossier avec des infos spécifiques au processus.</w:t>
      </w:r>
    </w:p>
    <w:p w14:paraId="21A9151A" w14:textId="77777777" w:rsidR="00901ABF" w:rsidRPr="00901ABF" w:rsidRDefault="00901ABF" w:rsidP="00FE552C">
      <w:pPr>
        <w:jc w:val="both"/>
        <w:rPr>
          <w:rFonts w:ascii="Arial" w:hAnsi="Arial" w:cs="Arial"/>
        </w:rPr>
      </w:pPr>
    </w:p>
    <w:p w14:paraId="27B19FA6" w14:textId="7B658326" w:rsidR="00080AB8" w:rsidRPr="00080AB8" w:rsidRDefault="00080AB8" w:rsidP="00FE552C">
      <w:pPr>
        <w:jc w:val="both"/>
        <w:rPr>
          <w:rFonts w:ascii="Arial" w:hAnsi="Arial" w:cs="Arial"/>
        </w:rPr>
      </w:pPr>
      <w:proofErr w:type="spellStart"/>
      <w:proofErr w:type="gramStart"/>
      <w:r w:rsidRPr="00080AB8">
        <w:rPr>
          <w:rFonts w:ascii="Arial" w:hAnsi="Arial" w:cs="Arial"/>
          <w:b/>
          <w:bCs/>
        </w:rPr>
        <w:t>cmdline</w:t>
      </w:r>
      <w:proofErr w:type="spellEnd"/>
      <w:proofErr w:type="gramEnd"/>
      <w:r w:rsidRPr="00080AB8">
        <w:rPr>
          <w:rFonts w:ascii="Arial" w:hAnsi="Arial" w:cs="Arial"/>
        </w:rPr>
        <w:t> → la commande exacte utilisée pour lancer le processus.</w:t>
      </w:r>
    </w:p>
    <w:p w14:paraId="64467AD2" w14:textId="08CF2E75" w:rsidR="00080AB8" w:rsidRPr="00080AB8" w:rsidRDefault="00080AB8" w:rsidP="00FE552C">
      <w:pPr>
        <w:jc w:val="both"/>
        <w:rPr>
          <w:rFonts w:ascii="Arial" w:hAnsi="Arial" w:cs="Arial"/>
        </w:rPr>
      </w:pPr>
      <w:proofErr w:type="spellStart"/>
      <w:proofErr w:type="gramStart"/>
      <w:r w:rsidRPr="00080AB8">
        <w:rPr>
          <w:rFonts w:ascii="Arial" w:hAnsi="Arial" w:cs="Arial"/>
          <w:b/>
          <w:bCs/>
        </w:rPr>
        <w:t>cwd</w:t>
      </w:r>
      <w:proofErr w:type="spellEnd"/>
      <w:proofErr w:type="gramEnd"/>
      <w:r w:rsidRPr="00080AB8">
        <w:rPr>
          <w:rFonts w:ascii="Arial" w:hAnsi="Arial" w:cs="Arial"/>
        </w:rPr>
        <w:t> → lien symbolique vers le répertoire courant du processus.</w:t>
      </w:r>
    </w:p>
    <w:p w14:paraId="7EE2AA1E" w14:textId="183EE0FA" w:rsidR="00080AB8" w:rsidRPr="00080AB8" w:rsidRDefault="00080AB8" w:rsidP="00FE552C">
      <w:pPr>
        <w:jc w:val="both"/>
        <w:rPr>
          <w:rFonts w:ascii="Arial" w:hAnsi="Arial" w:cs="Arial"/>
        </w:rPr>
      </w:pPr>
      <w:proofErr w:type="gramStart"/>
      <w:r w:rsidRPr="00080AB8">
        <w:rPr>
          <w:rFonts w:ascii="Arial" w:hAnsi="Arial" w:cs="Arial"/>
          <w:b/>
          <w:bCs/>
        </w:rPr>
        <w:t>environ</w:t>
      </w:r>
      <w:proofErr w:type="gramEnd"/>
      <w:r w:rsidRPr="00080AB8">
        <w:rPr>
          <w:rFonts w:ascii="Arial" w:hAnsi="Arial" w:cs="Arial"/>
        </w:rPr>
        <w:t> → variables d’environnement du processus.</w:t>
      </w:r>
    </w:p>
    <w:p w14:paraId="58A54D50" w14:textId="0E19D4A9" w:rsidR="00080AB8" w:rsidRPr="00080AB8" w:rsidRDefault="00080AB8" w:rsidP="00FE552C">
      <w:pPr>
        <w:jc w:val="both"/>
        <w:rPr>
          <w:rFonts w:ascii="Arial" w:hAnsi="Arial" w:cs="Arial"/>
        </w:rPr>
      </w:pPr>
      <w:r w:rsidRPr="00080AB8">
        <w:rPr>
          <w:rFonts w:ascii="Arial" w:hAnsi="Arial" w:cs="Arial"/>
          <w:b/>
          <w:bCs/>
        </w:rPr>
        <w:t>exe</w:t>
      </w:r>
      <w:r w:rsidRPr="00080AB8">
        <w:rPr>
          <w:rFonts w:ascii="Arial" w:hAnsi="Arial" w:cs="Arial"/>
        </w:rPr>
        <w:t> → lien vers l’exécutable du processus.</w:t>
      </w:r>
    </w:p>
    <w:p w14:paraId="5893DF09" w14:textId="4F246019" w:rsidR="00080AB8" w:rsidRPr="00080AB8" w:rsidRDefault="00080AB8" w:rsidP="00FE552C">
      <w:pPr>
        <w:jc w:val="both"/>
        <w:rPr>
          <w:rFonts w:ascii="Arial" w:hAnsi="Arial" w:cs="Arial"/>
        </w:rPr>
      </w:pPr>
      <w:proofErr w:type="spellStart"/>
      <w:proofErr w:type="gramStart"/>
      <w:r w:rsidRPr="00080AB8">
        <w:rPr>
          <w:rFonts w:ascii="Arial" w:hAnsi="Arial" w:cs="Arial"/>
          <w:b/>
          <w:bCs/>
        </w:rPr>
        <w:t>fd</w:t>
      </w:r>
      <w:proofErr w:type="spellEnd"/>
      <w:proofErr w:type="gramEnd"/>
      <w:r w:rsidRPr="00080AB8">
        <w:rPr>
          <w:rFonts w:ascii="Arial" w:hAnsi="Arial" w:cs="Arial"/>
        </w:rPr>
        <w:t> → répertoire listant tous les descripteurs de fichiers ouverts par le processus.</w:t>
      </w:r>
    </w:p>
    <w:p w14:paraId="3BE04877" w14:textId="3DD9972A" w:rsidR="00080AB8" w:rsidRPr="00080AB8" w:rsidRDefault="00080AB8" w:rsidP="00FE552C">
      <w:pPr>
        <w:jc w:val="both"/>
        <w:rPr>
          <w:rFonts w:ascii="Arial" w:hAnsi="Arial" w:cs="Arial"/>
        </w:rPr>
      </w:pPr>
      <w:proofErr w:type="spellStart"/>
      <w:proofErr w:type="gramStart"/>
      <w:r w:rsidRPr="00080AB8">
        <w:rPr>
          <w:rFonts w:ascii="Arial" w:hAnsi="Arial" w:cs="Arial"/>
          <w:b/>
          <w:bCs/>
        </w:rPr>
        <w:t>maps</w:t>
      </w:r>
      <w:proofErr w:type="spellEnd"/>
      <w:proofErr w:type="gramEnd"/>
      <w:r w:rsidRPr="00080AB8">
        <w:rPr>
          <w:rFonts w:ascii="Arial" w:hAnsi="Arial" w:cs="Arial"/>
        </w:rPr>
        <w:t> → carte mémoire du processus.</w:t>
      </w:r>
    </w:p>
    <w:p w14:paraId="036D2B15" w14:textId="77777777" w:rsidR="00080AB8" w:rsidRPr="00080AB8" w:rsidRDefault="00080AB8" w:rsidP="00FE552C">
      <w:pPr>
        <w:jc w:val="both"/>
        <w:rPr>
          <w:rFonts w:ascii="Arial" w:hAnsi="Arial" w:cs="Arial"/>
        </w:rPr>
      </w:pPr>
    </w:p>
    <w:p w14:paraId="70388661" w14:textId="77777777" w:rsidR="00570ADF" w:rsidRPr="00901ABF" w:rsidRDefault="00570ADF" w:rsidP="00FE552C">
      <w:pPr>
        <w:jc w:val="both"/>
        <w:rPr>
          <w:rFonts w:ascii="Arial" w:hAnsi="Arial" w:cs="Arial"/>
        </w:rPr>
      </w:pPr>
    </w:p>
    <w:sectPr w:rsidR="00570ADF" w:rsidRPr="00901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32"/>
    <w:rsid w:val="000806DA"/>
    <w:rsid w:val="00080AB8"/>
    <w:rsid w:val="000D6AD1"/>
    <w:rsid w:val="001415DA"/>
    <w:rsid w:val="00313FA7"/>
    <w:rsid w:val="004D102B"/>
    <w:rsid w:val="00570ADF"/>
    <w:rsid w:val="00590C39"/>
    <w:rsid w:val="005C6824"/>
    <w:rsid w:val="0067690F"/>
    <w:rsid w:val="006A2EBC"/>
    <w:rsid w:val="006A3232"/>
    <w:rsid w:val="008025DC"/>
    <w:rsid w:val="00901ABF"/>
    <w:rsid w:val="00905532"/>
    <w:rsid w:val="00937E82"/>
    <w:rsid w:val="00943193"/>
    <w:rsid w:val="00B804D9"/>
    <w:rsid w:val="00BD3F47"/>
    <w:rsid w:val="00E650E4"/>
    <w:rsid w:val="00E74F64"/>
    <w:rsid w:val="00EB66E5"/>
    <w:rsid w:val="00FE5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16338E"/>
  <w15:chartTrackingRefBased/>
  <w15:docId w15:val="{2071655E-23C0-5E4C-ADB4-D5BBC3F2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3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3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32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32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32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323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323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323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323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32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32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32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32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32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32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32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32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3232"/>
    <w:rPr>
      <w:rFonts w:eastAsiaTheme="majorEastAsia" w:cstheme="majorBidi"/>
      <w:color w:val="272727" w:themeColor="text1" w:themeTint="D8"/>
    </w:rPr>
  </w:style>
  <w:style w:type="paragraph" w:styleId="Titre">
    <w:name w:val="Title"/>
    <w:basedOn w:val="Normal"/>
    <w:next w:val="Normal"/>
    <w:link w:val="TitreCar"/>
    <w:uiPriority w:val="10"/>
    <w:qFormat/>
    <w:rsid w:val="006A323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32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323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32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323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A3232"/>
    <w:rPr>
      <w:i/>
      <w:iCs/>
      <w:color w:val="404040" w:themeColor="text1" w:themeTint="BF"/>
    </w:rPr>
  </w:style>
  <w:style w:type="paragraph" w:styleId="Paragraphedeliste">
    <w:name w:val="List Paragraph"/>
    <w:basedOn w:val="Normal"/>
    <w:uiPriority w:val="34"/>
    <w:qFormat/>
    <w:rsid w:val="006A3232"/>
    <w:pPr>
      <w:ind w:left="720"/>
      <w:contextualSpacing/>
    </w:pPr>
  </w:style>
  <w:style w:type="character" w:styleId="Accentuationintense">
    <w:name w:val="Intense Emphasis"/>
    <w:basedOn w:val="Policepardfaut"/>
    <w:uiPriority w:val="21"/>
    <w:qFormat/>
    <w:rsid w:val="006A3232"/>
    <w:rPr>
      <w:i/>
      <w:iCs/>
      <w:color w:val="0F4761" w:themeColor="accent1" w:themeShade="BF"/>
    </w:rPr>
  </w:style>
  <w:style w:type="paragraph" w:styleId="Citationintense">
    <w:name w:val="Intense Quote"/>
    <w:basedOn w:val="Normal"/>
    <w:next w:val="Normal"/>
    <w:link w:val="CitationintenseCar"/>
    <w:uiPriority w:val="30"/>
    <w:qFormat/>
    <w:rsid w:val="006A3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3232"/>
    <w:rPr>
      <w:i/>
      <w:iCs/>
      <w:color w:val="0F4761" w:themeColor="accent1" w:themeShade="BF"/>
    </w:rPr>
  </w:style>
  <w:style w:type="character" w:styleId="Rfrenceintense">
    <w:name w:val="Intense Reference"/>
    <w:basedOn w:val="Policepardfaut"/>
    <w:uiPriority w:val="32"/>
    <w:qFormat/>
    <w:rsid w:val="006A3232"/>
    <w:rPr>
      <w:b/>
      <w:bCs/>
      <w:smallCaps/>
      <w:color w:val="0F4761" w:themeColor="accent1" w:themeShade="BF"/>
      <w:spacing w:val="5"/>
    </w:rPr>
  </w:style>
  <w:style w:type="paragraph" w:customStyle="1" w:styleId="p1">
    <w:name w:val="p1"/>
    <w:basedOn w:val="Normal"/>
    <w:rsid w:val="006A3232"/>
    <w:rPr>
      <w:rFonts w:ascii="Helvetica" w:eastAsia="Times New Roman" w:hAnsi="Helvetica" w:cs="Times New Roman"/>
      <w:color w:val="000000"/>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3</cp:revision>
  <cp:lastPrinted>2025-09-19T22:06:00Z</cp:lastPrinted>
  <dcterms:created xsi:type="dcterms:W3CDTF">2025-09-19T22:06:00Z</dcterms:created>
  <dcterms:modified xsi:type="dcterms:W3CDTF">2025-09-19T22:06:00Z</dcterms:modified>
</cp:coreProperties>
</file>