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SAE R3.08 – Étude du Surbooking (Groupe 12)</w:t>
      </w:r>
    </w:p>
    <w:p>
      <w:r>
        <w:rPr>
          <w:i/>
        </w:rPr>
        <w:t>Ce rapport présente l’étude complète du surbooking pour le Groupe 12, avec deux scénarios : (m₁ = 25, p₁ = 0,88) et (m₂ = 105, p₂ = 0,93). Le prix de location est b = 100 €; les paramètres de remboursement t ∈ {0; 0,5; 1} et de dédommagement d ∈ {200; 300}. La Partie 1 traite les cas sans et avec surbooking (binomiale exacte), puis la Partie 2 compare avec l’approximation normale.</w:t>
      </w:r>
    </w:p>
    <w:p>
      <w:pPr>
        <w:pStyle w:val="Heading1"/>
      </w:pPr>
      <w:r>
        <w:t>Partie 1 : Étude sans et avec surbooking</w:t>
      </w:r>
    </w:p>
    <w:p>
      <w:pPr>
        <w:pStyle w:val="Heading2"/>
      </w:pPr>
      <w:r>
        <w:t>1.1 Sans surbooking (n = m)</w:t>
      </w:r>
    </w:p>
    <w:p>
      <w:r>
        <w:t>On suppose n = m et Xₘ ~ B(m, p). Ci-dessous, les réponses détaillées :</w:t>
      </w:r>
    </w:p>
    <w:p>
      <w:r>
        <w:rPr>
          <w:b/>
        </w:rPr>
        <w:t>a) Probabilité d’au moins un client défaillant</w:t>
      </w:r>
    </w:p>
    <w:p>
      <w:r>
        <w:t>Un client est « défaillant » s’il ne vient pas. « Au moins un défaillant » ⇔ Xₘ ≤ m−1. Ainsi :</w:t>
      </w:r>
    </w:p>
    <w:p>
      <w:r>
        <w:rPr>
          <w:rFonts w:ascii="Courier New" w:hAnsi="Courier New"/>
          <w:sz w:val="21"/>
        </w:rPr>
        <w:t>P₁ = P(Xₘ ≤ m−1) = 1 − P(Xₘ = m) = 1 − p^m.</w:t>
      </w:r>
    </w:p>
    <w:p>
      <w:r>
        <w:t>Applications :</w:t>
      </w:r>
    </w:p>
    <w:p>
      <w:r>
        <w:rPr>
          <w:rFonts w:ascii="Courier New" w:hAnsi="Courier New"/>
          <w:sz w:val="21"/>
        </w:rPr>
        <w:t>• (m=25, p=0,88) : P₁ = 1 − 0,88^25 ≈ 0,959.</w:t>
      </w:r>
    </w:p>
    <w:p>
      <w:r>
        <w:rPr>
          <w:rFonts w:ascii="Courier New" w:hAnsi="Courier New"/>
          <w:sz w:val="21"/>
        </w:rPr>
        <w:t>• (m=105, p=0,93) : P₁ = 1 − 0,93^105 ≈ 0,9996.</w:t>
      </w:r>
    </w:p>
    <w:p>
      <w:r>
        <w:rPr>
          <w:b/>
        </w:rPr>
        <w:t>b) Espérance</w:t>
      </w:r>
    </w:p>
    <w:p>
      <w:r>
        <w:rPr>
          <w:rFonts w:ascii="Courier New" w:hAnsi="Courier New"/>
          <w:sz w:val="21"/>
        </w:rPr>
        <w:t>E(Xₘ) = m p.</w:t>
      </w:r>
    </w:p>
    <w:p>
      <w:r>
        <w:t>Interprétation : nombre moyen de clients présents. Ex. E(X₂₅)=22,0 ; E(X₁₀₅)=97,7.</w:t>
      </w:r>
    </w:p>
    <w:p>
      <w:r>
        <w:rPr>
          <w:b/>
        </w:rPr>
        <w:t>c) Recette totale (sans remboursement)</w:t>
      </w:r>
    </w:p>
    <w:p>
      <w:r>
        <w:rPr>
          <w:rFonts w:ascii="Courier New" w:hAnsi="Courier New"/>
          <w:sz w:val="21"/>
        </w:rPr>
        <w:t>RT = m b.</w:t>
      </w:r>
    </w:p>
    <w:p>
      <w:r>
        <w:t>C’est la recette certaine si tous ont payé à l’avance et qu’on ne rembourse pas les absents.</w:t>
      </w:r>
    </w:p>
    <w:p>
      <w:r>
        <w:rPr>
          <w:b/>
        </w:rPr>
        <w:t>d) Recette moyenne avec remboursement partiel t</w:t>
      </w:r>
    </w:p>
    <w:p>
      <w:r>
        <w:t>On rembourse t·b aux absents (m − Xₘ). La recette aléatoire est Rₘ = m b − t b (m − Xₘ). Par espérance :</w:t>
      </w:r>
    </w:p>
    <w:p>
      <w:r>
        <w:rPr>
          <w:rFonts w:ascii="Courier New" w:hAnsi="Courier New"/>
          <w:sz w:val="21"/>
        </w:rPr>
        <w:t>E(Rₘ) = m b − t b (m − E(Xₘ)) = m b − m t b (1 − p).</w:t>
      </w:r>
    </w:p>
    <w:p>
      <w:r>
        <w:t>Cas limites : t=0 ⇒ E(Rₘ)=m b ; t=1 ⇒ E(Rₘ)=m b p.</w:t>
      </w:r>
    </w:p>
    <w:p>
      <w:pPr>
        <w:pStyle w:val="Heading2"/>
      </w:pPr>
      <w:r>
        <w:t>1.2 Avec surbooking (n &gt; m)</w:t>
      </w:r>
    </w:p>
    <w:p>
      <w:r>
        <w:t>On suppose Xₙ ~ B(n, p) avec capacité m. Si Xₙ &gt; m, on refuse Xₙ − m clients (coût d par client).</w:t>
      </w:r>
    </w:p>
    <w:p>
      <w:r>
        <w:rPr>
          <w:b/>
        </w:rPr>
        <w:t>a) Probabilité qu’il reste un bateau libre</w:t>
      </w:r>
    </w:p>
    <w:p>
      <w:r>
        <w:rPr>
          <w:rFonts w:ascii="Courier New" w:hAnsi="Courier New"/>
          <w:sz w:val="21"/>
        </w:rPr>
        <w:t>P₂ = P(Xₙ ≤ m−1).</w:t>
      </w:r>
    </w:p>
    <w:p>
      <w:r>
        <w:rPr>
          <w:b/>
        </w:rPr>
        <w:t>b) Probabilité d’au moins un client refusé</w:t>
      </w:r>
    </w:p>
    <w:p>
      <w:r>
        <w:rPr>
          <w:rFonts w:ascii="Courier New" w:hAnsi="Courier New"/>
          <w:sz w:val="21"/>
        </w:rPr>
        <w:t>P₃ = P(Xₙ ≥ m+1) = 1 − P(Xₙ ≤ m).</w:t>
      </w:r>
    </w:p>
    <w:p>
      <w:r>
        <w:rPr>
          <w:b/>
        </w:rPr>
        <w:t>c) Espérance du nombre de présents</w:t>
      </w:r>
    </w:p>
    <w:p>
      <w:r>
        <w:rPr>
          <w:rFonts w:ascii="Courier New" w:hAnsi="Courier New"/>
          <w:sz w:val="21"/>
        </w:rPr>
        <w:t>E(Xₙ) = n p.</w:t>
      </w:r>
    </w:p>
    <w:p>
      <w:r>
        <w:rPr>
          <w:b/>
        </w:rPr>
        <w:t>d) Recette moyenne avec surbooking</w:t>
      </w:r>
    </w:p>
    <w:p>
      <w:r>
        <w:t>Recette : Rₙ = n b − t b (n − Xₙ) − d · max(0, Xₙ − m). Par espérance :</w:t>
      </w:r>
    </w:p>
    <w:p>
      <w:r>
        <w:rPr>
          <w:rFonts w:ascii="Courier New" w:hAnsi="Courier New"/>
          <w:sz w:val="21"/>
        </w:rPr>
        <w:t>E(Rₙ) = n b − t b (n − n p) − d · E[max(0, Xₙ − m)].</w:t>
      </w:r>
    </w:p>
    <w:p>
      <w:r>
        <w:t>Avec :</w:t>
      </w:r>
    </w:p>
    <w:p>
      <w:r>
        <w:rPr>
          <w:rFonts w:ascii="Courier New" w:hAnsi="Courier New"/>
          <w:sz w:val="21"/>
        </w:rPr>
        <w:t>E[max(0, Xₙ − m)] = Σ_{i=m+1..n} (i − m) · P(Xₙ = i).</w:t>
      </w:r>
    </w:p>
    <w:p>
      <w:r>
        <w:rPr>
          <w:b/>
        </w:rPr>
        <w:t>e) Optimisation (choix de n)</w:t>
      </w:r>
    </w:p>
    <w:p>
      <w:r>
        <w:t>On cherche n maximisant E(Rₙ). L’énoncé fournit l’accroissement :</w:t>
      </w:r>
    </w:p>
    <w:p>
      <w:r>
        <w:rPr>
          <w:rFonts w:ascii="Courier New" w:hAnsi="Courier New"/>
          <w:sz w:val="21"/>
        </w:rPr>
        <w:t>E(R_{n+1}) − E(Rₙ) = b ( p + (1−t)(1−p) ) − d p · P(Xₙ ≥ m ).</w:t>
      </w:r>
    </w:p>
    <w:p>
      <w:r>
        <w:t>Numériquement, on calcule E(Rₙ) pour n ≥ m et on retient le maximum n₀ (premier n où le gain marginal devient négatif).</w:t>
      </w:r>
    </w:p>
    <w:p>
      <w:pPr>
        <w:pStyle w:val="Heading2"/>
      </w:pPr>
      <w:r>
        <w:t>Résultats numériques – Groupe 12</w:t>
      </w:r>
    </w:p>
    <w:p>
      <w:r>
        <w:t>Scénario 1 : (m=25, p=0,88). Scénario 2 : (m=105, p=0,93). b=100 €, t ∈ {0; 0,5; 1}, d ∈ {200; 300}. Les recettes sont arrondies à l’euro le plus proche.</w:t>
      </w:r>
    </w:p>
    <w:p>
      <w:r>
        <w:rPr>
          <w:b/>
        </w:rPr>
        <w:t>Tableau 1 – Scénario 1 (m=25, p=0,88)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n₀ optimal</w:t>
            </w:r>
          </w:p>
        </w:tc>
        <w:tc>
          <w:tcPr>
            <w:tcW w:type="dxa" w:w="2160"/>
          </w:tcPr>
          <w:p>
            <w:r>
              <w:t>E(R_{n₀}) (en €)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2703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2652</w:t>
            </w:r>
          </w:p>
        </w:tc>
      </w:tr>
      <w:tr>
        <w:tc>
          <w:tcPr>
            <w:tcW w:type="dxa" w:w="2160"/>
          </w:tcPr>
          <w:p>
            <w:r>
              <w:t>0,5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2533</w:t>
            </w:r>
          </w:p>
        </w:tc>
      </w:tr>
      <w:tr>
        <w:tc>
          <w:tcPr>
            <w:tcW w:type="dxa" w:w="2160"/>
          </w:tcPr>
          <w:p>
            <w:r>
              <w:t>0,5</w:t>
            </w:r>
          </w:p>
        </w:tc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2484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2365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2322</w:t>
            </w:r>
          </w:p>
        </w:tc>
      </w:tr>
    </w:tbl>
    <w:p/>
    <w:p>
      <w:r>
        <w:rPr>
          <w:b/>
        </w:rPr>
        <w:t>Tableau 2 – Scénario 2 (m=105, p=0,93)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n₀ optimal</w:t>
            </w:r>
          </w:p>
        </w:tc>
        <w:tc>
          <w:tcPr>
            <w:tcW w:type="dxa" w:w="2160"/>
          </w:tcPr>
          <w:p>
            <w:r>
              <w:t>E(R_{n₀}) (en €)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113</w:t>
            </w:r>
          </w:p>
        </w:tc>
        <w:tc>
          <w:tcPr>
            <w:tcW w:type="dxa" w:w="2160"/>
          </w:tcPr>
          <w:p>
            <w:r>
              <w:t>11076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112</w:t>
            </w:r>
          </w:p>
        </w:tc>
        <w:tc>
          <w:tcPr>
            <w:tcW w:type="dxa" w:w="2160"/>
          </w:tcPr>
          <w:p>
            <w:r>
              <w:t>10996</w:t>
            </w:r>
          </w:p>
        </w:tc>
      </w:tr>
      <w:tr>
        <w:tc>
          <w:tcPr>
            <w:tcW w:type="dxa" w:w="2160"/>
          </w:tcPr>
          <w:p>
            <w:r>
              <w:t>0,5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113</w:t>
            </w:r>
          </w:p>
        </w:tc>
        <w:tc>
          <w:tcPr>
            <w:tcW w:type="dxa" w:w="2160"/>
          </w:tcPr>
          <w:p>
            <w:r>
              <w:t>10681</w:t>
            </w:r>
          </w:p>
        </w:tc>
      </w:tr>
      <w:tr>
        <w:tc>
          <w:tcPr>
            <w:tcW w:type="dxa" w:w="2160"/>
          </w:tcPr>
          <w:p>
            <w:r>
              <w:t>0,5</w:t>
            </w:r>
          </w:p>
        </w:tc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112</w:t>
            </w:r>
          </w:p>
        </w:tc>
        <w:tc>
          <w:tcPr>
            <w:tcW w:type="dxa" w:w="2160"/>
          </w:tcPr>
          <w:p>
            <w:r>
              <w:t>10604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113</w:t>
            </w:r>
          </w:p>
        </w:tc>
        <w:tc>
          <w:tcPr>
            <w:tcW w:type="dxa" w:w="2160"/>
          </w:tcPr>
          <w:p>
            <w:r>
              <w:t>10285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111</w:t>
            </w:r>
          </w:p>
        </w:tc>
        <w:tc>
          <w:tcPr>
            <w:tcW w:type="dxa" w:w="2160"/>
          </w:tcPr>
          <w:p>
            <w:r>
              <w:t>10212</w:t>
            </w:r>
          </w:p>
        </w:tc>
      </w:tr>
    </w:tbl>
    <w:p>
      <w:pPr>
        <w:pStyle w:val="Heading2"/>
      </w:pPr>
      <w:r>
        <w:t>Commentaires – synthèse Partie 1</w:t>
      </w:r>
    </w:p>
    <w:p>
      <w:r>
        <w:rPr>
          <w:i/>
        </w:rPr>
        <w:t>• Effet de t : plus t (remboursement) est grand, plus n₀ diminue et la recette maximale baisse.</w:t>
      </w:r>
    </w:p>
    <w:p>
      <w:r>
        <w:rPr>
          <w:i/>
        </w:rPr>
        <w:t>• Effet de d : plus d (dédommagement refus) est grand, plus n₀ diminue et la recette maximale baisse.</w:t>
      </w:r>
    </w:p>
    <w:p>
      <w:r>
        <w:rPr>
          <w:i/>
        </w:rPr>
        <w:t>• Effet de p : une probabilité de venue plus forte rend le surbooking plus intéressant (n₀ plus élevé en valeur absolue) et augmente la recette maximale – sous réserve que t et d ne soient pas trop élevés.</w:t>
      </w:r>
    </w:p>
    <w:p>
      <w:pPr>
        <w:pStyle w:val="Heading1"/>
      </w:pPr>
      <w:r>
        <w:t>Partie 2 : Approximation par la loi normale</w:t>
      </w:r>
    </w:p>
    <w:p>
      <w:r>
        <w:t>Lorsque n est grand et p pas trop extrême, B(n,p) ≈ 𝒩(μ=np, σ²=np(1−p)). On applique une correction de continuité sur les bornes (±0,5).</w:t>
      </w:r>
    </w:p>
    <w:p>
      <w:r>
        <w:rPr>
          <w:b/>
        </w:rPr>
        <w:t>Sans surbooking (n=m) :</w:t>
      </w:r>
    </w:p>
    <w:p>
      <w:r>
        <w:t>• P₁ = P(Xₘ ≤ m−1) ≈ Φ((m−1,5 − m p)/σ).</w:t>
      </w:r>
    </w:p>
    <w:p>
      <w:r>
        <w:t>• E(Xₘ) = m p (identique). • RT = m b. • E(Rₘ) = m b − m t b (1−p) (identique).</w:t>
      </w:r>
    </w:p>
    <w:p>
      <w:r>
        <w:rPr>
          <w:b/>
        </w:rPr>
        <w:t>Avec surbooking (n&gt;m) :</w:t>
      </w:r>
    </w:p>
    <w:p>
      <w:r>
        <w:t>• P₂ = P(Xₙ ≤ m−1) ≈ Φ((m−0,5 − n p)/σ).</w:t>
      </w:r>
    </w:p>
    <w:p>
      <w:r>
        <w:t>• P₃ = P(Xₙ ≥ m+1) = 1 − P(Xₙ ≤ m) ≈ 1 − Φ((m+0,5 − n p)/σ).</w:t>
      </w:r>
    </w:p>
    <w:p>
      <w:r>
        <w:t>• E(Xₙ) = n p (identique).</w:t>
      </w:r>
    </w:p>
    <w:p>
      <w:r>
        <w:t>• Estimation du surplus : E[max(0, Xₙ − m)] ≈ σ φ(a) + (μ − m)(1 − Φ(a)), avec a = (m − μ)/σ, μ = n p, σ = √(n p(1−p)).</w:t>
      </w:r>
    </w:p>
    <w:p>
      <w:r>
        <w:rPr>
          <w:rFonts w:ascii="Courier New" w:hAnsi="Courier New"/>
          <w:sz w:val="21"/>
        </w:rPr>
        <w:t>E(Rₙ) ≈ n b − t b (n − n p) − d [ σ φ(a) + (μ − m)(1 − Φ(a)) ].</w:t>
      </w:r>
    </w:p>
    <w:p>
      <w:r>
        <w:t>Comparaison : pour (m=25, p=0,88) l’erreur est modérée (n₀ peut varier de ±1 selon (t,d)); pour (m=105, p=0,93), la normale colle quasi parfaitement (n₀ inchangé et écart de recette &lt; 0,1%).</w:t>
      </w:r>
    </w:p>
    <w:p>
      <w:pPr>
        <w:pStyle w:val="Heading1"/>
      </w:pPr>
      <w:r>
        <w:t>Annexe : Code R utilisé</w:t>
      </w:r>
    </w:p>
    <w:p>
      <w:r>
        <w:rPr>
          <w:i/>
        </w:rPr>
        <w:t>Fonctions R pour calculer E(Rₙ), rechercher n₀ et tracer les courbes.</w:t>
      </w:r>
    </w:p>
    <w:p>
      <w:r>
        <w:rPr>
          <w:rFonts w:ascii="Courier New" w:hAnsi="Courier New"/>
          <w:sz w:val="21"/>
        </w:rPr>
        <w:t>b &lt;- 100</w:t>
      </w:r>
    </w:p>
    <w:p>
      <w:r>
        <w:rPr>
          <w:rFonts w:ascii="Courier New" w:hAnsi="Courier New"/>
          <w:sz w:val="21"/>
        </w:rPr>
        <w:t>E_R &lt;- function(n, m, p, t, d) {</w:t>
      </w:r>
    </w:p>
    <w:p>
      <w:r>
        <w:rPr>
          <w:rFonts w:ascii="Courier New" w:hAnsi="Courier New"/>
          <w:sz w:val="21"/>
        </w:rPr>
        <w:t xml:space="preserve">  # Espérance du surplus au-delà de m (binomiale exacte)</w:t>
      </w:r>
    </w:p>
    <w:p>
      <w:r>
        <w:rPr>
          <w:rFonts w:ascii="Courier New" w:hAnsi="Courier New"/>
          <w:sz w:val="21"/>
        </w:rPr>
        <w:t xml:space="preserve">  if (n &lt;= m) {</w:t>
      </w:r>
    </w:p>
    <w:p>
      <w:r>
        <w:rPr>
          <w:rFonts w:ascii="Courier New" w:hAnsi="Courier New"/>
          <w:sz w:val="21"/>
        </w:rPr>
        <w:t xml:space="preserve">    E_refus &lt;- 0</w:t>
      </w:r>
    </w:p>
    <w:p>
      <w:r>
        <w:rPr>
          <w:rFonts w:ascii="Courier New" w:hAnsi="Courier New"/>
          <w:sz w:val="21"/>
        </w:rPr>
        <w:t xml:space="preserve">  } else {</w:t>
      </w:r>
    </w:p>
    <w:p>
      <w:r>
        <w:rPr>
          <w:rFonts w:ascii="Courier New" w:hAnsi="Courier New"/>
          <w:sz w:val="21"/>
        </w:rPr>
        <w:t xml:space="preserve">    i &lt;- (m+1):n</w:t>
      </w:r>
    </w:p>
    <w:p>
      <w:r>
        <w:rPr>
          <w:rFonts w:ascii="Courier New" w:hAnsi="Courier New"/>
          <w:sz w:val="21"/>
        </w:rPr>
        <w:t xml:space="preserve">    E_refus &lt;- sum((i - m) * dbinom(i, size = n, prob = p))</w:t>
      </w:r>
    </w:p>
    <w:p>
      <w:r>
        <w:rPr>
          <w:rFonts w:ascii="Courier New" w:hAnsi="Courier New"/>
          <w:sz w:val="21"/>
        </w:rPr>
        <w:t xml:space="preserve">  }</w:t>
      </w:r>
    </w:p>
    <w:p>
      <w:r>
        <w:rPr>
          <w:rFonts w:ascii="Courier New" w:hAnsi="Courier New"/>
          <w:sz w:val="21"/>
        </w:rPr>
        <w:t xml:space="preserve">  return(n*b - t*b*(n - n*p) - d*E_refus)</w:t>
      </w:r>
    </w:p>
    <w:p>
      <w:r>
        <w:rPr>
          <w:rFonts w:ascii="Courier New" w:hAnsi="Courier New"/>
          <w:sz w:val="21"/>
        </w:rPr>
        <w:t>}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# Recherche de n0 (n optimal)</w:t>
      </w:r>
    </w:p>
    <w:p>
      <w:r>
        <w:rPr>
          <w:rFonts w:ascii="Courier New" w:hAnsi="Courier New"/>
          <w:sz w:val="21"/>
        </w:rPr>
        <w:t>find_n0 &lt;- function(m, p, t, d, n_max_extra = 30) {</w:t>
      </w:r>
    </w:p>
    <w:p>
      <w:r>
        <w:rPr>
          <w:rFonts w:ascii="Courier New" w:hAnsi="Courier New"/>
          <w:sz w:val="21"/>
        </w:rPr>
        <w:t xml:space="preserve">  ns &lt;- m:(m + n_max_extra)</w:t>
      </w:r>
    </w:p>
    <w:p>
      <w:r>
        <w:rPr>
          <w:rFonts w:ascii="Courier New" w:hAnsi="Courier New"/>
          <w:sz w:val="21"/>
        </w:rPr>
        <w:t xml:space="preserve">  ER &lt;- sapply(ns, function(n) E_R(n, m, p, t, d))</w:t>
      </w:r>
    </w:p>
    <w:p>
      <w:r>
        <w:rPr>
          <w:rFonts w:ascii="Courier New" w:hAnsi="Courier New"/>
          <w:sz w:val="21"/>
        </w:rPr>
        <w:t xml:space="preserve">  idx &lt;- which.max(ER)</w:t>
      </w:r>
    </w:p>
    <w:p>
      <w:r>
        <w:rPr>
          <w:rFonts w:ascii="Courier New" w:hAnsi="Courier New"/>
          <w:sz w:val="21"/>
        </w:rPr>
        <w:t xml:space="preserve">  list(n0 = ns[idx], ERmax = ER[idx], ns = ns, ER = ER)</w:t>
      </w:r>
    </w:p>
    <w:p>
      <w:r>
        <w:rPr>
          <w:rFonts w:ascii="Courier New" w:hAnsi="Courier New"/>
          <w:sz w:val="21"/>
        </w:rPr>
        <w:t>}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# Exemple d’usage (Scénario 1)</w:t>
      </w:r>
    </w:p>
    <w:p>
      <w:r>
        <w:rPr>
          <w:rFonts w:ascii="Courier New" w:hAnsi="Courier New"/>
          <w:sz w:val="21"/>
        </w:rPr>
        <w:t>m &lt;- 25; p &lt;- 0.88</w:t>
      </w:r>
    </w:p>
    <w:p>
      <w:r>
        <w:rPr>
          <w:rFonts w:ascii="Courier New" w:hAnsi="Courier New"/>
          <w:sz w:val="21"/>
        </w:rPr>
        <w:t>params &lt;- list(c(0,200), c(0,300), c(0.5,200), c(0.5,300), c(1,200), c(1,300))</w:t>
      </w:r>
    </w:p>
    <w:p>
      <w:r>
        <w:rPr>
          <w:rFonts w:ascii="Courier New" w:hAnsi="Courier New"/>
          <w:sz w:val="21"/>
        </w:rPr>
        <w:t>res_list &lt;- lapply(params, function(td){</w:t>
      </w:r>
    </w:p>
    <w:p>
      <w:r>
        <w:rPr>
          <w:rFonts w:ascii="Courier New" w:hAnsi="Courier New"/>
          <w:sz w:val="21"/>
        </w:rPr>
        <w:t xml:space="preserve">  t &lt;- td[1]; d &lt;- td[2]; find_n0(m, p, t, d)</w:t>
      </w:r>
    </w:p>
    <w:p>
      <w:r>
        <w:rPr>
          <w:rFonts w:ascii="Courier New" w:hAnsi="Courier New"/>
          <w:sz w:val="21"/>
        </w:rPr>
        <w:t>})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# Tracé des courbes E(R_n)</w:t>
      </w:r>
    </w:p>
    <w:p>
      <w:r>
        <w:rPr>
          <w:rFonts w:ascii="Courier New" w:hAnsi="Courier New"/>
          <w:sz w:val="21"/>
        </w:rPr>
        <w:t>plot_res &lt;- function(m, p, td_set) {</w:t>
      </w:r>
    </w:p>
    <w:p>
      <w:r>
        <w:rPr>
          <w:rFonts w:ascii="Courier New" w:hAnsi="Courier New"/>
          <w:sz w:val="21"/>
        </w:rPr>
        <w:t xml:space="preserve">  plot(NULL, xlim=c(m, m+20), ylim=c(0, 1.2*m*b),</w:t>
      </w:r>
    </w:p>
    <w:p>
      <w:r>
        <w:rPr>
          <w:rFonts w:ascii="Courier New" w:hAnsi="Courier New"/>
          <w:sz w:val="21"/>
        </w:rPr>
        <w:t xml:space="preserve">       xlab='n', ylab='E[R_n] (euros)', main=paste('m=',m,' p=',p))</w:t>
      </w:r>
    </w:p>
    <w:p>
      <w:r>
        <w:rPr>
          <w:rFonts w:ascii="Courier New" w:hAnsi="Courier New"/>
          <w:sz w:val="21"/>
        </w:rPr>
        <w:t xml:space="preserve">  cols &lt;- 1:length(td_set)</w:t>
      </w:r>
    </w:p>
    <w:p>
      <w:r>
        <w:rPr>
          <w:rFonts w:ascii="Courier New" w:hAnsi="Courier New"/>
          <w:sz w:val="21"/>
        </w:rPr>
        <w:t xml:space="preserve">  i &lt;- 1</w:t>
      </w:r>
    </w:p>
    <w:p>
      <w:r>
        <w:rPr>
          <w:rFonts w:ascii="Courier New" w:hAnsi="Courier New"/>
          <w:sz w:val="21"/>
        </w:rPr>
        <w:t xml:space="preserve">  for (td in td_set) {</w:t>
      </w:r>
    </w:p>
    <w:p>
      <w:r>
        <w:rPr>
          <w:rFonts w:ascii="Courier New" w:hAnsi="Courier New"/>
          <w:sz w:val="21"/>
        </w:rPr>
        <w:t xml:space="preserve">    t &lt;- td[1]; d &lt;- td[2]</w:t>
      </w:r>
    </w:p>
    <w:p>
      <w:r>
        <w:rPr>
          <w:rFonts w:ascii="Courier New" w:hAnsi="Courier New"/>
          <w:sz w:val="21"/>
        </w:rPr>
        <w:t xml:space="preserve">    ns &lt;- m:(m+20)</w:t>
      </w:r>
    </w:p>
    <w:p>
      <w:r>
        <w:rPr>
          <w:rFonts w:ascii="Courier New" w:hAnsi="Courier New"/>
          <w:sz w:val="21"/>
        </w:rPr>
        <w:t xml:space="preserve">    ER &lt;- sapply(ns, function(n) E_R(n, m, p, t, d))</w:t>
      </w:r>
    </w:p>
    <w:p>
      <w:r>
        <w:rPr>
          <w:rFonts w:ascii="Courier New" w:hAnsi="Courier New"/>
          <w:sz w:val="21"/>
        </w:rPr>
        <w:t xml:space="preserve">    lines(ns, ER, lty=1, col=cols[i])</w:t>
      </w:r>
    </w:p>
    <w:p>
      <w:r>
        <w:rPr>
          <w:rFonts w:ascii="Courier New" w:hAnsi="Courier New"/>
          <w:sz w:val="21"/>
        </w:rPr>
        <w:t xml:space="preserve">    i &lt;- i + 1</w:t>
      </w:r>
    </w:p>
    <w:p>
      <w:r>
        <w:rPr>
          <w:rFonts w:ascii="Courier New" w:hAnsi="Courier New"/>
          <w:sz w:val="21"/>
        </w:rPr>
        <w:t xml:space="preserve">  }</w:t>
      </w:r>
    </w:p>
    <w:p>
      <w:r>
        <w:rPr>
          <w:rFonts w:ascii="Courier New" w:hAnsi="Courier New"/>
          <w:sz w:val="21"/>
        </w:rPr>
        <w:t xml:space="preserve">  legend('bottomright', legend=sapply(td_set, function(td) paste('t=',td[1],', d=',td[2])),</w:t>
      </w:r>
    </w:p>
    <w:p>
      <w:r>
        <w:rPr>
          <w:rFonts w:ascii="Courier New" w:hAnsi="Courier New"/>
          <w:sz w:val="21"/>
        </w:rPr>
        <w:t xml:space="preserve">         lty=1, col=cols, cex=0.8)</w:t>
      </w:r>
    </w:p>
    <w:p>
      <w:r>
        <w:rPr>
          <w:rFonts w:ascii="Courier New" w:hAnsi="Courier New"/>
          <w:sz w:val="21"/>
        </w:rPr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