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69014E67" w14:textId="77777777" w:rsidR="00E82192" w:rsidRDefault="00E82192" w:rsidP="006B4954">
      <w:pPr>
        <w:pStyle w:val="Heading1"/>
        <w:suppressAutoHyphens/>
        <w:contextualSpacing/>
        <w:rPr>
          <w:i/>
          <w:iCs/>
          <w:color w:val="000000" w:themeColor="text1"/>
        </w:rPr>
      </w:pPr>
      <w:bookmarkStart w:id="0" w:name="_Toc115077317"/>
      <w:r w:rsidRPr="113AB841">
        <w:rPr>
          <w:i/>
          <w:iCs/>
          <w:color w:val="000000" w:themeColor="text1"/>
        </w:rPr>
        <w:t>Draw It or Lose I</w:t>
      </w:r>
      <w:r>
        <w:rPr>
          <w:i/>
          <w:iCs/>
          <w:color w:val="000000" w:themeColor="text1"/>
        </w:rPr>
        <w:t>t</w:t>
      </w:r>
    </w:p>
    <w:p w14:paraId="3053A3B2" w14:textId="6E8B1714"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Bidi"/>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113AB841">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113AB841">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F24E7C0" w:rsidR="00A325D0" w:rsidRPr="006B4954" w:rsidRDefault="64D548AB" w:rsidP="113AB841">
            <w:pPr>
              <w:suppressAutoHyphens/>
              <w:contextualSpacing/>
              <w:rPr>
                <w:rFonts w:asciiTheme="majorHAnsi" w:hAnsiTheme="majorHAnsi" w:cstheme="majorBidi"/>
              </w:rPr>
            </w:pPr>
            <w:r w:rsidRPr="113AB841">
              <w:rPr>
                <w:rFonts w:asciiTheme="majorHAnsi" w:hAnsiTheme="majorHAnsi" w:cstheme="majorBidi"/>
              </w:rPr>
              <w:t>01/15/2026</w:t>
            </w:r>
          </w:p>
        </w:tc>
        <w:tc>
          <w:tcPr>
            <w:tcW w:w="1725" w:type="dxa"/>
          </w:tcPr>
          <w:p w14:paraId="093CD81A" w14:textId="08AD2D83" w:rsidR="00A325D0" w:rsidRPr="006B4954" w:rsidRDefault="64D548AB" w:rsidP="113AB841">
            <w:pPr>
              <w:spacing w:line="259" w:lineRule="auto"/>
            </w:pPr>
            <w:r w:rsidRPr="113AB841">
              <w:rPr>
                <w:rFonts w:asciiTheme="majorHAnsi" w:hAnsiTheme="majorHAnsi" w:cstheme="majorBidi"/>
              </w:rPr>
              <w:t>Akeem Nicholson</w:t>
            </w:r>
          </w:p>
        </w:tc>
        <w:tc>
          <w:tcPr>
            <w:tcW w:w="5109" w:type="dxa"/>
          </w:tcPr>
          <w:p w14:paraId="7E3B24A0" w14:textId="065B9E1C" w:rsidR="00A325D0" w:rsidRPr="006B4954" w:rsidRDefault="64D548AB" w:rsidP="006B4954">
            <w:pPr>
              <w:suppressAutoHyphens/>
              <w:contextualSpacing/>
            </w:pPr>
            <w:r w:rsidRPr="113AB841">
              <w:rPr>
                <w:color w:val="000000" w:themeColor="text1"/>
                <w:szCs w:val="22"/>
              </w:rPr>
              <w:t>Initial software design document submission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200B3DB4" w14:textId="198F4CBE" w:rsidR="00A325D0" w:rsidRPr="006B4954" w:rsidRDefault="00A325D0" w:rsidP="113AB841">
      <w:pPr>
        <w:pStyle w:val="Heading2"/>
        <w:suppressAutoHyphens/>
        <w:contextualSpacing/>
        <w:rPr>
          <w:rFonts w:asciiTheme="majorHAnsi" w:hAnsiTheme="majorHAnsi" w:cstheme="majorBidi"/>
        </w:rPr>
      </w:pPr>
      <w:r w:rsidRPr="113AB841">
        <w:rPr>
          <w:rFonts w:asciiTheme="majorHAnsi" w:hAnsiTheme="majorHAnsi" w:cstheme="majorBidi"/>
        </w:rPr>
        <w:lastRenderedPageBreak/>
        <w:fldChar w:fldCharType="begin"/>
      </w:r>
      <w:r w:rsidRPr="113AB841">
        <w:rPr>
          <w:rFonts w:asciiTheme="majorHAnsi" w:hAnsiTheme="majorHAnsi" w:cstheme="majorBidi"/>
        </w:rPr>
        <w:instrText xml:space="preserve"> HYPERLINK \l "_sbfa50wo7nsh" \h </w:instrText>
      </w:r>
      <w:r w:rsidRPr="113AB841">
        <w:rPr>
          <w:rFonts w:asciiTheme="majorHAnsi" w:hAnsiTheme="majorHAnsi" w:cstheme="majorBidi"/>
        </w:rPr>
      </w:r>
      <w:r w:rsidRPr="113AB841">
        <w:rPr>
          <w:rFonts w:asciiTheme="majorHAnsi" w:hAnsiTheme="majorHAnsi" w:cstheme="majorBidi"/>
        </w:rPr>
        <w:fldChar w:fldCharType="separate"/>
      </w:r>
      <w:bookmarkStart w:id="7" w:name="_Toc115077320"/>
      <w:r w:rsidR="00730BFB" w:rsidRPr="113AB841">
        <w:rPr>
          <w:rFonts w:asciiTheme="majorHAnsi" w:hAnsiTheme="majorHAnsi" w:cstheme="majorBidi"/>
          <w:u w:val="single"/>
        </w:rPr>
        <w:t>Executive Summary</w:t>
      </w:r>
      <w:bookmarkEnd w:id="7"/>
      <w:r w:rsidRPr="113AB841">
        <w:rPr>
          <w:rFonts w:asciiTheme="majorHAnsi" w:hAnsiTheme="majorHAnsi" w:cstheme="majorBidi"/>
          <w:u w:val="single"/>
        </w:rPr>
        <w:fldChar w:fldCharType="end"/>
      </w:r>
    </w:p>
    <w:p w14:paraId="7C688724" w14:textId="38EE8C7D" w:rsidR="00A325D0" w:rsidRPr="006B4954" w:rsidRDefault="0B544792" w:rsidP="113AB841">
      <w:pPr>
        <w:suppressAutoHyphens/>
        <w:spacing w:before="240" w:after="240"/>
        <w:contextualSpacing/>
      </w:pPr>
      <w:r w:rsidRPr="113AB841">
        <w:rPr>
          <w:color w:val="000000" w:themeColor="text1"/>
        </w:rPr>
        <w:t xml:space="preserve">The Gaming Room has requested assistance in expanding their existing Android-based game, </w:t>
      </w:r>
      <w:r w:rsidRPr="113AB841">
        <w:rPr>
          <w:i/>
          <w:iCs/>
          <w:color w:val="000000" w:themeColor="text1"/>
        </w:rPr>
        <w:t>Draw It or Lose It</w:t>
      </w:r>
      <w:r w:rsidRPr="113AB841">
        <w:rPr>
          <w:color w:val="000000" w:themeColor="text1"/>
        </w:rPr>
        <w:t>, into a web-based application capable of supporting multiple platforms. The primary challenge of this project is designing a scalable and maintainable software solution that supports multiple games, teams, and players while enforcing unique naming constraints and ensuring that only a single instance of the game service exists in memory at any given time.</w:t>
      </w:r>
    </w:p>
    <w:p w14:paraId="319FFBAB" w14:textId="00B422C8" w:rsidR="00A325D0" w:rsidRPr="006B4954" w:rsidRDefault="0B544792" w:rsidP="113AB841">
      <w:pPr>
        <w:suppressAutoHyphens/>
        <w:spacing w:before="240" w:after="240"/>
        <w:contextualSpacing/>
      </w:pPr>
      <w:r w:rsidRPr="113AB841">
        <w:rPr>
          <w:color w:val="000000" w:themeColor="text1"/>
        </w:rPr>
        <w:t>To address these requirements, this design proposes a Java-based, object-oriented solution that uses established software design patterns, including the Singleton and Iterator patterns. A centralized GameService class manages the lifecycle of games, teams, and players, while shared attributes are abstracted into a base Entity class to promote code reuse and consistency. This approach provides a clean, extensible foundation that allows The Gaming Room to deploy the game in a distributed, web-based environment while maintaining data integrity and performance.</w:t>
      </w:r>
      <w:r w:rsidRPr="113AB841">
        <w:rPr>
          <w:rFonts w:asciiTheme="majorHAnsi" w:hAnsiTheme="majorHAnsi" w:cstheme="majorBidi"/>
          <w:u w:val="single"/>
        </w:rPr>
        <w:t xml:space="preserve"> </w:t>
      </w:r>
    </w:p>
    <w:p w14:paraId="5576E640" w14:textId="68900656" w:rsidR="00A325D0" w:rsidRPr="006B4954" w:rsidRDefault="007B28D2" w:rsidP="113AB841">
      <w:pPr>
        <w:pStyle w:val="Heading2"/>
        <w:suppressAutoHyphens/>
        <w:contextualSpacing/>
        <w:rPr>
          <w:rFonts w:asciiTheme="majorHAnsi" w:hAnsiTheme="majorHAnsi" w:cstheme="majorBidi"/>
          <w:u w:val="single"/>
        </w:rPr>
      </w:pPr>
      <w:bookmarkStart w:id="8" w:name="_Toc115077321"/>
      <w:r w:rsidRPr="113AB841">
        <w:rPr>
          <w:rFonts w:asciiTheme="majorHAnsi" w:hAnsiTheme="majorHAnsi" w:cstheme="majorBidi"/>
          <w:u w:val="single"/>
        </w:rPr>
        <w:t>Requirements</w:t>
      </w:r>
      <w:bookmarkEnd w:id="8"/>
    </w:p>
    <w:p w14:paraId="667B82DC" w14:textId="3B7FDDD5" w:rsidR="650163E7" w:rsidRDefault="650163E7" w:rsidP="113AB841">
      <w:pPr>
        <w:spacing w:before="240" w:after="240"/>
      </w:pPr>
      <w:r w:rsidRPr="113AB841">
        <w:rPr>
          <w:color w:val="000000" w:themeColor="text1"/>
          <w:szCs w:val="22"/>
        </w:rPr>
        <w:t xml:space="preserve">The Gaming Room requires a web-based version of </w:t>
      </w:r>
      <w:r w:rsidRPr="113AB841">
        <w:rPr>
          <w:i/>
          <w:iCs/>
          <w:color w:val="000000" w:themeColor="text1"/>
          <w:szCs w:val="22"/>
        </w:rPr>
        <w:t>Draw It or Lose It</w:t>
      </w:r>
      <w:r w:rsidRPr="113AB841">
        <w:rPr>
          <w:color w:val="000000" w:themeColor="text1"/>
          <w:szCs w:val="22"/>
        </w:rPr>
        <w:t xml:space="preserve"> that supports multiple games running concurrently. Each game must allow one or more teams to participate, and each team must consist of multiple players. Game and team names must be unique so users can verify availability before creating or joining a game.</w:t>
      </w:r>
    </w:p>
    <w:p w14:paraId="7084383B" w14:textId="491C9603" w:rsidR="650163E7" w:rsidRDefault="650163E7" w:rsidP="113AB841">
      <w:pPr>
        <w:spacing w:before="240" w:after="240"/>
      </w:pPr>
      <w:r w:rsidRPr="113AB841">
        <w:rPr>
          <w:color w:val="000000" w:themeColor="text1"/>
          <w:szCs w:val="22"/>
        </w:rPr>
        <w:t>From a technical standpoint, the application must ensure that only one instance of the game service exists in memory at any given time. Each game, team, and player must be assigned a unique identifier. The system must use object-oriented principles and established design patterns to ensure scalability, maintainability, and efficient operation in a distributed environment.</w:t>
      </w:r>
    </w:p>
    <w:bookmarkStart w:id="9" w:name="_Toc115077322"/>
    <w:p w14:paraId="420C33B4" w14:textId="29674454" w:rsidR="00A325D0" w:rsidRPr="006B4954" w:rsidRDefault="00730BFB" w:rsidP="113AB841">
      <w:pPr>
        <w:pStyle w:val="Heading2"/>
        <w:suppressAutoHyphens/>
        <w:contextualSpacing/>
        <w:rPr>
          <w:rFonts w:asciiTheme="majorHAnsi" w:hAnsiTheme="majorHAnsi" w:cstheme="majorBidi"/>
        </w:rPr>
      </w:pPr>
      <w:r>
        <w:fldChar w:fldCharType="begin"/>
      </w:r>
      <w:r>
        <w:instrText>HYPERLINK \l "_2et92p0" \h</w:instrText>
      </w:r>
      <w:r>
        <w:fldChar w:fldCharType="separate"/>
      </w:r>
      <w:r w:rsidRPr="113AB841">
        <w:rPr>
          <w:rFonts w:asciiTheme="majorHAnsi" w:hAnsiTheme="majorHAnsi" w:cstheme="majorBidi"/>
          <w:u w:val="single"/>
        </w:rPr>
        <w:t>Design Constraints</w:t>
      </w:r>
      <w:r>
        <w:fldChar w:fldCharType="end"/>
      </w:r>
      <w:bookmarkEnd w:id="9"/>
    </w:p>
    <w:p w14:paraId="04F40FD1" w14:textId="57E047B5" w:rsidR="381B2238" w:rsidRDefault="381B2238" w:rsidP="113AB841">
      <w:pPr>
        <w:spacing w:before="240" w:after="240"/>
      </w:pPr>
      <w:r w:rsidRPr="113AB841">
        <w:rPr>
          <w:color w:val="000000" w:themeColor="text1"/>
          <w:szCs w:val="22"/>
        </w:rPr>
        <w:t xml:space="preserve">The </w:t>
      </w:r>
      <w:r w:rsidRPr="113AB841">
        <w:rPr>
          <w:i/>
          <w:iCs/>
          <w:color w:val="000000" w:themeColor="text1"/>
          <w:szCs w:val="22"/>
        </w:rPr>
        <w:t>Draw It or Lose It</w:t>
      </w:r>
      <w:r w:rsidRPr="113AB841">
        <w:rPr>
          <w:color w:val="000000" w:themeColor="text1"/>
          <w:szCs w:val="22"/>
        </w:rPr>
        <w:t xml:space="preserve"> application must operate in a web-based, distributed environment, which introduces several design constraints that impact development decisions. The application must support multiple concurrent users across different platforms, requiring careful management of shared resources and game state. This constraint necessitates a centralized service layer to control access to game instances and enforce uniqueness rules.</w:t>
      </w:r>
    </w:p>
    <w:p w14:paraId="564E5264" w14:textId="2CA5D150" w:rsidR="381B2238" w:rsidRDefault="381B2238" w:rsidP="113AB841">
      <w:pPr>
        <w:spacing w:before="240" w:after="240"/>
      </w:pPr>
      <w:r w:rsidRPr="113AB841">
        <w:rPr>
          <w:color w:val="000000" w:themeColor="text1"/>
          <w:szCs w:val="22"/>
        </w:rPr>
        <w:t>Another major constraint is the requirement that only one instance of the game service exists in memory at any given time. This limits how objects are created and managed and is addressed through the implementation of the Singleton pattern in the GameService class. Additionally, all game, team, and player names must be unique, which imposes constraints on how collections are searched and modified. To meet this requirement efficiently, the Iterator pattern is used to traverse collections when validating names.</w:t>
      </w:r>
    </w:p>
    <w:p w14:paraId="4DED3418" w14:textId="31FFA7F8" w:rsidR="381B2238" w:rsidRDefault="381B2238" w:rsidP="113AB841">
      <w:pPr>
        <w:spacing w:before="240" w:after="240"/>
      </w:pPr>
      <w:r w:rsidRPr="113AB841">
        <w:rPr>
          <w:color w:val="000000" w:themeColor="text1"/>
          <w:szCs w:val="22"/>
        </w:rPr>
        <w:t xml:space="preserve">Finally, because the system is intended to scale to multiple platforms, the design must remain </w:t>
      </w:r>
      <w:proofErr w:type="gramStart"/>
      <w:r w:rsidRPr="113AB841">
        <w:rPr>
          <w:color w:val="000000" w:themeColor="text1"/>
          <w:szCs w:val="22"/>
        </w:rPr>
        <w:t>platform-independent</w:t>
      </w:r>
      <w:proofErr w:type="gramEnd"/>
      <w:r w:rsidRPr="113AB841">
        <w:rPr>
          <w:color w:val="000000" w:themeColor="text1"/>
          <w:szCs w:val="22"/>
        </w:rPr>
        <w:t>. Java was selected to support portability, while object-oriented principles ensure the system can evolve without major refactoring as new features or platforms are introduced.</w:t>
      </w:r>
    </w:p>
    <w:p w14:paraId="70B80E38" w14:textId="03DA68FA" w:rsidR="113AB841" w:rsidRDefault="113AB841" w:rsidP="113AB841">
      <w:pPr>
        <w:contextualSpacing/>
        <w:rPr>
          <w:rFonts w:asciiTheme="majorHAnsi" w:hAnsiTheme="majorHAnsi" w:cstheme="majorBidi"/>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029C8D63" w14:textId="7A0E3FED" w:rsidR="27B9786E" w:rsidRDefault="27B9786E" w:rsidP="113AB841">
      <w:pPr>
        <w:contextualSpacing/>
      </w:pPr>
      <w:r w:rsidRPr="113AB841">
        <w:rPr>
          <w:color w:val="000000" w:themeColor="text1"/>
          <w:szCs w:val="22"/>
        </w:rPr>
        <w:lastRenderedPageBreak/>
        <w:t>While a detailed system architecture is not required for this project, the application follows a logical multi-tier design. Client devices access the application through a web interface, which communicates with server-side Java services responsible for game logic and data management. This separation of concerns allows the system to scale efficiently and supports future enhancements such as persistent storage or cloud deployment.</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47684451" w14:textId="2469965A" w:rsidR="00A325D0" w:rsidRPr="006B4954" w:rsidRDefault="00A325D0" w:rsidP="113AB841">
      <w:pPr>
        <w:pStyle w:val="Heading2"/>
        <w:suppressAutoHyphens/>
        <w:contextualSpacing/>
        <w:rPr>
          <w:rFonts w:asciiTheme="majorHAnsi" w:hAnsiTheme="majorHAnsi" w:cstheme="majorBidi"/>
          <w:shd w:val="clear" w:color="auto" w:fill="CFE2F3"/>
        </w:rPr>
      </w:pPr>
      <w:r w:rsidRPr="113AB841">
        <w:rPr>
          <w:rFonts w:asciiTheme="majorHAnsi" w:hAnsiTheme="majorHAnsi" w:cstheme="majorBidi"/>
        </w:rPr>
        <w:fldChar w:fldCharType="begin"/>
      </w:r>
      <w:r w:rsidRPr="113AB841">
        <w:rPr>
          <w:rFonts w:asciiTheme="majorHAnsi" w:hAnsiTheme="majorHAnsi" w:cstheme="majorBidi"/>
        </w:rPr>
        <w:instrText xml:space="preserve"> HYPERLINK \l "_8h2ehzxfam4o" \h </w:instrText>
      </w:r>
      <w:r w:rsidRPr="113AB841">
        <w:rPr>
          <w:rFonts w:asciiTheme="majorHAnsi" w:hAnsiTheme="majorHAnsi" w:cstheme="majorBidi"/>
        </w:rPr>
      </w:r>
      <w:r w:rsidRPr="113AB841">
        <w:rPr>
          <w:rFonts w:asciiTheme="majorHAnsi" w:hAnsiTheme="majorHAnsi" w:cstheme="majorBidi"/>
        </w:rPr>
        <w:fldChar w:fldCharType="separate"/>
      </w:r>
      <w:bookmarkStart w:id="12" w:name="_Toc115077324"/>
      <w:r w:rsidR="00730BFB" w:rsidRPr="113AB841">
        <w:rPr>
          <w:rFonts w:asciiTheme="majorHAnsi" w:hAnsiTheme="majorHAnsi" w:cstheme="majorBidi"/>
          <w:u w:val="single"/>
        </w:rPr>
        <w:t>Domain Model</w:t>
      </w:r>
      <w:bookmarkEnd w:id="12"/>
      <w:r w:rsidRPr="113AB841">
        <w:rPr>
          <w:rFonts w:asciiTheme="majorHAnsi" w:hAnsiTheme="majorHAnsi" w:cstheme="majorBidi"/>
          <w:u w:val="single"/>
        </w:rPr>
        <w:fldChar w:fldCharType="end"/>
      </w:r>
    </w:p>
    <w:p w14:paraId="7513B57A" w14:textId="147C967C" w:rsidR="30DD4905" w:rsidRDefault="30DD4905" w:rsidP="113AB841">
      <w:pPr>
        <w:spacing w:before="240" w:after="240"/>
      </w:pPr>
      <w:r w:rsidRPr="113AB841">
        <w:rPr>
          <w:color w:val="000000" w:themeColor="text1"/>
          <w:szCs w:val="22"/>
        </w:rPr>
        <w:t xml:space="preserve">The UML class diagram represents the domain model for the </w:t>
      </w:r>
      <w:r w:rsidRPr="113AB841">
        <w:rPr>
          <w:i/>
          <w:iCs/>
          <w:color w:val="000000" w:themeColor="text1"/>
          <w:szCs w:val="22"/>
        </w:rPr>
        <w:t>Draw It or Lose It</w:t>
      </w:r>
      <w:r w:rsidRPr="113AB841">
        <w:rPr>
          <w:color w:val="000000" w:themeColor="text1"/>
          <w:szCs w:val="22"/>
        </w:rPr>
        <w:t xml:space="preserve"> application and defines the core entities and their relationships. At the center of the model is the abstract Entity base class, which contains shared attributes such as id and name. This class is extended by the Game, Team, and Player classes, demonstrating inheritance and promoting code reuse across the application.</w:t>
      </w:r>
    </w:p>
    <w:p w14:paraId="295EA374" w14:textId="2F457736" w:rsidR="30DD4905" w:rsidRDefault="30DD4905" w:rsidP="113AB841">
      <w:pPr>
        <w:spacing w:before="240" w:after="240"/>
      </w:pPr>
      <w:r w:rsidRPr="113AB841">
        <w:rPr>
          <w:color w:val="000000" w:themeColor="text1"/>
          <w:szCs w:val="22"/>
        </w:rPr>
        <w:t>The GameService class acts as a centralized controller responsible for creating and managing Game instances. It maintains collections of games and unique identifiers for games, teams, and players. The GameService class implements the Singleton pattern, ensuring that only one instance exists in memory and providing a single point of access to all game-related data.</w:t>
      </w:r>
    </w:p>
    <w:p w14:paraId="60842D56" w14:textId="43D60E93" w:rsidR="30DD4905" w:rsidRDefault="30DD4905" w:rsidP="113AB841">
      <w:pPr>
        <w:spacing w:before="240" w:after="240"/>
      </w:pPr>
      <w:r w:rsidRPr="113AB841">
        <w:rPr>
          <w:color w:val="000000" w:themeColor="text1"/>
          <w:szCs w:val="22"/>
        </w:rPr>
        <w:t>Each Game object maintains a collection of Team objects, and each Team maintains a collection of Player objects. These relationships are one-to-many associations and reflect the real-world structure of the game. The Iterator pattern is used within the addGame, addTeam, and addPlayer methods to search existing collections and enforce unique naming constraints.</w:t>
      </w:r>
    </w:p>
    <w:p w14:paraId="35E4123A" w14:textId="3BF8E0B5" w:rsidR="30DD4905" w:rsidRDefault="30DD4905" w:rsidP="113AB841">
      <w:pPr>
        <w:spacing w:before="240" w:after="240"/>
      </w:pPr>
      <w:r w:rsidRPr="113AB841">
        <w:rPr>
          <w:color w:val="000000" w:themeColor="text1"/>
          <w:szCs w:val="22"/>
        </w:rPr>
        <w:t>This domain model effectively applies key object-oriented programming principles such as encapsulation, inheritance, and abstraction. These principles allow the application to meet the client’s requirements efficiently while remaining modular, readable, and easy to maintain as the system grows.</w:t>
      </w:r>
    </w:p>
    <w:p w14:paraId="436BB376" w14:textId="3C6D4897" w:rsidR="113AB841" w:rsidRDefault="113AB841" w:rsidP="113AB841">
      <w:pPr>
        <w:spacing w:before="240" w:after="240"/>
        <w:rPr>
          <w:color w:val="000000" w:themeColor="text1"/>
          <w:szCs w:val="22"/>
        </w:rPr>
      </w:pPr>
    </w:p>
    <w:p w14:paraId="03EF81A9" w14:textId="0169D5AF" w:rsidR="113AB841" w:rsidRDefault="113AB841" w:rsidP="113AB841">
      <w:pPr>
        <w:contextualSpacing/>
        <w:rPr>
          <w:rFonts w:asciiTheme="majorHAnsi" w:hAnsiTheme="majorHAnsi" w:cstheme="majorBidi"/>
          <w:b/>
          <w:bCs/>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113AB841">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113AB841">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3DB8A635" w14:textId="0ADEDCC7" w:rsidR="00A325D0" w:rsidRPr="006B4954" w:rsidRDefault="022E41C9" w:rsidP="006B4954">
            <w:pPr>
              <w:suppressAutoHyphens/>
              <w:contextualSpacing/>
            </w:pPr>
            <w:r w:rsidRPr="113AB841">
              <w:rPr>
                <w:color w:val="000000" w:themeColor="text1"/>
                <w:szCs w:val="22"/>
              </w:rPr>
              <w:t>macOS provides a stable Unix-based environment suitable for development and testing of Java web applications. However, higher hardware costs and limited scalability make it less ideal for production hosting.</w:t>
            </w:r>
          </w:p>
          <w:p w14:paraId="5E095494" w14:textId="117A9031" w:rsidR="00A325D0" w:rsidRPr="006B4954" w:rsidRDefault="00A325D0" w:rsidP="113AB841">
            <w:pPr>
              <w:suppressAutoHyphens/>
              <w:contextualSpacing/>
            </w:pPr>
          </w:p>
        </w:tc>
        <w:tc>
          <w:tcPr>
            <w:tcW w:w="1890" w:type="dxa"/>
            <w:tcMar>
              <w:top w:w="0" w:type="dxa"/>
              <w:left w:w="115" w:type="dxa"/>
              <w:bottom w:w="0" w:type="dxa"/>
              <w:right w:w="115" w:type="dxa"/>
            </w:tcMar>
          </w:tcPr>
          <w:p w14:paraId="08DFD05A" w14:textId="60BDA5BB" w:rsidR="00A325D0" w:rsidRPr="006B4954" w:rsidRDefault="022E41C9" w:rsidP="006B4954">
            <w:pPr>
              <w:suppressAutoHyphens/>
              <w:contextualSpacing/>
            </w:pPr>
            <w:r w:rsidRPr="113AB841">
              <w:rPr>
                <w:color w:val="000000" w:themeColor="text1"/>
                <w:szCs w:val="22"/>
              </w:rPr>
              <w:t>Linux is the most suitable platform for hosting a web-based application due to its scalability, security, performance, and low cost. It is widely supported in cloud environments and integrates well with Java-based services.</w:t>
            </w:r>
          </w:p>
          <w:p w14:paraId="26FEAA67" w14:textId="5121BB5A" w:rsidR="00A325D0" w:rsidRPr="006B4954" w:rsidRDefault="00A325D0" w:rsidP="113AB841">
            <w:pPr>
              <w:suppressAutoHyphens/>
              <w:contextualSpacing/>
            </w:pPr>
          </w:p>
        </w:tc>
        <w:tc>
          <w:tcPr>
            <w:tcW w:w="1890" w:type="dxa"/>
            <w:tcMar>
              <w:top w:w="0" w:type="dxa"/>
              <w:left w:w="115" w:type="dxa"/>
              <w:bottom w:w="0" w:type="dxa"/>
              <w:right w:w="115" w:type="dxa"/>
            </w:tcMar>
          </w:tcPr>
          <w:p w14:paraId="12DBF5D5" w14:textId="070E6B15" w:rsidR="00A325D0" w:rsidRPr="006B4954" w:rsidRDefault="022E41C9" w:rsidP="113AB841">
            <w:pPr>
              <w:suppressAutoHyphens/>
              <w:spacing w:line="259" w:lineRule="auto"/>
              <w:contextualSpacing/>
            </w:pPr>
            <w:r w:rsidRPr="113AB841">
              <w:rPr>
                <w:color w:val="000000" w:themeColor="text1"/>
                <w:szCs w:val="22"/>
              </w:rPr>
              <w:t>Windows Server offers strong enterprise support and compatibility with Java but typically involves higher licensing costs and resource overhead compared to Linux.</w:t>
            </w:r>
          </w:p>
        </w:tc>
        <w:tc>
          <w:tcPr>
            <w:tcW w:w="2080" w:type="dxa"/>
            <w:tcMar>
              <w:top w:w="0" w:type="dxa"/>
              <w:left w:w="115" w:type="dxa"/>
              <w:bottom w:w="0" w:type="dxa"/>
              <w:right w:w="115" w:type="dxa"/>
            </w:tcMar>
          </w:tcPr>
          <w:p w14:paraId="32D4BDB7" w14:textId="2F90AAB2" w:rsidR="00A325D0" w:rsidRPr="006B4954" w:rsidRDefault="022E41C9" w:rsidP="006B4954">
            <w:pPr>
              <w:suppressAutoHyphens/>
              <w:contextualSpacing/>
            </w:pPr>
            <w:r w:rsidRPr="113AB841">
              <w:rPr>
                <w:color w:val="000000" w:themeColor="text1"/>
                <w:szCs w:val="22"/>
              </w:rPr>
              <w:t>Mobile devices are not appropriate for server-side hosting due to limited resources and reliability concerns. They are best used strictly as client platforms.</w:t>
            </w:r>
          </w:p>
          <w:p w14:paraId="1B7299A3" w14:textId="2A5D37E1" w:rsidR="00A325D0" w:rsidRPr="006B4954" w:rsidRDefault="00A325D0" w:rsidP="113AB841">
            <w:pPr>
              <w:suppressAutoHyphens/>
              <w:contextualSpacing/>
            </w:pPr>
          </w:p>
        </w:tc>
      </w:tr>
      <w:tr w:rsidR="00A325D0" w:rsidRPr="006B4954" w14:paraId="2419AEA0" w14:textId="77777777" w:rsidTr="113AB841">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740CDCB1" w14:textId="2DE17FEB" w:rsidR="00A325D0" w:rsidRPr="006B4954" w:rsidRDefault="5977B95C" w:rsidP="006B4954">
            <w:pPr>
              <w:suppressAutoHyphens/>
              <w:contextualSpacing/>
            </w:pPr>
            <w:r w:rsidRPr="113AB841">
              <w:rPr>
                <w:color w:val="000000" w:themeColor="text1"/>
                <w:szCs w:val="22"/>
              </w:rPr>
              <w:t>Mac clients can easily access the application through modern web browsers, requiring minimal additional development effort.</w:t>
            </w:r>
          </w:p>
          <w:p w14:paraId="6010720C" w14:textId="59EC8D53" w:rsidR="00A325D0" w:rsidRPr="006B4954" w:rsidRDefault="00A325D0" w:rsidP="113AB841">
            <w:pPr>
              <w:suppressAutoHyphens/>
              <w:contextualSpacing/>
            </w:pPr>
          </w:p>
        </w:tc>
        <w:tc>
          <w:tcPr>
            <w:tcW w:w="1890" w:type="dxa"/>
            <w:tcMar>
              <w:top w:w="0" w:type="dxa"/>
              <w:left w:w="115" w:type="dxa"/>
              <w:bottom w:w="0" w:type="dxa"/>
              <w:right w:w="115" w:type="dxa"/>
            </w:tcMar>
          </w:tcPr>
          <w:p w14:paraId="6E2A2F02" w14:textId="62BCDA46" w:rsidR="00A325D0" w:rsidRPr="006B4954" w:rsidRDefault="5977B95C" w:rsidP="006B4954">
            <w:pPr>
              <w:suppressAutoHyphens/>
              <w:contextualSpacing/>
            </w:pPr>
            <w:r w:rsidRPr="113AB841">
              <w:rPr>
                <w:color w:val="000000" w:themeColor="text1"/>
                <w:szCs w:val="22"/>
              </w:rPr>
              <w:t>Linux clients offer flexibility and low cost, with browser-based access minimizing compatibility concerns.</w:t>
            </w:r>
          </w:p>
          <w:p w14:paraId="71F419DD" w14:textId="56B08087" w:rsidR="00A325D0" w:rsidRPr="006B4954" w:rsidRDefault="00A325D0" w:rsidP="113AB841">
            <w:pPr>
              <w:suppressAutoHyphens/>
              <w:contextualSpacing/>
            </w:pPr>
          </w:p>
        </w:tc>
        <w:tc>
          <w:tcPr>
            <w:tcW w:w="1890" w:type="dxa"/>
            <w:tcMar>
              <w:top w:w="0" w:type="dxa"/>
              <w:left w:w="115" w:type="dxa"/>
              <w:bottom w:w="0" w:type="dxa"/>
              <w:right w:w="115" w:type="dxa"/>
            </w:tcMar>
          </w:tcPr>
          <w:p w14:paraId="7CE9A285" w14:textId="1EC15807" w:rsidR="00A325D0" w:rsidRPr="006B4954" w:rsidRDefault="5977B95C" w:rsidP="006B4954">
            <w:pPr>
              <w:suppressAutoHyphens/>
              <w:contextualSpacing/>
            </w:pPr>
            <w:r w:rsidRPr="113AB841">
              <w:rPr>
                <w:color w:val="000000" w:themeColor="text1"/>
                <w:szCs w:val="22"/>
              </w:rPr>
              <w:t>Windows clients represent the largest user base and are fully supported through standard browsers with predictable development costs.</w:t>
            </w:r>
          </w:p>
          <w:p w14:paraId="3C911584" w14:textId="69DFAA4B" w:rsidR="00A325D0" w:rsidRPr="006B4954" w:rsidRDefault="00A325D0" w:rsidP="113AB841">
            <w:pPr>
              <w:suppressAutoHyphens/>
              <w:contextualSpacing/>
            </w:pPr>
          </w:p>
        </w:tc>
        <w:tc>
          <w:tcPr>
            <w:tcW w:w="2080" w:type="dxa"/>
            <w:tcMar>
              <w:top w:w="0" w:type="dxa"/>
              <w:left w:w="115" w:type="dxa"/>
              <w:bottom w:w="0" w:type="dxa"/>
              <w:right w:w="115" w:type="dxa"/>
            </w:tcMar>
          </w:tcPr>
          <w:p w14:paraId="0F271828" w14:textId="46B8970B" w:rsidR="00A325D0" w:rsidRPr="006B4954" w:rsidRDefault="5977B95C" w:rsidP="006B4954">
            <w:pPr>
              <w:suppressAutoHyphens/>
              <w:contextualSpacing/>
            </w:pPr>
            <w:r w:rsidRPr="113AB841">
              <w:rPr>
                <w:color w:val="000000" w:themeColor="text1"/>
                <w:szCs w:val="22"/>
              </w:rPr>
              <w:t>Mobile clients require responsive design and additional testing, increasing development effort, but they significantly expand accessibility and user engagement.</w:t>
            </w:r>
          </w:p>
          <w:p w14:paraId="24F347E4" w14:textId="1D06AC69" w:rsidR="00A325D0" w:rsidRPr="006B4954" w:rsidRDefault="00A325D0" w:rsidP="113AB841">
            <w:pPr>
              <w:suppressAutoHyphens/>
              <w:contextualSpacing/>
            </w:pPr>
          </w:p>
        </w:tc>
      </w:tr>
      <w:tr w:rsidR="00A325D0" w:rsidRPr="006B4954" w14:paraId="4C2B3BD4" w14:textId="77777777" w:rsidTr="113AB841">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46583691" w:rsidR="00A325D0" w:rsidRPr="006B4954" w:rsidRDefault="3F8E77EB" w:rsidP="113AB841">
            <w:pPr>
              <w:suppressAutoHyphens/>
              <w:spacing w:before="240" w:after="240"/>
              <w:contextualSpacing/>
            </w:pPr>
            <w:r w:rsidRPr="113AB841">
              <w:rPr>
                <w:color w:val="000000" w:themeColor="text1"/>
                <w:szCs w:val="22"/>
              </w:rPr>
              <w:t>Java, JavaScript, HTML5, CSS, Eclipse or IntelliJ IDEA, Apache Tomcat, modern browsers.</w:t>
            </w:r>
            <w:r w:rsidRPr="113AB841">
              <w:rPr>
                <w:rFonts w:asciiTheme="majorHAnsi" w:hAnsiTheme="majorHAnsi" w:cstheme="majorBidi"/>
              </w:rPr>
              <w:t xml:space="preserve"> </w:t>
            </w:r>
          </w:p>
        </w:tc>
        <w:tc>
          <w:tcPr>
            <w:tcW w:w="1890" w:type="dxa"/>
            <w:tcMar>
              <w:top w:w="0" w:type="dxa"/>
              <w:left w:w="115" w:type="dxa"/>
              <w:bottom w:w="0" w:type="dxa"/>
              <w:right w:w="115" w:type="dxa"/>
            </w:tcMar>
          </w:tcPr>
          <w:p w14:paraId="26C8C71C" w14:textId="2A422C57" w:rsidR="00A325D0" w:rsidRPr="006B4954" w:rsidRDefault="3F8E77EB" w:rsidP="006B4954">
            <w:pPr>
              <w:suppressAutoHyphens/>
              <w:contextualSpacing/>
            </w:pPr>
            <w:r w:rsidRPr="113AB841">
              <w:rPr>
                <w:color w:val="000000" w:themeColor="text1"/>
                <w:szCs w:val="22"/>
              </w:rPr>
              <w:t>Java, JavaScript, HTML5, CSS, Eclipse or IntelliJ IDEA, Apache Tomcat or Nginx, Docker.</w:t>
            </w:r>
          </w:p>
          <w:p w14:paraId="3466B885" w14:textId="57B118A6" w:rsidR="00A325D0" w:rsidRPr="006B4954" w:rsidRDefault="00A325D0" w:rsidP="113AB841">
            <w:pPr>
              <w:suppressAutoHyphens/>
              <w:contextualSpacing/>
            </w:pPr>
          </w:p>
        </w:tc>
        <w:tc>
          <w:tcPr>
            <w:tcW w:w="1890" w:type="dxa"/>
            <w:tcMar>
              <w:top w:w="0" w:type="dxa"/>
              <w:left w:w="115" w:type="dxa"/>
              <w:bottom w:w="0" w:type="dxa"/>
              <w:right w:w="115" w:type="dxa"/>
            </w:tcMar>
          </w:tcPr>
          <w:p w14:paraId="22A4F341" w14:textId="07A48786" w:rsidR="00A325D0" w:rsidRPr="006B4954" w:rsidRDefault="3F8E77EB" w:rsidP="006B4954">
            <w:pPr>
              <w:suppressAutoHyphens/>
              <w:contextualSpacing/>
            </w:pPr>
            <w:r w:rsidRPr="113AB841">
              <w:rPr>
                <w:color w:val="000000" w:themeColor="text1"/>
                <w:szCs w:val="22"/>
              </w:rPr>
              <w:t>Java, JavaScript, HTML5, CSS, Eclipse or IntelliJ IDEA, IIS or Apache Tomcat.</w:t>
            </w:r>
          </w:p>
          <w:p w14:paraId="63C1A493" w14:textId="53C2BD83" w:rsidR="00A325D0" w:rsidRPr="006B4954" w:rsidRDefault="00A325D0" w:rsidP="113AB841">
            <w:pPr>
              <w:suppressAutoHyphens/>
              <w:contextualSpacing/>
            </w:pPr>
          </w:p>
        </w:tc>
        <w:tc>
          <w:tcPr>
            <w:tcW w:w="2080" w:type="dxa"/>
            <w:tcMar>
              <w:top w:w="0" w:type="dxa"/>
              <w:left w:w="115" w:type="dxa"/>
              <w:bottom w:w="0" w:type="dxa"/>
              <w:right w:w="115" w:type="dxa"/>
            </w:tcMar>
          </w:tcPr>
          <w:p w14:paraId="4F5CAAF8" w14:textId="21258469" w:rsidR="00A325D0" w:rsidRPr="006B4954" w:rsidRDefault="3F8E77EB" w:rsidP="006B4954">
            <w:pPr>
              <w:suppressAutoHyphens/>
              <w:contextualSpacing/>
            </w:pPr>
            <w:r w:rsidRPr="113AB841">
              <w:rPr>
                <w:color w:val="000000" w:themeColor="text1"/>
                <w:szCs w:val="22"/>
              </w:rPr>
              <w:t>JavaScript frameworks, responsive design tools, browser developer tools, mobile testing frameworks.</w:t>
            </w:r>
          </w:p>
          <w:p w14:paraId="16D38893" w14:textId="1BCA4257" w:rsidR="00A325D0" w:rsidRPr="006B4954" w:rsidRDefault="00A325D0" w:rsidP="113AB841">
            <w:pPr>
              <w:suppressAutoHyphens/>
              <w:contextualSpacing/>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0242220" w14:textId="6417ECDF" w:rsidR="67E07FFE" w:rsidRDefault="67E07FFE" w:rsidP="113AB841">
      <w:pPr>
        <w:pStyle w:val="ListParagraph"/>
        <w:numPr>
          <w:ilvl w:val="0"/>
          <w:numId w:val="1"/>
        </w:numPr>
        <w:spacing w:before="220" w:after="220"/>
        <w:rPr>
          <w:color w:val="000000" w:themeColor="text1"/>
          <w:szCs w:val="22"/>
        </w:rPr>
      </w:pPr>
      <w:r w:rsidRPr="113AB841">
        <w:rPr>
          <w:b/>
          <w:bCs/>
          <w:color w:val="000000" w:themeColor="text1"/>
          <w:szCs w:val="22"/>
        </w:rPr>
        <w:t>Operating Platform</w:t>
      </w:r>
      <w:r>
        <w:br/>
      </w:r>
      <w:r w:rsidRPr="113AB841">
        <w:rPr>
          <w:color w:val="000000" w:themeColor="text1"/>
          <w:szCs w:val="22"/>
        </w:rPr>
        <w:t xml:space="preserve">Linux is recommended as the operating platform for hosting </w:t>
      </w:r>
      <w:r w:rsidRPr="113AB841">
        <w:rPr>
          <w:i/>
          <w:iCs/>
          <w:color w:val="000000" w:themeColor="text1"/>
          <w:szCs w:val="22"/>
        </w:rPr>
        <w:t>Draw It or Lose It</w:t>
      </w:r>
      <w:r w:rsidRPr="113AB841">
        <w:rPr>
          <w:color w:val="000000" w:themeColor="text1"/>
          <w:szCs w:val="22"/>
        </w:rPr>
        <w:t xml:space="preserve"> due to its scalability, reliability, and cost efficiency.</w:t>
      </w:r>
    </w:p>
    <w:p w14:paraId="7604500C" w14:textId="31C95C33" w:rsidR="67E07FFE" w:rsidRDefault="67E07FFE" w:rsidP="113AB841">
      <w:pPr>
        <w:pStyle w:val="ListParagraph"/>
        <w:numPr>
          <w:ilvl w:val="0"/>
          <w:numId w:val="1"/>
        </w:numPr>
        <w:spacing w:before="220" w:after="220"/>
        <w:rPr>
          <w:color w:val="000000" w:themeColor="text1"/>
          <w:szCs w:val="22"/>
        </w:rPr>
      </w:pPr>
      <w:r w:rsidRPr="113AB841">
        <w:rPr>
          <w:b/>
          <w:bCs/>
          <w:color w:val="000000" w:themeColor="text1"/>
          <w:szCs w:val="22"/>
        </w:rPr>
        <w:t>Operating Systems Architectures</w:t>
      </w:r>
      <w:r>
        <w:br/>
      </w:r>
      <w:r w:rsidRPr="113AB841">
        <w:rPr>
          <w:color w:val="000000" w:themeColor="text1"/>
          <w:szCs w:val="22"/>
        </w:rPr>
        <w:t>Linux supports multi-threaded, multi-user architectures that efficiently manage concurrent game sessions and allow horizontal scaling.</w:t>
      </w:r>
    </w:p>
    <w:p w14:paraId="3DF2070F" w14:textId="622DDCE0" w:rsidR="67E07FFE" w:rsidRDefault="67E07FFE" w:rsidP="113AB841">
      <w:pPr>
        <w:pStyle w:val="ListParagraph"/>
        <w:numPr>
          <w:ilvl w:val="0"/>
          <w:numId w:val="1"/>
        </w:numPr>
        <w:spacing w:before="220" w:after="220"/>
        <w:rPr>
          <w:color w:val="000000" w:themeColor="text1"/>
          <w:szCs w:val="22"/>
        </w:rPr>
      </w:pPr>
      <w:r w:rsidRPr="113AB841">
        <w:rPr>
          <w:b/>
          <w:bCs/>
          <w:color w:val="000000" w:themeColor="text1"/>
          <w:szCs w:val="22"/>
        </w:rPr>
        <w:t>Storage Management</w:t>
      </w:r>
      <w:r>
        <w:br/>
      </w:r>
      <w:r w:rsidRPr="113AB841">
        <w:rPr>
          <w:color w:val="000000" w:themeColor="text1"/>
          <w:szCs w:val="22"/>
        </w:rPr>
        <w:t>A relational database system such as MySQL or PostgreSQL is recommended to manage persistent game data reliably and securely.</w:t>
      </w:r>
    </w:p>
    <w:p w14:paraId="47A8B2C7" w14:textId="0EC55160" w:rsidR="67E07FFE" w:rsidRDefault="67E07FFE" w:rsidP="113AB841">
      <w:pPr>
        <w:pStyle w:val="ListParagraph"/>
        <w:numPr>
          <w:ilvl w:val="0"/>
          <w:numId w:val="1"/>
        </w:numPr>
        <w:spacing w:before="220" w:after="220"/>
        <w:rPr>
          <w:color w:val="000000" w:themeColor="text1"/>
          <w:szCs w:val="22"/>
        </w:rPr>
      </w:pPr>
      <w:r w:rsidRPr="113AB841">
        <w:rPr>
          <w:b/>
          <w:bCs/>
          <w:color w:val="000000" w:themeColor="text1"/>
          <w:szCs w:val="22"/>
        </w:rPr>
        <w:t>Memory Management</w:t>
      </w:r>
      <w:r>
        <w:br/>
      </w:r>
      <w:r w:rsidRPr="113AB841">
        <w:rPr>
          <w:color w:val="000000" w:themeColor="text1"/>
          <w:szCs w:val="22"/>
        </w:rPr>
        <w:t>Linux uses virtual memory, paging, and process isolation, which works effectively with Java’s garbage collection to ensure stable performance.</w:t>
      </w:r>
    </w:p>
    <w:p w14:paraId="2712B8E4" w14:textId="3161DD7E" w:rsidR="67E07FFE" w:rsidRDefault="67E07FFE" w:rsidP="113AB841">
      <w:pPr>
        <w:pStyle w:val="ListParagraph"/>
        <w:numPr>
          <w:ilvl w:val="0"/>
          <w:numId w:val="1"/>
        </w:numPr>
        <w:spacing w:before="220" w:after="220"/>
        <w:rPr>
          <w:color w:val="000000" w:themeColor="text1"/>
          <w:szCs w:val="22"/>
        </w:rPr>
      </w:pPr>
      <w:r w:rsidRPr="113AB841">
        <w:rPr>
          <w:b/>
          <w:bCs/>
          <w:color w:val="000000" w:themeColor="text1"/>
          <w:szCs w:val="22"/>
        </w:rPr>
        <w:t>Distributed Systems and Networks</w:t>
      </w:r>
      <w:r>
        <w:br/>
      </w:r>
      <w:r w:rsidRPr="113AB841">
        <w:rPr>
          <w:color w:val="000000" w:themeColor="text1"/>
          <w:szCs w:val="22"/>
        </w:rPr>
        <w:t>Distributed communication can be achieved using RESTful services over HTTPS, enabling reliable interaction between clients and servers across platforms.</w:t>
      </w:r>
    </w:p>
    <w:p w14:paraId="0C0E75C8" w14:textId="4C98113E" w:rsidR="67E07FFE" w:rsidRDefault="67E07FFE" w:rsidP="113AB841">
      <w:pPr>
        <w:pStyle w:val="ListParagraph"/>
        <w:numPr>
          <w:ilvl w:val="0"/>
          <w:numId w:val="1"/>
        </w:numPr>
        <w:spacing w:before="220" w:after="220"/>
        <w:rPr>
          <w:color w:val="000000" w:themeColor="text1"/>
          <w:szCs w:val="22"/>
        </w:rPr>
      </w:pPr>
      <w:r w:rsidRPr="113AB841">
        <w:rPr>
          <w:b/>
          <w:bCs/>
          <w:color w:val="000000" w:themeColor="text1"/>
          <w:szCs w:val="22"/>
        </w:rPr>
        <w:t>Security</w:t>
      </w:r>
      <w:r>
        <w:br/>
      </w:r>
      <w:r w:rsidRPr="113AB841">
        <w:rPr>
          <w:color w:val="000000" w:themeColor="text1"/>
          <w:szCs w:val="22"/>
        </w:rPr>
        <w:t>Security should be enforced through encrypted communication, secure authentication, access controls, and Linux’s robust permission and firewall systems to protect user data across platforms.</w:t>
      </w:r>
    </w:p>
    <w:sectPr w:rsidR="67E07FF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F8B40" w14:textId="77777777" w:rsidR="00EA0C0E" w:rsidRDefault="00EA0C0E">
      <w:r>
        <w:separator/>
      </w:r>
    </w:p>
  </w:endnote>
  <w:endnote w:type="continuationSeparator" w:id="0">
    <w:p w14:paraId="5638F46E" w14:textId="77777777" w:rsidR="00EA0C0E" w:rsidRDefault="00EA0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7ACDB" w14:textId="77777777" w:rsidR="00EA0C0E" w:rsidRDefault="00EA0C0E">
      <w:r>
        <w:separator/>
      </w:r>
    </w:p>
  </w:footnote>
  <w:footnote w:type="continuationSeparator" w:id="0">
    <w:p w14:paraId="5AC031F4" w14:textId="77777777" w:rsidR="00EA0C0E" w:rsidRDefault="00EA0C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25C7B57"/>
    <w:multiLevelType w:val="hybridMultilevel"/>
    <w:tmpl w:val="79F06DA8"/>
    <w:lvl w:ilvl="0" w:tplc="22E4EFCA">
      <w:start w:val="1"/>
      <w:numFmt w:val="decimal"/>
      <w:lvlText w:val="%1."/>
      <w:lvlJc w:val="left"/>
      <w:pPr>
        <w:ind w:left="720" w:hanging="360"/>
      </w:pPr>
    </w:lvl>
    <w:lvl w:ilvl="1" w:tplc="C2640FDC">
      <w:start w:val="1"/>
      <w:numFmt w:val="lowerLetter"/>
      <w:lvlText w:val="%2."/>
      <w:lvlJc w:val="left"/>
      <w:pPr>
        <w:ind w:left="1440" w:hanging="360"/>
      </w:pPr>
    </w:lvl>
    <w:lvl w:ilvl="2" w:tplc="EE7EE462">
      <w:start w:val="1"/>
      <w:numFmt w:val="lowerRoman"/>
      <w:lvlText w:val="%3."/>
      <w:lvlJc w:val="right"/>
      <w:pPr>
        <w:ind w:left="2160" w:hanging="180"/>
      </w:pPr>
    </w:lvl>
    <w:lvl w:ilvl="3" w:tplc="1F24E88A">
      <w:start w:val="1"/>
      <w:numFmt w:val="decimal"/>
      <w:lvlText w:val="%4."/>
      <w:lvlJc w:val="left"/>
      <w:pPr>
        <w:ind w:left="2880" w:hanging="360"/>
      </w:pPr>
    </w:lvl>
    <w:lvl w:ilvl="4" w:tplc="907C8972">
      <w:start w:val="1"/>
      <w:numFmt w:val="lowerLetter"/>
      <w:lvlText w:val="%5."/>
      <w:lvlJc w:val="left"/>
      <w:pPr>
        <w:ind w:left="3600" w:hanging="360"/>
      </w:pPr>
    </w:lvl>
    <w:lvl w:ilvl="5" w:tplc="8640BD82">
      <w:start w:val="1"/>
      <w:numFmt w:val="lowerRoman"/>
      <w:lvlText w:val="%6."/>
      <w:lvlJc w:val="right"/>
      <w:pPr>
        <w:ind w:left="4320" w:hanging="180"/>
      </w:pPr>
    </w:lvl>
    <w:lvl w:ilvl="6" w:tplc="CD68BB76">
      <w:start w:val="1"/>
      <w:numFmt w:val="decimal"/>
      <w:lvlText w:val="%7."/>
      <w:lvlJc w:val="left"/>
      <w:pPr>
        <w:ind w:left="5040" w:hanging="360"/>
      </w:pPr>
    </w:lvl>
    <w:lvl w:ilvl="7" w:tplc="19BA6EB0">
      <w:start w:val="1"/>
      <w:numFmt w:val="lowerLetter"/>
      <w:lvlText w:val="%8."/>
      <w:lvlJc w:val="left"/>
      <w:pPr>
        <w:ind w:left="5760" w:hanging="360"/>
      </w:pPr>
    </w:lvl>
    <w:lvl w:ilvl="8" w:tplc="EF6CB3FE">
      <w:start w:val="1"/>
      <w:numFmt w:val="lowerRoman"/>
      <w:lvlText w:val="%9."/>
      <w:lvlJc w:val="right"/>
      <w:pPr>
        <w:ind w:left="6480" w:hanging="180"/>
      </w:pPr>
    </w:lvl>
  </w:abstractNum>
  <w:num w:numId="1" w16cid:durableId="904492790">
    <w:abstractNumId w:val="7"/>
  </w:num>
  <w:num w:numId="2" w16cid:durableId="1057707520">
    <w:abstractNumId w:val="6"/>
  </w:num>
  <w:num w:numId="3" w16cid:durableId="1920433643">
    <w:abstractNumId w:val="5"/>
  </w:num>
  <w:num w:numId="4" w16cid:durableId="1473668085">
    <w:abstractNumId w:val="4"/>
  </w:num>
  <w:num w:numId="5" w16cid:durableId="1975406788">
    <w:abstractNumId w:val="3"/>
  </w:num>
  <w:num w:numId="6" w16cid:durableId="732240780">
    <w:abstractNumId w:val="2"/>
  </w:num>
  <w:num w:numId="7" w16cid:durableId="1191803185">
    <w:abstractNumId w:val="1"/>
  </w:num>
  <w:num w:numId="8"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07EF3"/>
    <w:rsid w:val="009649F5"/>
    <w:rsid w:val="00987146"/>
    <w:rsid w:val="009C2374"/>
    <w:rsid w:val="00A325D0"/>
    <w:rsid w:val="00B20A2D"/>
    <w:rsid w:val="00B902AF"/>
    <w:rsid w:val="00BB4494"/>
    <w:rsid w:val="00D97062"/>
    <w:rsid w:val="00E0390F"/>
    <w:rsid w:val="00E041A9"/>
    <w:rsid w:val="00E61BA3"/>
    <w:rsid w:val="00E6447B"/>
    <w:rsid w:val="00E82192"/>
    <w:rsid w:val="00EA0C0E"/>
    <w:rsid w:val="00F355EE"/>
    <w:rsid w:val="00F53DDC"/>
    <w:rsid w:val="00FD2C32"/>
    <w:rsid w:val="022E41C9"/>
    <w:rsid w:val="0365C524"/>
    <w:rsid w:val="0B544792"/>
    <w:rsid w:val="0B5B46F1"/>
    <w:rsid w:val="113AB841"/>
    <w:rsid w:val="138A378A"/>
    <w:rsid w:val="182D5BD8"/>
    <w:rsid w:val="21AB1CEA"/>
    <w:rsid w:val="254257FF"/>
    <w:rsid w:val="27B9786E"/>
    <w:rsid w:val="30DD4905"/>
    <w:rsid w:val="35451543"/>
    <w:rsid w:val="381B2238"/>
    <w:rsid w:val="3F8E77EB"/>
    <w:rsid w:val="45A5A231"/>
    <w:rsid w:val="537C0D67"/>
    <w:rsid w:val="56DF6597"/>
    <w:rsid w:val="5977B95C"/>
    <w:rsid w:val="64D548AB"/>
    <w:rsid w:val="650163E7"/>
    <w:rsid w:val="670578A1"/>
    <w:rsid w:val="67E07FFE"/>
    <w:rsid w:val="6843B15A"/>
    <w:rsid w:val="6C30CAD4"/>
    <w:rsid w:val="6F62B40B"/>
    <w:rsid w:val="7895A82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2"/>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113AB8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1486</Words>
  <Characters>8474</Characters>
  <Application>Microsoft Office Word</Application>
  <DocSecurity>0</DocSecurity>
  <Lines>70</Lines>
  <Paragraphs>19</Paragraphs>
  <ScaleCrop>false</ScaleCrop>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Wilson, Yasmin</cp:lastModifiedBy>
  <cp:revision>8</cp:revision>
  <dcterms:created xsi:type="dcterms:W3CDTF">2022-09-26T13:33:00Z</dcterms:created>
  <dcterms:modified xsi:type="dcterms:W3CDTF">2026-01-23T23:58:00Z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