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C9" w:rsidRDefault="003876C9" w:rsidP="00D7776B">
      <w:pPr>
        <w:pStyle w:val="a5"/>
      </w:pPr>
      <w:r w:rsidRPr="00D7776B">
        <w:t>温湿度传感器</w:t>
      </w:r>
    </w:p>
    <w:p w:rsidR="00D7776B" w:rsidRDefault="00D7776B" w:rsidP="00D7776B">
      <w:pPr>
        <w:pStyle w:val="10"/>
        <w:numPr>
          <w:ilvl w:val="0"/>
          <w:numId w:val="8"/>
        </w:numPr>
      </w:pPr>
      <w:r>
        <w:rPr>
          <w:rFonts w:hint="eastAsia"/>
        </w:rPr>
        <w:t>工作原理</w:t>
      </w:r>
    </w:p>
    <w:p w:rsidR="00D7776B" w:rsidRPr="00D7776B" w:rsidRDefault="00D7776B" w:rsidP="00D7776B">
      <w:pPr>
        <w:pStyle w:val="20"/>
        <w:numPr>
          <w:ilvl w:val="1"/>
          <w:numId w:val="8"/>
        </w:numPr>
      </w:pPr>
      <w:r>
        <w:rPr>
          <w:rFonts w:hint="eastAsia"/>
        </w:rPr>
        <w:t>硬件</w:t>
      </w:r>
    </w:p>
    <w:p w:rsidR="00D7776B" w:rsidRDefault="00D7776B" w:rsidP="00D7776B">
      <w:r w:rsidRPr="003D5806">
        <w:rPr>
          <w:noProof/>
        </w:rPr>
        <w:drawing>
          <wp:inline distT="0" distB="0" distL="0" distR="0">
            <wp:extent cx="5762625" cy="276415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6B" w:rsidRDefault="000A75D3" w:rsidP="000A75D3">
      <w:pPr>
        <w:pStyle w:val="a8"/>
        <w:jc w:val="center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 w:rsidR="00D7776B">
        <w:rPr>
          <w:rFonts w:hint="eastAsia"/>
        </w:rPr>
        <w:t>温湿度传感器原理图</w:t>
      </w:r>
    </w:p>
    <w:p w:rsidR="00D7776B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温湿度传感器</w:t>
      </w:r>
      <w:r w:rsidRPr="00972B06">
        <w:rPr>
          <w:rFonts w:ascii="Arial" w:hAnsi="Arial" w:hint="eastAsia"/>
          <w:szCs w:val="21"/>
        </w:rPr>
        <w:t>需要将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引脚和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引脚与单片机相连，所以使用单片机的</w:t>
      </w:r>
      <w:r w:rsidRPr="00972B06">
        <w:rPr>
          <w:rFonts w:ascii="Arial" w:hAnsi="Arial" w:hint="eastAsia"/>
          <w:szCs w:val="21"/>
        </w:rPr>
        <w:t>P0_</w:t>
      </w:r>
      <w:r>
        <w:rPr>
          <w:rFonts w:ascii="Arial" w:hAnsi="Arial" w:hint="eastAsia"/>
          <w:szCs w:val="21"/>
        </w:rPr>
        <w:t>6</w:t>
      </w:r>
      <w:r w:rsidRPr="00972B06">
        <w:rPr>
          <w:rFonts w:ascii="Arial" w:hAnsi="Arial" w:hint="eastAsia"/>
          <w:szCs w:val="21"/>
        </w:rPr>
        <w:t>和</w:t>
      </w:r>
      <w:r w:rsidRPr="00972B06">
        <w:rPr>
          <w:rFonts w:ascii="Arial" w:hAnsi="Arial" w:hint="eastAsia"/>
          <w:szCs w:val="21"/>
        </w:rPr>
        <w:t>P0_7</w:t>
      </w:r>
      <w:r w:rsidRPr="00972B06">
        <w:rPr>
          <w:rFonts w:ascii="Arial" w:hAnsi="Arial" w:hint="eastAsia"/>
          <w:szCs w:val="21"/>
        </w:rPr>
        <w:t>引脚分别连接到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和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口，并且给两个引脚发送相应的时序就能控制温湿度传感器。</w:t>
      </w:r>
    </w:p>
    <w:p w:rsidR="00D7776B" w:rsidRPr="00972B06" w:rsidRDefault="00D7776B" w:rsidP="00D7776B">
      <w:pPr>
        <w:pStyle w:val="a3"/>
        <w:widowControl/>
        <w:numPr>
          <w:ilvl w:val="0"/>
          <w:numId w:val="2"/>
        </w:numPr>
        <w:spacing w:before="80" w:after="80" w:line="300" w:lineRule="auto"/>
        <w:ind w:left="0" w:firstLine="420"/>
        <w:jc w:val="left"/>
        <w:rPr>
          <w:rFonts w:ascii="Arial" w:hAnsi="Arial"/>
          <w:snapToGrid w:val="0"/>
        </w:rPr>
      </w:pPr>
      <w:r w:rsidRPr="00972B06">
        <w:rPr>
          <w:rFonts w:ascii="Arial" w:hAnsi="Arial" w:hint="eastAsia"/>
          <w:snapToGrid w:val="0"/>
        </w:rPr>
        <w:t>SHT10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DATA</w:t>
      </w:r>
      <w:r w:rsidRPr="00972B06">
        <w:rPr>
          <w:rFonts w:ascii="Arial" w:hAnsi="Arial" w:hint="eastAsia"/>
          <w:snapToGrid w:val="0"/>
        </w:rPr>
        <w:t>口接</w:t>
      </w:r>
      <w:r w:rsidRPr="00972B06">
        <w:rPr>
          <w:rFonts w:ascii="Arial" w:hAnsi="Arial" w:hint="eastAsia"/>
          <w:snapToGrid w:val="0"/>
        </w:rPr>
        <w:t>CC2</w:t>
      </w:r>
      <w:r>
        <w:rPr>
          <w:rFonts w:ascii="Arial" w:hAnsi="Arial" w:hint="eastAsia"/>
          <w:snapToGrid w:val="0"/>
        </w:rPr>
        <w:t>531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P0_</w:t>
      </w:r>
      <w:r>
        <w:rPr>
          <w:rFonts w:ascii="Arial" w:hAnsi="Arial" w:hint="eastAsia"/>
          <w:snapToGrid w:val="0"/>
        </w:rPr>
        <w:t>6</w:t>
      </w:r>
      <w:r w:rsidRPr="00972B06">
        <w:rPr>
          <w:rFonts w:ascii="Arial" w:hAnsi="Arial" w:hint="eastAsia"/>
          <w:snapToGrid w:val="0"/>
        </w:rPr>
        <w:t>   //</w:t>
      </w:r>
      <w:r w:rsidRPr="00972B06">
        <w:rPr>
          <w:rFonts w:ascii="Arial" w:hAnsi="Arial" w:hint="eastAsia"/>
          <w:snapToGrid w:val="0"/>
        </w:rPr>
        <w:t>定义通讯数据端口</w:t>
      </w:r>
    </w:p>
    <w:p w:rsidR="00D7776B" w:rsidRPr="003E18FE" w:rsidRDefault="00D7776B" w:rsidP="00D7776B">
      <w:pPr>
        <w:pStyle w:val="a3"/>
        <w:widowControl/>
        <w:numPr>
          <w:ilvl w:val="0"/>
          <w:numId w:val="2"/>
        </w:numPr>
        <w:spacing w:before="80" w:after="80" w:line="300" w:lineRule="auto"/>
        <w:ind w:left="0" w:firstLine="420"/>
        <w:jc w:val="left"/>
        <w:rPr>
          <w:rFonts w:ascii="Arial" w:hAnsi="Arial"/>
          <w:snapToGrid w:val="0"/>
        </w:rPr>
      </w:pPr>
      <w:r w:rsidRPr="00972B06">
        <w:rPr>
          <w:rFonts w:ascii="Arial" w:hAnsi="Arial" w:hint="eastAsia"/>
          <w:snapToGrid w:val="0"/>
        </w:rPr>
        <w:t>SHT10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SCK</w:t>
      </w:r>
      <w:r w:rsidRPr="00972B06">
        <w:rPr>
          <w:rFonts w:ascii="Arial" w:hAnsi="Arial" w:hint="eastAsia"/>
          <w:snapToGrid w:val="0"/>
        </w:rPr>
        <w:t>口接</w:t>
      </w:r>
      <w:r w:rsidRPr="00972B06">
        <w:rPr>
          <w:rFonts w:ascii="Arial" w:hAnsi="Arial" w:hint="eastAsia"/>
          <w:snapToGrid w:val="0"/>
        </w:rPr>
        <w:t>CC2</w:t>
      </w:r>
      <w:r>
        <w:rPr>
          <w:rFonts w:ascii="Arial" w:hAnsi="Arial" w:hint="eastAsia"/>
          <w:snapToGrid w:val="0"/>
        </w:rPr>
        <w:t>531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P0_7    //</w:t>
      </w:r>
      <w:r w:rsidRPr="00972B06">
        <w:rPr>
          <w:rFonts w:ascii="Arial" w:hAnsi="Arial" w:hint="eastAsia"/>
          <w:snapToGrid w:val="0"/>
        </w:rPr>
        <w:t>定义通讯时钟端口</w:t>
      </w:r>
    </w:p>
    <w:p w:rsidR="00D7776B" w:rsidRDefault="00D7776B" w:rsidP="00D7776B">
      <w:pPr>
        <w:pStyle w:val="20"/>
        <w:numPr>
          <w:ilvl w:val="1"/>
          <w:numId w:val="8"/>
        </w:numPr>
      </w:pPr>
      <w:r>
        <w:rPr>
          <w:rFonts w:hint="eastAsia"/>
        </w:rPr>
        <w:t>软件</w:t>
      </w:r>
    </w:p>
    <w:p w:rsidR="00D7776B" w:rsidRDefault="00D7776B" w:rsidP="00D7776B">
      <w:pPr>
        <w:pStyle w:val="3"/>
        <w:numPr>
          <w:ilvl w:val="2"/>
          <w:numId w:val="8"/>
        </w:numPr>
      </w:pPr>
      <w:bookmarkStart w:id="0" w:name="_Toc344552569"/>
      <w:r>
        <w:rPr>
          <w:rFonts w:hint="eastAsia"/>
        </w:rPr>
        <w:t>主要代码</w:t>
      </w:r>
      <w:bookmarkEnd w:id="0"/>
    </w:p>
    <w:p w:rsidR="00D7776B" w:rsidRPr="00972B06" w:rsidRDefault="00D7776B" w:rsidP="00D7776B">
      <w:pPr>
        <w:pStyle w:val="a4"/>
        <w:ind w:firstLine="480"/>
      </w:pPr>
      <w:r w:rsidRPr="00972B06">
        <w:rPr>
          <w:rFonts w:hint="eastAsia"/>
        </w:rPr>
        <w:t>要驱动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进行采样必须发送如下命令：首先，向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发送“启动传输”时序，完成数据传输的初始化。如图</w:t>
      </w:r>
      <w:r>
        <w:rPr>
          <w:rFonts w:hint="eastAsia"/>
        </w:rPr>
        <w:t>4-3</w:t>
      </w:r>
      <w:r w:rsidRPr="00972B06">
        <w:rPr>
          <w:rFonts w:hint="eastAsia"/>
        </w:rPr>
        <w:t>所示，时序包括当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时钟高电平时，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发转为低电平；紧接着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变为低电平，随后在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时钟高电平时，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翻转为高电平。初始化之后，单片机便可以向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发送命令。通常的命</w:t>
      </w:r>
      <w:r w:rsidRPr="00972B06">
        <w:rPr>
          <w:rFonts w:hint="eastAsia"/>
        </w:rPr>
        <w:lastRenderedPageBreak/>
        <w:t>令包括</w:t>
      </w:r>
      <w:r w:rsidRPr="00972B06">
        <w:rPr>
          <w:rFonts w:hint="eastAsia"/>
        </w:rPr>
        <w:t>3</w:t>
      </w:r>
      <w:r>
        <w:rPr>
          <w:rFonts w:hint="eastAsia"/>
        </w:rPr>
        <w:t>个地址位</w:t>
      </w:r>
      <w:r w:rsidRPr="00972B06">
        <w:rPr>
          <w:rFonts w:hint="eastAsia"/>
        </w:rPr>
        <w:t>（目前只支持“</w:t>
      </w:r>
      <w:r w:rsidRPr="00972B06">
        <w:rPr>
          <w:rFonts w:hint="eastAsia"/>
        </w:rPr>
        <w:t>000</w:t>
      </w:r>
      <w:r w:rsidRPr="00972B06">
        <w:rPr>
          <w:rFonts w:hint="eastAsia"/>
        </w:rPr>
        <w:t>”）和</w:t>
      </w:r>
      <w:r w:rsidRPr="00972B06">
        <w:rPr>
          <w:rFonts w:hint="eastAsia"/>
        </w:rPr>
        <w:t>5</w:t>
      </w:r>
      <w:r w:rsidRPr="00972B06">
        <w:rPr>
          <w:rFonts w:hint="eastAsia"/>
        </w:rPr>
        <w:t>个命令位，具体将在后面的代码中进行介绍。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会以下述方式表示已正确的接收到命令：在第</w:t>
      </w:r>
      <w:r w:rsidRPr="00972B06">
        <w:rPr>
          <w:rFonts w:hint="eastAsia"/>
        </w:rPr>
        <w:t>8</w:t>
      </w:r>
      <w:r w:rsidRPr="00972B06">
        <w:rPr>
          <w:rFonts w:hint="eastAsia"/>
        </w:rPr>
        <w:t>个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时钟的下降沿之后，将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下拉为低电平，并且在第</w:t>
      </w:r>
      <w:r w:rsidRPr="00972B06">
        <w:rPr>
          <w:rFonts w:hint="eastAsia"/>
        </w:rPr>
        <w:t>9</w:t>
      </w:r>
      <w:r w:rsidRPr="00972B06">
        <w:rPr>
          <w:rFonts w:hint="eastAsia"/>
        </w:rPr>
        <w:t>个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时钟的下降沿之后，将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位恢复为高电平。</w:t>
      </w:r>
    </w:p>
    <w:p w:rsidR="00D7776B" w:rsidRPr="00972B06" w:rsidRDefault="00D7776B" w:rsidP="00D7776B">
      <w:pPr>
        <w:spacing w:before="80" w:after="80" w:line="300" w:lineRule="auto"/>
        <w:jc w:val="center"/>
        <w:rPr>
          <w:rFonts w:ascii="Arial" w:hAnsi="Arial"/>
          <w:szCs w:val="21"/>
        </w:rPr>
      </w:pPr>
      <w:r w:rsidRPr="007E4000">
        <w:rPr>
          <w:rFonts w:ascii="Arial" w:hAnsi="Arial"/>
          <w:noProof/>
          <w:szCs w:val="21"/>
        </w:rPr>
        <w:drawing>
          <wp:inline distT="0" distB="0" distL="0" distR="0">
            <wp:extent cx="2317750" cy="43624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6B" w:rsidRPr="00A30E68" w:rsidRDefault="000A75D3" w:rsidP="000A75D3">
      <w:pPr>
        <w:pStyle w:val="a8"/>
        <w:jc w:val="center"/>
        <w:rPr>
          <w:rFonts w:ascii="Arial" w:hAnsi="Arial"/>
          <w:sz w:val="18"/>
          <w:szCs w:val="18"/>
        </w:rPr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  <w:r w:rsidR="00D7776B" w:rsidRPr="00A30E68">
        <w:rPr>
          <w:rFonts w:ascii="Arial" w:hAnsi="Arial" w:hint="eastAsia"/>
          <w:sz w:val="18"/>
          <w:szCs w:val="18"/>
        </w:rPr>
        <w:t>启动传输时序</w:t>
      </w:r>
    </w:p>
    <w:p w:rsidR="00D7776B" w:rsidRDefault="00D7776B" w:rsidP="00D7776B">
      <w:pPr>
        <w:pStyle w:val="a4"/>
        <w:ind w:firstLine="480"/>
      </w:pPr>
      <w:r w:rsidRPr="00972B06">
        <w:rPr>
          <w:rFonts w:hint="eastAsia"/>
        </w:rPr>
        <w:t>启动传输程序：</w:t>
      </w:r>
    </w:p>
    <w:p w:rsidR="00D7776B" w:rsidRDefault="00D7776B" w:rsidP="000A75D3">
      <w:pPr>
        <w:jc w:val="center"/>
      </w:pPr>
      <w:r w:rsidRPr="003D5806">
        <w:rPr>
          <w:noProof/>
        </w:rPr>
        <w:drawing>
          <wp:inline distT="0" distB="0" distL="0" distR="0">
            <wp:extent cx="2806700" cy="36785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D3" w:rsidRDefault="000A75D3" w:rsidP="000A75D3">
      <w:pPr>
        <w:pStyle w:val="a8"/>
        <w:jc w:val="center"/>
        <w:rPr>
          <w:rFonts w:hint="eastAsia"/>
        </w:rPr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  <w:r>
        <w:t xml:space="preserve"> s_transstart</w:t>
      </w:r>
      <w:r>
        <w:t>函数代码</w:t>
      </w:r>
    </w:p>
    <w:p w:rsidR="00D7776B" w:rsidRPr="00972B06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启动程序完成之后，</w:t>
      </w:r>
      <w:r w:rsidRPr="00972B06">
        <w:rPr>
          <w:rFonts w:ascii="Arial" w:hAnsi="Arial" w:hint="eastAsia"/>
          <w:szCs w:val="21"/>
        </w:rPr>
        <w:t>SHT10</w:t>
      </w:r>
      <w:r w:rsidRPr="00972B06">
        <w:rPr>
          <w:rFonts w:ascii="Arial" w:hAnsi="Arial" w:hint="eastAsia"/>
          <w:szCs w:val="21"/>
        </w:rPr>
        <w:t>便会以串行数据的方式与单片机进行通信，时序图如图</w:t>
      </w:r>
      <w:r>
        <w:rPr>
          <w:rFonts w:ascii="Arial" w:hAnsi="Arial" w:hint="eastAsia"/>
          <w:szCs w:val="21"/>
        </w:rPr>
        <w:t>4-4</w:t>
      </w:r>
      <w:r w:rsidRPr="00972B06">
        <w:rPr>
          <w:rFonts w:ascii="Arial" w:hAnsi="Arial" w:hint="eastAsia"/>
          <w:szCs w:val="21"/>
        </w:rPr>
        <w:t>所示。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三态门用于数据的读取，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在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时钟下降沿之后改变状态，并仅在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时钟上升沿有效。数据传输期间，在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时钟高电平时，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必须保持稳定。为避免信号冲突，单片机应驱动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在低电平。</w:t>
      </w:r>
    </w:p>
    <w:p w:rsidR="00D7776B" w:rsidRPr="00972B06" w:rsidRDefault="00D7776B" w:rsidP="00D7776B">
      <w:pPr>
        <w:spacing w:before="80" w:after="80" w:line="300" w:lineRule="auto"/>
        <w:jc w:val="center"/>
        <w:rPr>
          <w:rFonts w:ascii="Arial" w:hAnsi="Arial"/>
          <w:szCs w:val="21"/>
        </w:rPr>
      </w:pPr>
      <w:r w:rsidRPr="007E4000">
        <w:rPr>
          <w:rFonts w:ascii="Arial" w:hAnsi="Arial"/>
          <w:noProof/>
          <w:szCs w:val="21"/>
        </w:rPr>
        <w:lastRenderedPageBreak/>
        <w:drawing>
          <wp:inline distT="0" distB="0" distL="0" distR="0">
            <wp:extent cx="4997450" cy="17862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6B" w:rsidRPr="00A30E68" w:rsidRDefault="000A75D3" w:rsidP="000A75D3">
      <w:pPr>
        <w:pStyle w:val="a8"/>
        <w:jc w:val="center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4</w:t>
        </w:r>
      </w:fldSimple>
      <w:r>
        <w:t xml:space="preserve"> </w:t>
      </w:r>
      <w:r w:rsidR="00D7776B" w:rsidRPr="00A30E68">
        <w:rPr>
          <w:rFonts w:hint="eastAsia"/>
        </w:rPr>
        <w:t>RH</w:t>
      </w:r>
      <w:r w:rsidR="00D7776B" w:rsidRPr="00A30E68">
        <w:rPr>
          <w:rFonts w:hint="eastAsia"/>
        </w:rPr>
        <w:t>测量时序举例：“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D7776B" w:rsidRPr="00A30E68">
          <w:rPr>
            <w:rFonts w:hint="eastAsia"/>
          </w:rPr>
          <w:t>0000</w:t>
        </w:r>
        <w:r w:rsidR="00D7776B" w:rsidRPr="00A30E68">
          <w:t>’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1"/>
          <w:attr w:name="UnitName" w:val="’"/>
        </w:smartTagPr>
        <w:r w:rsidR="00D7776B" w:rsidRPr="00A30E68">
          <w:rPr>
            <w:rFonts w:hint="eastAsia"/>
          </w:rPr>
          <w:t>1001</w:t>
        </w:r>
        <w:r w:rsidR="00D7776B" w:rsidRPr="00A30E68">
          <w:t>’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’"/>
        </w:smartTagPr>
        <w:r w:rsidR="00D7776B" w:rsidRPr="00A30E68">
          <w:rPr>
            <w:rFonts w:hint="eastAsia"/>
          </w:rPr>
          <w:t>0011</w:t>
        </w:r>
        <w:r w:rsidR="00D7776B" w:rsidRPr="00A30E68">
          <w:t>’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D7776B" w:rsidRPr="00A30E68">
          <w:rPr>
            <w:rFonts w:hint="eastAsia"/>
          </w:rPr>
          <w:t>0001</w:t>
        </w:r>
        <w:r w:rsidR="00D7776B" w:rsidRPr="00A30E68">
          <w:rPr>
            <w:rFonts w:hint="eastAsia"/>
          </w:rPr>
          <w:t>”</w:t>
        </w:r>
      </w:smartTag>
      <w:r w:rsidR="00D7776B" w:rsidRPr="00A30E68">
        <w:rPr>
          <w:rFonts w:hint="eastAsia"/>
        </w:rPr>
        <w:t>=2353=75.79%RH</w:t>
      </w:r>
    </w:p>
    <w:p w:rsidR="00D7776B" w:rsidRPr="00A30E68" w:rsidRDefault="00D7776B" w:rsidP="00D7776B">
      <w:pPr>
        <w:spacing w:before="80" w:after="80" w:line="300" w:lineRule="auto"/>
        <w:jc w:val="center"/>
        <w:rPr>
          <w:rFonts w:ascii="Arial" w:hAnsi="Arial"/>
          <w:sz w:val="18"/>
          <w:szCs w:val="18"/>
        </w:rPr>
      </w:pPr>
      <w:r w:rsidRPr="00A30E68">
        <w:rPr>
          <w:rFonts w:ascii="Arial" w:hAnsi="Arial" w:hint="eastAsia"/>
          <w:sz w:val="18"/>
          <w:szCs w:val="18"/>
        </w:rPr>
        <w:t>(</w:t>
      </w:r>
      <w:r w:rsidRPr="00A30E68">
        <w:rPr>
          <w:rFonts w:ascii="Arial" w:hAnsi="Arial" w:hint="eastAsia"/>
          <w:sz w:val="18"/>
          <w:szCs w:val="18"/>
        </w:rPr>
        <w:t>未包含温度补偿</w:t>
      </w:r>
      <w:r w:rsidRPr="00A30E68">
        <w:rPr>
          <w:rFonts w:ascii="Arial" w:hAnsi="Arial" w:hint="eastAsia"/>
          <w:sz w:val="18"/>
          <w:szCs w:val="18"/>
        </w:rPr>
        <w:t>)</w:t>
      </w:r>
    </w:p>
    <w:p w:rsidR="00D7776B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给传感器发送数据需要注意时序，在上升沿之前把数据写入，上升沿时数据有效，在下降沿时把数据发送给传感器。数据发送的相关代码：</w:t>
      </w:r>
    </w:p>
    <w:p w:rsidR="00D7776B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</w:p>
    <w:p w:rsidR="00D7776B" w:rsidRDefault="00D7776B" w:rsidP="000A75D3">
      <w:pPr>
        <w:jc w:val="center"/>
      </w:pPr>
      <w:r w:rsidRPr="003D5806">
        <w:rPr>
          <w:noProof/>
        </w:rPr>
        <w:drawing>
          <wp:inline distT="0" distB="0" distL="0" distR="0">
            <wp:extent cx="3955415" cy="355155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6B" w:rsidRDefault="000A75D3" w:rsidP="000A75D3">
      <w:pPr>
        <w:pStyle w:val="a8"/>
        <w:jc w:val="center"/>
        <w:rPr>
          <w:rFonts w:ascii="Arial" w:hAnsi="Arial"/>
          <w:szCs w:val="21"/>
        </w:rPr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5</w:t>
        </w:r>
      </w:fldSimple>
      <w:r>
        <w:t xml:space="preserve"> s_write_byte</w:t>
      </w:r>
      <w:r>
        <w:t>函数代码</w:t>
      </w:r>
      <w:r>
        <w:rPr>
          <w:rFonts w:hint="eastAsia"/>
        </w:rPr>
        <w:t>-</w:t>
      </w:r>
      <w:r>
        <w:t>1</w:t>
      </w:r>
    </w:p>
    <w:p w:rsidR="00D7776B" w:rsidRDefault="00D7776B" w:rsidP="000A75D3">
      <w:pPr>
        <w:spacing w:before="80" w:after="80" w:line="300" w:lineRule="auto"/>
        <w:jc w:val="center"/>
        <w:rPr>
          <w:rFonts w:ascii="Arial" w:hAnsi="Arial"/>
          <w:szCs w:val="21"/>
        </w:rPr>
      </w:pPr>
      <w:r w:rsidRPr="007E4000">
        <w:rPr>
          <w:rFonts w:ascii="Arial" w:hAnsi="Arial"/>
          <w:noProof/>
          <w:szCs w:val="21"/>
        </w:rPr>
        <w:lastRenderedPageBreak/>
        <w:drawing>
          <wp:inline distT="0" distB="0" distL="0" distR="0">
            <wp:extent cx="4040505" cy="23920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D3" w:rsidRDefault="000A75D3" w:rsidP="000A75D3">
      <w:pPr>
        <w:pStyle w:val="a8"/>
        <w:jc w:val="center"/>
        <w:rPr>
          <w:rFonts w:ascii="Arial" w:hAnsi="Arial"/>
          <w:szCs w:val="21"/>
        </w:rPr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6</w:t>
        </w:r>
      </w:fldSimple>
      <w:r>
        <w:t xml:space="preserve"> </w:t>
      </w:r>
      <w:r>
        <w:t>s_write_byte</w:t>
      </w:r>
      <w:r>
        <w:t>函数代码</w:t>
      </w:r>
      <w:r>
        <w:rPr>
          <w:rFonts w:hint="eastAsia"/>
        </w:rPr>
        <w:t>-</w:t>
      </w:r>
      <w:r>
        <w:t>2</w:t>
      </w:r>
    </w:p>
    <w:p w:rsidR="00D7776B" w:rsidRDefault="00D7776B" w:rsidP="00D7776B">
      <w:pPr>
        <w:pStyle w:val="a4"/>
        <w:ind w:firstLine="480"/>
      </w:pPr>
      <w:r w:rsidRPr="00972B06">
        <w:rPr>
          <w:rFonts w:hint="eastAsia"/>
        </w:rPr>
        <w:t>从传感器读数据，同样也要注意时序，只有在上升沿数据有效之后才能读。读数据的相关代码：</w:t>
      </w:r>
    </w:p>
    <w:p w:rsidR="00D7776B" w:rsidRDefault="00D7776B" w:rsidP="000A75D3">
      <w:pPr>
        <w:jc w:val="center"/>
      </w:pPr>
      <w:r w:rsidRPr="003D5806">
        <w:rPr>
          <w:noProof/>
        </w:rPr>
        <w:drawing>
          <wp:inline distT="0" distB="0" distL="0" distR="0">
            <wp:extent cx="4051300" cy="45402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D3" w:rsidRDefault="000A75D3" w:rsidP="000A75D3">
      <w:pPr>
        <w:pStyle w:val="a8"/>
        <w:jc w:val="center"/>
        <w:rPr>
          <w:rFonts w:hint="eastAsia"/>
        </w:rPr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7</w:t>
        </w:r>
      </w:fldSimple>
      <w:r>
        <w:t xml:space="preserve"> s_read_byte</w:t>
      </w:r>
      <w:r>
        <w:t>函数代码</w:t>
      </w:r>
    </w:p>
    <w:p w:rsidR="00D7776B" w:rsidRDefault="00D7776B" w:rsidP="00D7776B">
      <w:pPr>
        <w:pStyle w:val="a4"/>
        <w:ind w:firstLine="480"/>
      </w:pPr>
      <w:r w:rsidRPr="00972B06">
        <w:rPr>
          <w:rFonts w:hint="eastAsia"/>
        </w:rPr>
        <w:t>温湿度测量的相关代码：</w:t>
      </w:r>
    </w:p>
    <w:p w:rsidR="00D7776B" w:rsidRDefault="00D7776B" w:rsidP="000A75D3">
      <w:pPr>
        <w:jc w:val="center"/>
      </w:pPr>
      <w:r w:rsidRPr="003D5806">
        <w:rPr>
          <w:noProof/>
        </w:rPr>
        <w:lastRenderedPageBreak/>
        <w:drawing>
          <wp:inline distT="0" distB="0" distL="0" distR="0">
            <wp:extent cx="5730875" cy="322135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D3" w:rsidRDefault="000A75D3" w:rsidP="000A75D3">
      <w:pPr>
        <w:pStyle w:val="a8"/>
        <w:jc w:val="center"/>
        <w:rPr>
          <w:rFonts w:hint="eastAsia"/>
        </w:rPr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8</w:t>
        </w:r>
      </w:fldSimple>
      <w:r>
        <w:t xml:space="preserve"> s_measure</w:t>
      </w:r>
      <w:r>
        <w:t>函数代码</w:t>
      </w:r>
    </w:p>
    <w:p w:rsidR="00D7776B" w:rsidRDefault="00D7776B" w:rsidP="00D7776B">
      <w:pPr>
        <w:pStyle w:val="3"/>
        <w:numPr>
          <w:ilvl w:val="2"/>
          <w:numId w:val="8"/>
        </w:numPr>
      </w:pPr>
      <w:bookmarkStart w:id="1" w:name="_Toc344552570"/>
      <w:r>
        <w:rPr>
          <w:rFonts w:hint="eastAsia"/>
        </w:rPr>
        <w:t>数据结果换算</w:t>
      </w:r>
      <w:bookmarkEnd w:id="1"/>
    </w:p>
    <w:p w:rsidR="00D7776B" w:rsidRPr="00972B06" w:rsidRDefault="00D7776B" w:rsidP="00D7776B">
      <w:pPr>
        <w:widowControl/>
        <w:numPr>
          <w:ilvl w:val="1"/>
          <w:numId w:val="5"/>
        </w:numPr>
        <w:spacing w:before="80" w:after="80" w:line="300" w:lineRule="auto"/>
        <w:ind w:left="0"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计算温度的公式为：</w:t>
      </w:r>
      <w:r w:rsidRPr="00972B06">
        <w:rPr>
          <w:rFonts w:ascii="Arial" w:hAnsi="Arial" w:hint="eastAsia"/>
          <w:szCs w:val="21"/>
        </w:rPr>
        <w:t xml:space="preserve"> Temperature = a + b * X</w:t>
      </w:r>
    </w:p>
    <w:p w:rsidR="00D7776B" w:rsidRPr="00972B06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式中，</w:t>
      </w:r>
      <w:r w:rsidRPr="00972B06">
        <w:rPr>
          <w:rFonts w:ascii="Arial" w:hAnsi="Arial" w:hint="eastAsia"/>
          <w:szCs w:val="21"/>
        </w:rPr>
        <w:t>a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b</w:t>
      </w:r>
      <w:r w:rsidRPr="00972B06">
        <w:rPr>
          <w:rFonts w:ascii="Arial" w:hAnsi="Arial" w:hint="eastAsia"/>
          <w:szCs w:val="21"/>
        </w:rPr>
        <w:t>为参数；</w:t>
      </w:r>
      <w:r w:rsidRPr="00972B06">
        <w:rPr>
          <w:rFonts w:ascii="Arial" w:hAnsi="Arial" w:hint="eastAsia"/>
          <w:szCs w:val="21"/>
        </w:rPr>
        <w:t>X</w:t>
      </w:r>
      <w:r w:rsidRPr="00972B06">
        <w:rPr>
          <w:rFonts w:ascii="Arial" w:hAnsi="Arial" w:hint="eastAsia"/>
          <w:szCs w:val="21"/>
        </w:rPr>
        <w:t>为传感器采集的温度数据。</w:t>
      </w:r>
    </w:p>
    <w:p w:rsidR="00D7776B" w:rsidRPr="00972B06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对于本实验采用</w:t>
      </w:r>
      <w:r w:rsidRPr="00972B06">
        <w:rPr>
          <w:rFonts w:ascii="Arial" w:hAnsi="Arial" w:hint="eastAsia"/>
          <w:szCs w:val="21"/>
        </w:rPr>
        <w:t>3V</w:t>
      </w:r>
      <w:r w:rsidRPr="00972B06">
        <w:rPr>
          <w:rFonts w:ascii="Arial" w:hAnsi="Arial" w:hint="eastAsia"/>
          <w:szCs w:val="21"/>
        </w:rPr>
        <w:t>电压、</w:t>
      </w:r>
      <w:r w:rsidRPr="00972B06">
        <w:rPr>
          <w:rFonts w:ascii="Arial" w:hAnsi="Arial" w:hint="eastAsia"/>
          <w:szCs w:val="21"/>
        </w:rPr>
        <w:t>14</w:t>
      </w:r>
      <w:r w:rsidRPr="00972B06">
        <w:rPr>
          <w:rFonts w:ascii="Arial" w:hAnsi="Arial" w:hint="eastAsia"/>
          <w:szCs w:val="21"/>
        </w:rPr>
        <w:t>位采样精度，查芯片手册可知：</w:t>
      </w:r>
      <w:r w:rsidRPr="00972B06">
        <w:rPr>
          <w:rFonts w:ascii="Arial" w:hAnsi="Arial" w:hint="eastAsia"/>
          <w:szCs w:val="21"/>
        </w:rPr>
        <w:t>a = --39.67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b = 0.01</w:t>
      </w:r>
      <w:r w:rsidRPr="00972B06">
        <w:rPr>
          <w:rFonts w:ascii="Arial" w:hAnsi="Arial" w:hint="eastAsia"/>
          <w:szCs w:val="21"/>
        </w:rPr>
        <w:t>。带入计算即可得到以摄氏度为单位的温度值。在极端工作条件下测量温度时，可使用进一步的补偿算法以获取高精度。可参阅应用说明“相对湿度与温度的非线性补偿”。</w:t>
      </w:r>
    </w:p>
    <w:p w:rsidR="00D7776B" w:rsidRPr="00972B06" w:rsidRDefault="00D7776B" w:rsidP="00D7776B">
      <w:pPr>
        <w:widowControl/>
        <w:numPr>
          <w:ilvl w:val="1"/>
          <w:numId w:val="5"/>
        </w:numPr>
        <w:spacing w:before="80" w:after="80" w:line="300" w:lineRule="auto"/>
        <w:ind w:left="0"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计算湿度的公式为：</w:t>
      </w:r>
      <w:r w:rsidRPr="00972B06">
        <w:rPr>
          <w:rFonts w:ascii="Arial" w:hAnsi="Arial" w:hint="eastAsia"/>
          <w:szCs w:val="21"/>
        </w:rPr>
        <w:t xml:space="preserve"> Humidity = c + d * Y + e* Y^2</w:t>
      </w:r>
    </w:p>
    <w:p w:rsidR="00D7776B" w:rsidRPr="00972B06" w:rsidRDefault="00D7776B" w:rsidP="00D7776B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式中，</w:t>
      </w:r>
      <w:r w:rsidRPr="00972B06">
        <w:rPr>
          <w:rFonts w:ascii="Arial" w:hAnsi="Arial" w:hint="eastAsia"/>
          <w:szCs w:val="21"/>
        </w:rPr>
        <w:t>c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d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e</w:t>
      </w:r>
      <w:r w:rsidRPr="00972B06">
        <w:rPr>
          <w:rFonts w:ascii="Arial" w:hAnsi="Arial" w:hint="eastAsia"/>
          <w:szCs w:val="21"/>
        </w:rPr>
        <w:t>为参数；</w:t>
      </w:r>
      <w:r w:rsidRPr="00972B06">
        <w:rPr>
          <w:rFonts w:ascii="Arial" w:hAnsi="Arial" w:hint="eastAsia"/>
          <w:szCs w:val="21"/>
        </w:rPr>
        <w:t>Y</w:t>
      </w:r>
      <w:r w:rsidRPr="00972B06">
        <w:rPr>
          <w:rFonts w:ascii="Arial" w:hAnsi="Arial" w:hint="eastAsia"/>
          <w:szCs w:val="21"/>
        </w:rPr>
        <w:t>为传感器采集的湿度数据。</w:t>
      </w:r>
    </w:p>
    <w:p w:rsidR="00D7776B" w:rsidRPr="00FE3376" w:rsidRDefault="00D7776B" w:rsidP="00D7776B">
      <w:pPr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对于本实验采用</w:t>
      </w:r>
      <w:r w:rsidRPr="00972B06">
        <w:rPr>
          <w:rFonts w:ascii="Arial" w:hAnsi="Arial" w:hint="eastAsia"/>
          <w:szCs w:val="21"/>
        </w:rPr>
        <w:t>12</w:t>
      </w:r>
      <w:r w:rsidRPr="00972B06">
        <w:rPr>
          <w:rFonts w:ascii="Arial" w:hAnsi="Arial" w:hint="eastAsia"/>
          <w:szCs w:val="21"/>
        </w:rPr>
        <w:t>位采样精度，查芯片手册可知：</w:t>
      </w:r>
      <w:r w:rsidRPr="00972B06">
        <w:rPr>
          <w:rFonts w:ascii="Arial" w:hAnsi="Arial" w:hint="eastAsia"/>
          <w:szCs w:val="21"/>
        </w:rPr>
        <w:t>c = -4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d = 0.0405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e = -2.8 * 10^-6</w:t>
      </w:r>
      <w:r w:rsidRPr="00972B06">
        <w:rPr>
          <w:rFonts w:ascii="Arial" w:hAnsi="Arial" w:hint="eastAsia"/>
          <w:szCs w:val="21"/>
        </w:rPr>
        <w:t>。</w:t>
      </w:r>
    </w:p>
    <w:p w:rsidR="00D7776B" w:rsidRPr="00D7776B" w:rsidRDefault="00D7776B" w:rsidP="00D7776B"/>
    <w:p w:rsidR="00D7776B" w:rsidRDefault="00D7776B" w:rsidP="00D7776B">
      <w:pPr>
        <w:pStyle w:val="10"/>
        <w:numPr>
          <w:ilvl w:val="0"/>
          <w:numId w:val="8"/>
        </w:numPr>
      </w:pPr>
      <w:r>
        <w:lastRenderedPageBreak/>
        <w:t>代码流程图</w:t>
      </w:r>
    </w:p>
    <w:p w:rsidR="008E3517" w:rsidRDefault="00B56F81" w:rsidP="00B56F81">
      <w:pPr>
        <w:jc w:val="center"/>
      </w:pPr>
      <w:r>
        <w:object w:dxaOrig="529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518.4pt" o:ole="">
            <v:imagedata r:id="rId16" o:title=""/>
          </v:shape>
          <o:OLEObject Type="Embed" ProgID="Visio.Drawing.15" ShapeID="_x0000_i1025" DrawAspect="Content" ObjectID="_1513433457" r:id="rId17"/>
        </w:object>
      </w:r>
    </w:p>
    <w:p w:rsidR="000A75D3" w:rsidRPr="008E3517" w:rsidRDefault="000A75D3" w:rsidP="000A75D3">
      <w:pPr>
        <w:pStyle w:val="a8"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</w:t>
      </w:r>
      <w:r>
        <w:t>程序流程图</w:t>
      </w:r>
    </w:p>
    <w:p w:rsidR="00D7776B" w:rsidRPr="00D7776B" w:rsidRDefault="00D7776B" w:rsidP="00D7776B">
      <w:pPr>
        <w:pStyle w:val="10"/>
        <w:numPr>
          <w:ilvl w:val="0"/>
          <w:numId w:val="8"/>
        </w:numPr>
      </w:pPr>
      <w:r>
        <w:lastRenderedPageBreak/>
        <w:t>代码注释</w:t>
      </w:r>
    </w:p>
    <w:p w:rsidR="003876C9" w:rsidRPr="00D7776B" w:rsidRDefault="003876C9" w:rsidP="00D7776B">
      <w:pPr>
        <w:pStyle w:val="20"/>
        <w:numPr>
          <w:ilvl w:val="1"/>
          <w:numId w:val="8"/>
        </w:numPr>
      </w:pPr>
      <w:r w:rsidRPr="00D7776B">
        <w:t>sht10</w:t>
      </w:r>
      <w:r w:rsidRPr="00D7776B">
        <w:rPr>
          <w:rFonts w:hint="eastAsia"/>
        </w:rPr>
        <w:t>.</w:t>
      </w:r>
      <w:r w:rsidRPr="00D7776B">
        <w:t>h</w:t>
      </w:r>
    </w:p>
    <w:p w:rsidR="00190796" w:rsidRDefault="005622D3" w:rsidP="00D7776B">
      <w:pPr>
        <w:jc w:val="center"/>
        <w:rPr>
          <w:sz w:val="24"/>
          <w:szCs w:val="24"/>
        </w:rPr>
      </w:pPr>
      <w:r w:rsidRPr="00D7776B">
        <w:rPr>
          <w:noProof/>
          <w:sz w:val="24"/>
          <w:szCs w:val="24"/>
        </w:rPr>
        <w:drawing>
          <wp:inline distT="0" distB="0" distL="0" distR="0">
            <wp:extent cx="6387699" cy="41466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487" cy="41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C9" w:rsidRPr="00D7776B" w:rsidRDefault="00394BD0" w:rsidP="00D7776B">
      <w:pPr>
        <w:pStyle w:val="20"/>
        <w:numPr>
          <w:ilvl w:val="1"/>
          <w:numId w:val="8"/>
        </w:numPr>
        <w:rPr>
          <w:rStyle w:val="HTML0"/>
          <w:color w:val="FF0000"/>
        </w:rPr>
      </w:pPr>
      <w:bookmarkStart w:id="2" w:name="_GoBack"/>
      <w:bookmarkEnd w:id="2"/>
      <w:r w:rsidRPr="00D7776B">
        <w:rPr>
          <w:rStyle w:val="HTML0"/>
          <w:color w:val="FF0000"/>
        </w:rPr>
        <w:lastRenderedPageBreak/>
        <w:t>STH10</w:t>
      </w:r>
      <w:r w:rsidRPr="00D7776B">
        <w:rPr>
          <w:rStyle w:val="HTML0"/>
          <w:rFonts w:hint="eastAsia"/>
          <w:color w:val="FF0000"/>
        </w:rPr>
        <w:t>.</w:t>
      </w:r>
      <w:r w:rsidRPr="00D7776B">
        <w:rPr>
          <w:rStyle w:val="HTML0"/>
          <w:color w:val="FF0000"/>
        </w:rPr>
        <w:t>c</w:t>
      </w:r>
    </w:p>
    <w:p w:rsidR="005622D3" w:rsidRPr="00D7776B" w:rsidRDefault="005622D3" w:rsidP="005622D3">
      <w:pPr>
        <w:rPr>
          <w:sz w:val="24"/>
          <w:szCs w:val="24"/>
        </w:rPr>
      </w:pPr>
      <w:r w:rsidRPr="00D7776B">
        <w:rPr>
          <w:noProof/>
          <w:sz w:val="24"/>
          <w:szCs w:val="24"/>
        </w:rPr>
        <w:drawing>
          <wp:inline distT="0" distB="0" distL="0" distR="0" wp14:anchorId="070E859A" wp14:editId="120F2B8D">
            <wp:extent cx="6400800" cy="8231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6B">
        <w:rPr>
          <w:noProof/>
          <w:sz w:val="24"/>
          <w:szCs w:val="24"/>
        </w:rPr>
        <w:lastRenderedPageBreak/>
        <w:drawing>
          <wp:inline distT="0" distB="0" distL="0" distR="0" wp14:anchorId="79680986" wp14:editId="426A37E8">
            <wp:extent cx="6422065" cy="826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8525" cy="82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6B">
        <w:rPr>
          <w:noProof/>
          <w:sz w:val="24"/>
          <w:szCs w:val="24"/>
        </w:rPr>
        <w:lastRenderedPageBreak/>
        <w:drawing>
          <wp:inline distT="0" distB="0" distL="0" distR="0" wp14:anchorId="06EC8DE4" wp14:editId="6446D8DC">
            <wp:extent cx="6390168" cy="82565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5402" cy="82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6B">
        <w:rPr>
          <w:noProof/>
          <w:sz w:val="24"/>
          <w:szCs w:val="24"/>
        </w:rPr>
        <w:lastRenderedPageBreak/>
        <w:drawing>
          <wp:inline distT="0" distB="0" distL="0" distR="0" wp14:anchorId="6C97917F" wp14:editId="3E81077B">
            <wp:extent cx="6768197" cy="65921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8197" cy="6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6B" w:rsidRPr="00D7776B" w:rsidRDefault="00394BD0" w:rsidP="00D7776B">
      <w:pPr>
        <w:pStyle w:val="20"/>
        <w:numPr>
          <w:ilvl w:val="1"/>
          <w:numId w:val="8"/>
        </w:numPr>
      </w:pPr>
      <w:r w:rsidRPr="00D7776B">
        <w:rPr>
          <w:rFonts w:hint="eastAsia"/>
        </w:rPr>
        <w:lastRenderedPageBreak/>
        <w:t>main.c</w:t>
      </w:r>
    </w:p>
    <w:p w:rsidR="00D7776B" w:rsidRPr="00D7776B" w:rsidRDefault="005622D3" w:rsidP="00D7776B">
      <w:pPr>
        <w:rPr>
          <w:color w:val="FF0000"/>
          <w:sz w:val="24"/>
          <w:szCs w:val="24"/>
        </w:rPr>
      </w:pPr>
      <w:r w:rsidRPr="00D7776B">
        <w:rPr>
          <w:noProof/>
          <w:sz w:val="24"/>
          <w:szCs w:val="24"/>
        </w:rPr>
        <w:lastRenderedPageBreak/>
        <w:drawing>
          <wp:inline distT="0" distB="0" distL="0" distR="0" wp14:anchorId="1C0B4328" wp14:editId="771C215B">
            <wp:extent cx="6390168" cy="82866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168" cy="82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6B" w:rsidRPr="00D7776B" w:rsidRDefault="00D7776B" w:rsidP="00D7776B">
      <w:pPr>
        <w:rPr>
          <w:color w:val="FF0000"/>
          <w:sz w:val="24"/>
          <w:szCs w:val="24"/>
        </w:rPr>
      </w:pPr>
      <w:r w:rsidRPr="00D7776B">
        <w:rPr>
          <w:noProof/>
          <w:sz w:val="24"/>
          <w:szCs w:val="24"/>
        </w:rPr>
        <w:lastRenderedPageBreak/>
        <w:drawing>
          <wp:inline distT="0" distB="0" distL="0" distR="0" wp14:anchorId="49936081" wp14:editId="35EA0F3A">
            <wp:extent cx="6402871" cy="657092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871" cy="65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76B" w:rsidRPr="00D7776B" w:rsidSect="00A0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B33" w:rsidRDefault="00524B33" w:rsidP="000A75D3">
      <w:r>
        <w:separator/>
      </w:r>
    </w:p>
  </w:endnote>
  <w:endnote w:type="continuationSeparator" w:id="0">
    <w:p w:rsidR="00524B33" w:rsidRDefault="00524B33" w:rsidP="000A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B33" w:rsidRDefault="00524B33" w:rsidP="000A75D3">
      <w:r>
        <w:separator/>
      </w:r>
    </w:p>
  </w:footnote>
  <w:footnote w:type="continuationSeparator" w:id="0">
    <w:p w:rsidR="00524B33" w:rsidRDefault="00524B33" w:rsidP="000A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28D8"/>
    <w:multiLevelType w:val="hybridMultilevel"/>
    <w:tmpl w:val="3BB8535C"/>
    <w:lvl w:ilvl="0" w:tplc="64D01A1A">
      <w:start w:val="1"/>
      <w:numFmt w:val="bullet"/>
      <w:lvlText w:val=""/>
      <w:lvlJc w:val="left"/>
      <w:pPr>
        <w:tabs>
          <w:tab w:val="num" w:pos="0"/>
        </w:tabs>
        <w:ind w:left="260" w:hanging="2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26D15"/>
    <w:multiLevelType w:val="hybridMultilevel"/>
    <w:tmpl w:val="DB92FF26"/>
    <w:lvl w:ilvl="0" w:tplc="DF8EF916">
      <w:start w:val="1"/>
      <w:numFmt w:val="decimal"/>
      <w:pStyle w:val="2"/>
      <w:lvlText w:val="图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E61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5D2ABE"/>
    <w:multiLevelType w:val="multilevel"/>
    <w:tmpl w:val="4E2A232C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1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BA242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334A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077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8A12C6"/>
    <w:multiLevelType w:val="hybridMultilevel"/>
    <w:tmpl w:val="879499C8"/>
    <w:lvl w:ilvl="0" w:tplc="C554BB5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DD81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223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DC84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6F"/>
    <w:rsid w:val="000A75D3"/>
    <w:rsid w:val="0013456F"/>
    <w:rsid w:val="00190796"/>
    <w:rsid w:val="003876C9"/>
    <w:rsid w:val="00394BD0"/>
    <w:rsid w:val="003A4423"/>
    <w:rsid w:val="00524B33"/>
    <w:rsid w:val="005622D3"/>
    <w:rsid w:val="007B41E8"/>
    <w:rsid w:val="008A105F"/>
    <w:rsid w:val="008E3517"/>
    <w:rsid w:val="00910C06"/>
    <w:rsid w:val="00B56F81"/>
    <w:rsid w:val="00C120E9"/>
    <w:rsid w:val="00D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65E59-15A7-4503-86A8-535A9CA0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7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87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7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7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76C9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76C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3876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3876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76B"/>
    <w:rPr>
      <w:b/>
      <w:bCs/>
      <w:sz w:val="32"/>
      <w:szCs w:val="32"/>
    </w:rPr>
  </w:style>
  <w:style w:type="paragraph" w:customStyle="1" w:styleId="2">
    <w:name w:val="彭 图2"/>
    <w:basedOn w:val="a"/>
    <w:qFormat/>
    <w:rsid w:val="00D7776B"/>
    <w:pPr>
      <w:numPr>
        <w:numId w:val="1"/>
      </w:numPr>
      <w:spacing w:after="120"/>
      <w:jc w:val="center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D7776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彭 标题1"/>
    <w:basedOn w:val="a"/>
    <w:qFormat/>
    <w:rsid w:val="00D7776B"/>
    <w:pPr>
      <w:numPr>
        <w:numId w:val="3"/>
      </w:numPr>
      <w:spacing w:before="480" w:after="360"/>
      <w:jc w:val="center"/>
      <w:outlineLvl w:val="0"/>
    </w:pPr>
    <w:rPr>
      <w:rFonts w:ascii="Calibri" w:eastAsia="黑体" w:hAnsi="Calibri" w:cs="Times New Roman"/>
      <w:b/>
      <w:sz w:val="44"/>
    </w:rPr>
  </w:style>
  <w:style w:type="paragraph" w:customStyle="1" w:styleId="11">
    <w:name w:val="彭 标题1.1"/>
    <w:basedOn w:val="1"/>
    <w:qFormat/>
    <w:rsid w:val="00D7776B"/>
    <w:pPr>
      <w:numPr>
        <w:ilvl w:val="1"/>
      </w:numPr>
      <w:spacing w:after="120"/>
      <w:jc w:val="left"/>
      <w:outlineLvl w:val="1"/>
    </w:pPr>
    <w:rPr>
      <w:sz w:val="32"/>
    </w:rPr>
  </w:style>
  <w:style w:type="paragraph" w:customStyle="1" w:styleId="a4">
    <w:name w:val="彭 正文"/>
    <w:basedOn w:val="a"/>
    <w:qFormat/>
    <w:rsid w:val="00D7776B"/>
    <w:pPr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customStyle="1" w:styleId="111">
    <w:name w:val="彭 标题1.1.1"/>
    <w:basedOn w:val="1"/>
    <w:qFormat/>
    <w:rsid w:val="00D7776B"/>
    <w:pPr>
      <w:numPr>
        <w:ilvl w:val="2"/>
      </w:numPr>
      <w:spacing w:after="120"/>
      <w:jc w:val="both"/>
      <w:outlineLvl w:val="2"/>
    </w:pPr>
    <w:rPr>
      <w:sz w:val="28"/>
    </w:rPr>
  </w:style>
  <w:style w:type="paragraph" w:styleId="a5">
    <w:name w:val="Title"/>
    <w:basedOn w:val="a"/>
    <w:next w:val="a"/>
    <w:link w:val="Char"/>
    <w:uiPriority w:val="10"/>
    <w:qFormat/>
    <w:rsid w:val="00D77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777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footnote text"/>
    <w:basedOn w:val="a"/>
    <w:link w:val="Char0"/>
    <w:uiPriority w:val="99"/>
    <w:semiHidden/>
    <w:unhideWhenUsed/>
    <w:rsid w:val="000A75D3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0A75D3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0A75D3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0A75D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1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B3EC7-F3F5-4190-9B02-B07BD615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Turing</dc:creator>
  <cp:keywords/>
  <dc:description/>
  <cp:lastModifiedBy>Mac Turing</cp:lastModifiedBy>
  <cp:revision>5</cp:revision>
  <dcterms:created xsi:type="dcterms:W3CDTF">2016-01-04T02:17:00Z</dcterms:created>
  <dcterms:modified xsi:type="dcterms:W3CDTF">2016-01-04T09:25:00Z</dcterms:modified>
</cp:coreProperties>
</file>