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203B" w14:textId="6FD1F026" w:rsidR="00A84B1F" w:rsidRDefault="00AE5B0D" w:rsidP="00AE5B0D">
      <w:pPr>
        <w:pStyle w:val="Listeavsnitt"/>
        <w:numPr>
          <w:ilvl w:val="0"/>
          <w:numId w:val="1"/>
        </w:numPr>
        <w:rPr>
          <w:lang w:val="en-US"/>
        </w:rPr>
      </w:pPr>
      <w:r w:rsidRPr="00AE5B0D">
        <w:rPr>
          <w:lang w:val="en-US"/>
        </w:rPr>
        <w:t>It has a higher priority</w:t>
      </w:r>
      <w:r>
        <w:rPr>
          <w:lang w:val="en-US"/>
        </w:rPr>
        <w:t xml:space="preserve">, and therefore a higher weight. </w:t>
      </w:r>
      <w:proofErr w:type="spellStart"/>
      <w:r>
        <w:rPr>
          <w:lang w:val="en-US"/>
        </w:rPr>
        <w:t>Specifity</w:t>
      </w:r>
      <w:proofErr w:type="spellEnd"/>
      <w:r>
        <w:rPr>
          <w:lang w:val="en-US"/>
        </w:rPr>
        <w:t xml:space="preserve"> is the algorithm used to calculate in the property value of each element.</w:t>
      </w:r>
    </w:p>
    <w:p w14:paraId="63F6C23C" w14:textId="4300AB1E" w:rsidR="00AE5B0D" w:rsidRDefault="00AE5B0D" w:rsidP="00AE5B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rule is that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is used for single elements that appear on the page for only once, whereas class Is used for single or multiple elements that appear on the pace for once or more.</w:t>
      </w:r>
    </w:p>
    <w:p w14:paraId="0BB179FD" w14:textId="20CFB2C3" w:rsidR="00AE5B0D" w:rsidRDefault="000D1B9D" w:rsidP="00AE5B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Stands for Red-Green-Blue-Alpha, where alpha is the opacity of the color. You get all the colors from RBA space, including the opacity.</w:t>
      </w:r>
    </w:p>
    <w:p w14:paraId="5B09A141" w14:textId="6B0C4A24" w:rsidR="000D1B9D" w:rsidRDefault="000D1B9D" w:rsidP="00AE5B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 is for the information about the current document, and CSS is not </w:t>
      </w:r>
      <w:r w:rsidR="000A02E6">
        <w:rPr>
          <w:lang w:val="en-US"/>
        </w:rPr>
        <w:t>a part of the body, because the body contains the content of the page.</w:t>
      </w:r>
    </w:p>
    <w:p w14:paraId="518539CB" w14:textId="251FFB47" w:rsidR="000A02E6" w:rsidRPr="00AE5B0D" w:rsidRDefault="000A02E6" w:rsidP="00AE5B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* selector selects all the p elements inside article.</w:t>
      </w:r>
    </w:p>
    <w:sectPr w:rsidR="000A02E6" w:rsidRPr="00AE5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6D0"/>
    <w:multiLevelType w:val="hybridMultilevel"/>
    <w:tmpl w:val="73F8613C"/>
    <w:lvl w:ilvl="0" w:tplc="61AA1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13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0D"/>
    <w:rsid w:val="000A02E6"/>
    <w:rsid w:val="000B2F46"/>
    <w:rsid w:val="000D1B9D"/>
    <w:rsid w:val="0014489C"/>
    <w:rsid w:val="001E1FE6"/>
    <w:rsid w:val="00245AD7"/>
    <w:rsid w:val="00312FE0"/>
    <w:rsid w:val="0032299A"/>
    <w:rsid w:val="0078706D"/>
    <w:rsid w:val="00A84B1F"/>
    <w:rsid w:val="00AE5B0D"/>
    <w:rsid w:val="00B33D7F"/>
    <w:rsid w:val="00DA1DB3"/>
    <w:rsid w:val="00DE44CE"/>
    <w:rsid w:val="00F742F0"/>
    <w:rsid w:val="00F87B98"/>
    <w:rsid w:val="00F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9D1D5"/>
  <w15:chartTrackingRefBased/>
  <w15:docId w15:val="{AD1B7207-9B2A-0F4B-9BAE-6E8B4E39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Grøttveit Kartveit</dc:creator>
  <cp:keywords/>
  <dc:description/>
  <cp:lastModifiedBy>Christian Grøttveit Kartveit</cp:lastModifiedBy>
  <cp:revision>1</cp:revision>
  <cp:lastPrinted>2022-09-11T11:14:00Z</cp:lastPrinted>
  <dcterms:created xsi:type="dcterms:W3CDTF">2022-09-11T10:57:00Z</dcterms:created>
  <dcterms:modified xsi:type="dcterms:W3CDTF">2022-09-11T11:15:00Z</dcterms:modified>
</cp:coreProperties>
</file>