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23D8" w14:textId="77777777" w:rsidR="00183B8E" w:rsidRPr="000C2DAD" w:rsidRDefault="00183B8E" w:rsidP="000C2DAD">
      <w:pPr>
        <w:ind w:left="3402" w:right="839" w:firstLineChars="0" w:firstLine="0"/>
        <w:rPr>
          <w:rFonts w:ascii="宋体" w:hAnsi="宋体" w:hint="eastAsia"/>
          <w:b/>
        </w:rPr>
      </w:pPr>
      <w:r w:rsidRPr="000C2DAD">
        <w:rPr>
          <w:rFonts w:hint="eastAsia"/>
          <w:b/>
        </w:rPr>
        <w:t>班</w:t>
      </w:r>
      <w:r w:rsidRPr="000C2DAD">
        <w:rPr>
          <w:rFonts w:hint="eastAsia"/>
          <w:b/>
        </w:rPr>
        <w:t xml:space="preserve"> </w:t>
      </w:r>
      <w:r w:rsidRPr="000C2DAD">
        <w:rPr>
          <w:rFonts w:hint="eastAsia"/>
          <w:b/>
        </w:rPr>
        <w:t>级</w:t>
      </w:r>
      <w:r w:rsidRPr="000C2DAD">
        <w:rPr>
          <w:rFonts w:hint="eastAsia"/>
          <w:b/>
        </w:rPr>
        <w:t xml:space="preserve">  </w:t>
      </w:r>
      <w:r w:rsidRPr="000C2DAD">
        <w:rPr>
          <w:rFonts w:hint="eastAsia"/>
          <w:b/>
          <w:u w:val="single"/>
        </w:rPr>
        <w:t xml:space="preserve"> </w:t>
      </w:r>
      <w:r w:rsidRPr="000C2DAD">
        <w:rPr>
          <w:b/>
          <w:u w:val="single"/>
        </w:rPr>
        <w:t xml:space="preserve">  </w:t>
      </w:r>
      <w:r w:rsidRPr="000C2DAD">
        <w:rPr>
          <w:rFonts w:hint="eastAsia"/>
          <w:b/>
          <w:u w:val="single"/>
        </w:rPr>
        <w:t xml:space="preserve">  2203013</w:t>
      </w:r>
      <w:r w:rsidRPr="000C2DAD">
        <w:rPr>
          <w:b/>
          <w:u w:val="single"/>
        </w:rPr>
        <w:t xml:space="preserve"> </w:t>
      </w:r>
      <w:r w:rsidRPr="000C2DAD">
        <w:rPr>
          <w:rFonts w:hint="eastAsia"/>
          <w:b/>
          <w:u w:val="single"/>
        </w:rPr>
        <w:t xml:space="preserve">  </w:t>
      </w:r>
      <w:r w:rsidRPr="000C2DAD">
        <w:rPr>
          <w:b/>
          <w:u w:val="single"/>
        </w:rPr>
        <w:t xml:space="preserve"> </w:t>
      </w:r>
      <w:r w:rsidRPr="000C2DAD">
        <w:rPr>
          <w:rFonts w:hint="eastAsia"/>
          <w:b/>
          <w:u w:val="single"/>
        </w:rPr>
        <w:t xml:space="preserve">  </w:t>
      </w:r>
      <w:r w:rsidRPr="000C2DAD">
        <w:rPr>
          <w:rFonts w:ascii="宋体" w:hAnsi="宋体" w:hint="eastAsia"/>
          <w:b/>
        </w:rPr>
        <w:t xml:space="preserve"> </w:t>
      </w:r>
    </w:p>
    <w:p w14:paraId="7CC8EC28" w14:textId="77777777" w:rsidR="00183B8E" w:rsidRPr="000C2DAD" w:rsidRDefault="00183B8E" w:rsidP="000C2DAD">
      <w:pPr>
        <w:ind w:left="3402" w:right="839" w:firstLineChars="0" w:firstLine="0"/>
        <w:rPr>
          <w:b/>
        </w:rPr>
      </w:pPr>
      <w:r w:rsidRPr="000C2DAD">
        <w:rPr>
          <w:rFonts w:hint="eastAsia"/>
          <w:b/>
        </w:rPr>
        <w:t>学</w:t>
      </w:r>
      <w:r w:rsidRPr="000C2DAD">
        <w:rPr>
          <w:rFonts w:hint="eastAsia"/>
          <w:b/>
        </w:rPr>
        <w:t xml:space="preserve"> </w:t>
      </w:r>
      <w:r w:rsidRPr="000C2DAD">
        <w:rPr>
          <w:rFonts w:hint="eastAsia"/>
          <w:b/>
        </w:rPr>
        <w:t>号</w:t>
      </w:r>
      <w:r w:rsidRPr="000C2DAD">
        <w:rPr>
          <w:rFonts w:hint="eastAsia"/>
          <w:b/>
        </w:rPr>
        <w:t xml:space="preserve">  </w:t>
      </w:r>
      <w:r w:rsidRPr="000C2DAD">
        <w:rPr>
          <w:rFonts w:hint="eastAsia"/>
          <w:b/>
          <w:u w:val="single"/>
        </w:rPr>
        <w:t xml:space="preserve"> </w:t>
      </w:r>
      <w:r w:rsidRPr="000C2DAD">
        <w:rPr>
          <w:b/>
          <w:u w:val="single"/>
        </w:rPr>
        <w:t xml:space="preserve"> </w:t>
      </w:r>
      <w:r w:rsidRPr="000C2DAD">
        <w:rPr>
          <w:rFonts w:hint="eastAsia"/>
          <w:b/>
          <w:u w:val="single"/>
        </w:rPr>
        <w:t xml:space="preserve"> 22009290060      </w:t>
      </w:r>
      <w:r w:rsidRPr="000C2DAD">
        <w:rPr>
          <w:rFonts w:hint="eastAsia"/>
          <w:b/>
        </w:rPr>
        <w:t xml:space="preserve"> </w:t>
      </w:r>
    </w:p>
    <w:p w14:paraId="4318C0CE" w14:textId="77777777" w:rsidR="00183B8E" w:rsidRDefault="00183B8E" w:rsidP="000C2DAD">
      <w:pPr>
        <w:ind w:left="480" w:firstLineChars="0" w:firstLine="0"/>
      </w:pPr>
    </w:p>
    <w:p w14:paraId="27A9657F" w14:textId="77777777" w:rsidR="00183B8E" w:rsidRPr="00B5529B" w:rsidRDefault="00183B8E" w:rsidP="00327A8C">
      <w:pPr>
        <w:pStyle w:val="a5"/>
        <w:ind w:firstLine="1120"/>
        <w:rPr>
          <w:rFonts w:ascii="宋体" w:hAnsi="宋体" w:hint="eastAsia"/>
          <w:sz w:val="44"/>
        </w:rPr>
      </w:pPr>
      <w:r>
        <w:rPr>
          <w:noProof/>
        </w:rPr>
        <w:drawing>
          <wp:inline distT="0" distB="0" distL="0" distR="0" wp14:anchorId="30D3D278" wp14:editId="4AF88708">
            <wp:extent cx="4577556" cy="752475"/>
            <wp:effectExtent l="0" t="0" r="0" b="0"/>
            <wp:docPr id="1" name="图片 1" descr="西安电子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电子科技大学"/>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84711" cy="753651"/>
                    </a:xfrm>
                    <a:prstGeom prst="rect">
                      <a:avLst/>
                    </a:prstGeom>
                    <a:noFill/>
                    <a:ln>
                      <a:noFill/>
                    </a:ln>
                  </pic:spPr>
                </pic:pic>
              </a:graphicData>
            </a:graphic>
          </wp:inline>
        </w:drawing>
      </w:r>
    </w:p>
    <w:p w14:paraId="28A777A1" w14:textId="77777777" w:rsidR="00183B8E" w:rsidRDefault="00183B8E" w:rsidP="000C2DAD">
      <w:pPr>
        <w:ind w:left="1190" w:firstLineChars="0" w:firstLine="0"/>
        <w:rPr>
          <w:rFonts w:ascii="宋体" w:hAnsi="宋体" w:hint="eastAsia"/>
          <w:b/>
        </w:rPr>
      </w:pPr>
    </w:p>
    <w:p w14:paraId="3BA521B2" w14:textId="77777777" w:rsidR="00183B8E" w:rsidRPr="00B5529B" w:rsidRDefault="00183B8E" w:rsidP="00327A8C">
      <w:pPr>
        <w:pStyle w:val="a5"/>
        <w:ind w:firstLine="1080"/>
        <w:rPr>
          <w:rFonts w:hint="eastAsia"/>
        </w:rPr>
      </w:pPr>
      <w:r w:rsidRPr="00B5529B">
        <w:rPr>
          <w:rFonts w:hint="eastAsia"/>
        </w:rPr>
        <w:t>本科毕业设计论文</w:t>
      </w:r>
    </w:p>
    <w:p w14:paraId="490A8B12" w14:textId="77777777" w:rsidR="00183B8E" w:rsidRPr="00B5529B" w:rsidRDefault="00183B8E" w:rsidP="00327A8C">
      <w:pPr>
        <w:pStyle w:val="a5"/>
        <w:ind w:firstLine="1120"/>
        <w:rPr>
          <w:rFonts w:ascii="宋体" w:hAnsi="宋体" w:hint="eastAsia"/>
          <w:sz w:val="28"/>
        </w:rPr>
      </w:pPr>
      <w:r>
        <w:rPr>
          <w:noProof/>
        </w:rPr>
        <w:drawing>
          <wp:inline distT="0" distB="0" distL="0" distR="0" wp14:anchorId="6F401762" wp14:editId="08CDF05C">
            <wp:extent cx="1638300" cy="162306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38300" cy="1623060"/>
                    </a:xfrm>
                    <a:prstGeom prst="rect">
                      <a:avLst/>
                    </a:prstGeom>
                    <a:noFill/>
                    <a:ln>
                      <a:noFill/>
                    </a:ln>
                  </pic:spPr>
                </pic:pic>
              </a:graphicData>
            </a:graphic>
          </wp:inline>
        </w:drawing>
      </w:r>
    </w:p>
    <w:p w14:paraId="34861079" w14:textId="77777777" w:rsidR="00183B8E" w:rsidRDefault="00183B8E" w:rsidP="000C2DAD">
      <w:pPr>
        <w:tabs>
          <w:tab w:val="left" w:pos="1674"/>
        </w:tabs>
        <w:spacing w:line="200" w:lineRule="atLeast"/>
        <w:ind w:left="420" w:firstLineChars="0" w:firstLine="0"/>
        <w:rPr>
          <w:rFonts w:ascii="黑体" w:eastAsia="黑体" w:hAnsi="宋体" w:hint="eastAsia"/>
          <w:sz w:val="21"/>
          <w:szCs w:val="21"/>
        </w:rPr>
      </w:pPr>
    </w:p>
    <w:p w14:paraId="1632D11E" w14:textId="443712BE" w:rsidR="00183B8E" w:rsidRPr="000C2DAD" w:rsidRDefault="00183B8E" w:rsidP="00881DA1">
      <w:pPr>
        <w:tabs>
          <w:tab w:val="left" w:pos="1674"/>
          <w:tab w:val="left" w:pos="7655"/>
          <w:tab w:val="left" w:pos="7797"/>
        </w:tabs>
        <w:spacing w:line="240" w:lineRule="auto"/>
        <w:ind w:left="1276" w:firstLineChars="0" w:firstLine="0"/>
        <w:jc w:val="center"/>
        <w:rPr>
          <w:rFonts w:ascii="黑体" w:eastAsia="黑体" w:hAnsi="宋体" w:hint="eastAsia"/>
          <w:sz w:val="32"/>
          <w:szCs w:val="32"/>
          <w:u w:val="single"/>
        </w:rPr>
      </w:pPr>
      <w:r w:rsidRPr="000C2DAD">
        <w:rPr>
          <w:rFonts w:ascii="宋体" w:hAnsi="宋体" w:hint="eastAsia"/>
          <w:b/>
          <w:sz w:val="32"/>
          <w:szCs w:val="32"/>
        </w:rPr>
        <w:t>题      目</w:t>
      </w:r>
      <w:r w:rsidRPr="000C2DAD">
        <w:rPr>
          <w:rFonts w:ascii="黑体" w:eastAsia="黑体" w:hAnsi="宋体" w:hint="eastAsia"/>
          <w:sz w:val="32"/>
          <w:szCs w:val="32"/>
        </w:rPr>
        <w:t xml:space="preserve"> </w:t>
      </w:r>
      <w:r w:rsidRPr="000C2DAD">
        <w:rPr>
          <w:rFonts w:ascii="黑体" w:eastAsia="黑体" w:hAnsi="宋体"/>
          <w:sz w:val="32"/>
          <w:szCs w:val="32"/>
        </w:rPr>
        <w:t xml:space="preserve"> </w:t>
      </w:r>
      <w:r w:rsidRPr="000C2DAD">
        <w:rPr>
          <w:rFonts w:ascii="黑体" w:eastAsia="黑体" w:hAnsi="宋体" w:hint="eastAsia"/>
          <w:sz w:val="32"/>
          <w:szCs w:val="32"/>
          <w:u w:val="single"/>
        </w:rPr>
        <w:t xml:space="preserve"> </w:t>
      </w:r>
      <w:r w:rsidRPr="000C2DAD">
        <w:rPr>
          <w:rFonts w:ascii="黑体" w:eastAsia="黑体" w:hAnsi="宋体"/>
          <w:sz w:val="32"/>
          <w:szCs w:val="32"/>
          <w:u w:val="single"/>
        </w:rPr>
        <w:t xml:space="preserve">  </w:t>
      </w:r>
      <w:r w:rsidRPr="000C2DAD">
        <w:rPr>
          <w:rFonts w:ascii="黑体" w:eastAsia="黑体" w:hAnsi="宋体" w:hint="eastAsia"/>
          <w:sz w:val="32"/>
          <w:szCs w:val="32"/>
          <w:u w:val="single"/>
        </w:rPr>
        <w:t>基于深度强化学习的无人智能车辆    避障方法研究</w:t>
      </w:r>
    </w:p>
    <w:p w14:paraId="368D399A" w14:textId="77777777" w:rsidR="00183B8E" w:rsidRPr="00836EAB" w:rsidRDefault="00183B8E" w:rsidP="000C2DAD">
      <w:pPr>
        <w:tabs>
          <w:tab w:val="left" w:pos="1674"/>
        </w:tabs>
        <w:spacing w:line="240" w:lineRule="auto"/>
        <w:ind w:left="742" w:firstLineChars="0" w:firstLine="0"/>
        <w:rPr>
          <w:rFonts w:ascii="黑体" w:eastAsia="黑体" w:hAnsi="宋体" w:hint="eastAsia"/>
          <w:u w:val="single"/>
        </w:rPr>
      </w:pPr>
    </w:p>
    <w:p w14:paraId="62E78A48" w14:textId="77777777" w:rsidR="00183B8E" w:rsidRDefault="00183B8E" w:rsidP="000C2DAD">
      <w:pPr>
        <w:pStyle w:val="af4"/>
        <w:spacing w:line="240" w:lineRule="auto"/>
        <w:ind w:left="1276"/>
        <w:jc w:val="both"/>
        <w:rPr>
          <w:rFonts w:ascii="黑体"/>
          <w:sz w:val="30"/>
          <w:u w:val="single"/>
        </w:rPr>
      </w:pPr>
      <w:r>
        <w:rPr>
          <w:rFonts w:ascii="宋体" w:hAnsi="宋体" w:hint="eastAsia"/>
          <w:b/>
          <w:sz w:val="32"/>
          <w:szCs w:val="32"/>
        </w:rPr>
        <w:t>学       院</w:t>
      </w:r>
      <w:r>
        <w:rPr>
          <w:rFonts w:ascii="黑体" w:hint="eastAsia"/>
          <w:sz w:val="32"/>
          <w:szCs w:val="32"/>
        </w:rPr>
        <w:t xml:space="preserve">  </w:t>
      </w:r>
      <w:r>
        <w:rPr>
          <w:rFonts w:ascii="黑体" w:hint="eastAsia"/>
          <w:sz w:val="30"/>
          <w:u w:val="single"/>
        </w:rPr>
        <w:t xml:space="preserve">       </w:t>
      </w:r>
      <w:r>
        <w:rPr>
          <w:rFonts w:ascii="宋体" w:hAnsi="宋体" w:hint="eastAsia"/>
          <w:sz w:val="30"/>
          <w:u w:val="single"/>
        </w:rPr>
        <w:t>空间科学与技术学院</w:t>
      </w:r>
      <w:r>
        <w:rPr>
          <w:rFonts w:ascii="黑体" w:hint="eastAsia"/>
          <w:sz w:val="30"/>
          <w:u w:val="single"/>
        </w:rPr>
        <w:t xml:space="preserve">       </w:t>
      </w:r>
    </w:p>
    <w:p w14:paraId="67B0D4FB" w14:textId="77777777" w:rsidR="00183B8E" w:rsidRDefault="00183B8E" w:rsidP="000C2DAD">
      <w:pPr>
        <w:spacing w:line="240" w:lineRule="auto"/>
        <w:ind w:left="742" w:firstLineChars="0" w:firstLine="0"/>
      </w:pPr>
    </w:p>
    <w:p w14:paraId="05E77F72" w14:textId="77777777" w:rsidR="00183B8E" w:rsidRDefault="00183B8E" w:rsidP="000C2DAD">
      <w:pPr>
        <w:pStyle w:val="af4"/>
        <w:tabs>
          <w:tab w:val="left" w:pos="1050"/>
        </w:tabs>
        <w:spacing w:line="240" w:lineRule="auto"/>
        <w:ind w:left="1276"/>
        <w:jc w:val="both"/>
        <w:rPr>
          <w:rFonts w:ascii="黑体"/>
          <w:sz w:val="30"/>
          <w:u w:val="single"/>
        </w:rPr>
      </w:pPr>
      <w:r>
        <w:rPr>
          <w:rFonts w:ascii="宋体" w:hAnsi="宋体" w:hint="eastAsia"/>
          <w:b/>
          <w:sz w:val="32"/>
          <w:szCs w:val="32"/>
        </w:rPr>
        <w:t>专       业</w:t>
      </w:r>
      <w:r>
        <w:rPr>
          <w:rFonts w:ascii="宋体" w:hAnsi="宋体" w:hint="eastAsia"/>
          <w:b/>
          <w:sz w:val="30"/>
        </w:rPr>
        <w:t xml:space="preserve"> </w:t>
      </w:r>
      <w:r>
        <w:rPr>
          <w:rFonts w:ascii="黑体" w:hint="eastAsia"/>
          <w:sz w:val="30"/>
        </w:rPr>
        <w:t xml:space="preserve"> </w:t>
      </w:r>
      <w:r>
        <w:rPr>
          <w:rFonts w:ascii="黑体" w:hint="eastAsia"/>
          <w:sz w:val="30"/>
          <w:u w:val="single"/>
        </w:rPr>
        <w:t xml:space="preserve">       </w:t>
      </w:r>
      <w:r>
        <w:rPr>
          <w:rFonts w:ascii="宋体" w:hAnsi="宋体" w:hint="eastAsia"/>
          <w:sz w:val="30"/>
          <w:u w:val="single"/>
        </w:rPr>
        <w:t>计算机科学与技术</w:t>
      </w:r>
      <w:r>
        <w:rPr>
          <w:rFonts w:ascii="黑体" w:hint="eastAsia"/>
          <w:sz w:val="30"/>
          <w:u w:val="single"/>
        </w:rPr>
        <w:t xml:space="preserve">         </w:t>
      </w:r>
    </w:p>
    <w:p w14:paraId="1D10FF39" w14:textId="77777777" w:rsidR="00183B8E" w:rsidRDefault="00183B8E" w:rsidP="000C2DAD">
      <w:pPr>
        <w:spacing w:line="240" w:lineRule="auto"/>
        <w:ind w:left="742" w:firstLineChars="0" w:firstLine="0"/>
      </w:pPr>
    </w:p>
    <w:p w14:paraId="301BFA23" w14:textId="77777777" w:rsidR="00183B8E" w:rsidRDefault="00183B8E" w:rsidP="000C2DAD">
      <w:pPr>
        <w:pStyle w:val="af4"/>
        <w:spacing w:line="240" w:lineRule="auto"/>
        <w:ind w:left="1276"/>
        <w:jc w:val="both"/>
        <w:rPr>
          <w:rFonts w:ascii="黑体"/>
          <w:sz w:val="30"/>
          <w:u w:val="single"/>
        </w:rPr>
      </w:pPr>
      <w:r>
        <w:rPr>
          <w:rFonts w:ascii="宋体" w:hAnsi="宋体" w:hint="eastAsia"/>
          <w:b/>
          <w:sz w:val="32"/>
          <w:szCs w:val="32"/>
        </w:rPr>
        <w:t xml:space="preserve">学 生 姓 名 </w:t>
      </w:r>
      <w:r>
        <w:rPr>
          <w:rFonts w:ascii="宋体" w:hAnsi="宋体" w:hint="eastAsia"/>
          <w:b/>
          <w:sz w:val="30"/>
        </w:rPr>
        <w:t xml:space="preserve"> </w:t>
      </w:r>
      <w:r>
        <w:rPr>
          <w:rFonts w:ascii="黑体" w:hint="eastAsia"/>
          <w:sz w:val="30"/>
          <w:u w:val="single"/>
        </w:rPr>
        <w:t xml:space="preserve">            </w:t>
      </w:r>
      <w:r>
        <w:rPr>
          <w:rFonts w:ascii="黑体" w:hint="eastAsia"/>
          <w:sz w:val="30"/>
          <w:u w:val="single"/>
        </w:rPr>
        <w:t>王舒贤</w:t>
      </w:r>
      <w:r>
        <w:rPr>
          <w:rFonts w:ascii="黑体" w:hint="eastAsia"/>
          <w:sz w:val="30"/>
          <w:u w:val="single"/>
        </w:rPr>
        <w:t xml:space="preserve">             </w:t>
      </w:r>
    </w:p>
    <w:p w14:paraId="3C57CEAE" w14:textId="77777777" w:rsidR="00183B8E" w:rsidRDefault="00183B8E" w:rsidP="000C2DAD">
      <w:pPr>
        <w:spacing w:line="240" w:lineRule="auto"/>
        <w:ind w:left="742" w:firstLineChars="0" w:firstLine="0"/>
      </w:pPr>
    </w:p>
    <w:p w14:paraId="1A4A2065" w14:textId="510796A1" w:rsidR="004B49E9" w:rsidRPr="004B49E9" w:rsidRDefault="00183B8E" w:rsidP="000C2DAD">
      <w:pPr>
        <w:pStyle w:val="af4"/>
        <w:spacing w:line="240" w:lineRule="auto"/>
        <w:ind w:left="1276"/>
        <w:jc w:val="both"/>
        <w:rPr>
          <w:rFonts w:ascii="黑体"/>
          <w:sz w:val="30"/>
          <w:u w:val="single"/>
        </w:rPr>
        <w:sectPr w:rsidR="004B49E9" w:rsidRPr="004B49E9" w:rsidSect="003444C1">
          <w:headerReference w:type="even" r:id="rId10"/>
          <w:headerReference w:type="default" r:id="rId11"/>
          <w:footerReference w:type="even" r:id="rId12"/>
          <w:footerReference w:type="default" r:id="rId13"/>
          <w:headerReference w:type="first" r:id="rId14"/>
          <w:footerReference w:type="first" r:id="rId15"/>
          <w:type w:val="evenPage"/>
          <w:pgSz w:w="11906" w:h="16838" w:code="9"/>
          <w:pgMar w:top="1701" w:right="1134" w:bottom="1134" w:left="1701" w:header="1134" w:footer="567" w:gutter="567"/>
          <w:pgNumType w:start="1"/>
          <w:cols w:space="425"/>
          <w:docGrid w:type="linesAndChars" w:linePitch="312"/>
        </w:sectPr>
      </w:pPr>
      <w:r>
        <w:rPr>
          <w:rFonts w:ascii="宋体" w:hAnsi="宋体" w:hint="eastAsia"/>
          <w:b/>
          <w:sz w:val="32"/>
          <w:szCs w:val="32"/>
        </w:rPr>
        <w:t>导 师 姓 名</w:t>
      </w:r>
      <w:r>
        <w:rPr>
          <w:rFonts w:ascii="黑体" w:hint="eastAsia"/>
          <w:sz w:val="32"/>
          <w:szCs w:val="32"/>
        </w:rPr>
        <w:t xml:space="preserve"> </w:t>
      </w:r>
      <w:r>
        <w:rPr>
          <w:rFonts w:ascii="黑体" w:hint="eastAsia"/>
          <w:sz w:val="30"/>
        </w:rPr>
        <w:t xml:space="preserve"> </w:t>
      </w:r>
      <w:r>
        <w:rPr>
          <w:rFonts w:ascii="黑体" w:hint="eastAsia"/>
          <w:sz w:val="30"/>
          <w:u w:val="single"/>
        </w:rPr>
        <w:t xml:space="preserve">           </w:t>
      </w:r>
      <w:r>
        <w:rPr>
          <w:rFonts w:ascii="宋体" w:hAnsi="宋体" w:hint="eastAsia"/>
          <w:sz w:val="30"/>
          <w:u w:val="single"/>
        </w:rPr>
        <w:t xml:space="preserve"> </w:t>
      </w:r>
      <w:proofErr w:type="gramStart"/>
      <w:r>
        <w:rPr>
          <w:rFonts w:ascii="宋体" w:hAnsi="宋体" w:hint="eastAsia"/>
          <w:sz w:val="30"/>
          <w:u w:val="single"/>
        </w:rPr>
        <w:t>柴慧敏</w:t>
      </w:r>
      <w:proofErr w:type="gramEnd"/>
      <w:r>
        <w:rPr>
          <w:rFonts w:ascii="宋体" w:hAnsi="宋体" w:hint="eastAsia"/>
          <w:sz w:val="30"/>
          <w:u w:val="single"/>
        </w:rPr>
        <w:t xml:space="preserve">       </w:t>
      </w:r>
      <w:r>
        <w:rPr>
          <w:rFonts w:ascii="黑体" w:hint="eastAsia"/>
          <w:sz w:val="30"/>
          <w:u w:val="single"/>
        </w:rPr>
        <w:t xml:space="preserve"> </w:t>
      </w:r>
      <w:r w:rsidR="004B49E9">
        <w:rPr>
          <w:rFonts w:ascii="黑体" w:hint="eastAsia"/>
          <w:sz w:val="30"/>
          <w:u w:val="single"/>
        </w:rPr>
        <w:t xml:space="preserve">      </w:t>
      </w:r>
    </w:p>
    <w:p w14:paraId="231DDDD2" w14:textId="77777777" w:rsidR="004D1040" w:rsidRDefault="004D1040" w:rsidP="000C2DAD">
      <w:pPr>
        <w:pStyle w:val="1"/>
        <w:numPr>
          <w:ilvl w:val="0"/>
          <w:numId w:val="0"/>
        </w:numPr>
        <w:sectPr w:rsidR="004D1040" w:rsidSect="003444C1">
          <w:footerReference w:type="default" r:id="rId16"/>
          <w:type w:val="oddPage"/>
          <w:pgSz w:w="11906" w:h="16838" w:code="9"/>
          <w:pgMar w:top="1701" w:right="1134" w:bottom="1134" w:left="1701" w:header="1134" w:footer="567" w:gutter="567"/>
          <w:cols w:space="425"/>
          <w:docGrid w:type="linesAndChars" w:linePitch="312"/>
        </w:sectPr>
      </w:pPr>
      <w:bookmarkStart w:id="0" w:name="_Toc229195675"/>
      <w:bookmarkStart w:id="1" w:name="_Toc229185596"/>
      <w:bookmarkStart w:id="2" w:name="_Toc229191593"/>
      <w:bookmarkStart w:id="3" w:name="_Toc229194622"/>
    </w:p>
    <w:p w14:paraId="659D2AEF" w14:textId="77777777" w:rsidR="00183B8E" w:rsidRPr="000C2DAD" w:rsidRDefault="00183B8E" w:rsidP="000C2DAD">
      <w:pPr>
        <w:pStyle w:val="1"/>
        <w:numPr>
          <w:ilvl w:val="0"/>
          <w:numId w:val="0"/>
        </w:numPr>
      </w:pPr>
      <w:bookmarkStart w:id="4" w:name="_Toc230143165"/>
      <w:r w:rsidRPr="000C2DAD">
        <w:lastRenderedPageBreak/>
        <w:t>摘要</w:t>
      </w:r>
      <w:bookmarkEnd w:id="0"/>
      <w:bookmarkEnd w:id="4"/>
    </w:p>
    <w:p w14:paraId="59850B28" w14:textId="77777777" w:rsidR="00183B8E" w:rsidRPr="000C2DAD" w:rsidRDefault="00183B8E" w:rsidP="000C2DAD">
      <w:pPr>
        <w:pStyle w:val="11"/>
        <w:ind w:firstLine="480"/>
      </w:pPr>
      <w:r w:rsidRPr="000C2DAD">
        <w:t>随着智能交通、移动机器人和无人系统技术的发展，无人智能车辆在园区配送、仓储物流、巡检安防和危险环境作业等场景中具有广阔应用前景。避障决策是无人车辆自主运行中的关键问题，直接影响车辆运行安全性、任务完成效率和系统鲁棒性。传统避障方法通常依赖人工规则、环境地图或精确模型，在动态障碍物和复杂局部环境中容易受到建模误差与规则泛化能力的限制。深度强化学习能够通过智能体与环境的交互学习控制策略，为无人车辆自主避障提供了一种具有自适应能力的解决思路。</w:t>
      </w:r>
    </w:p>
    <w:p w14:paraId="6009F2CB" w14:textId="77777777" w:rsidR="00183B8E" w:rsidRPr="000C2DAD" w:rsidRDefault="00183B8E" w:rsidP="000C2DAD">
      <w:pPr>
        <w:pStyle w:val="11"/>
        <w:ind w:firstLine="480"/>
      </w:pPr>
      <w:r w:rsidRPr="000C2DAD">
        <w:t>本文围绕无人智能车辆避障任务，基于</w:t>
      </w:r>
      <w:r w:rsidRPr="000C2DAD">
        <w:t xml:space="preserve"> Python </w:t>
      </w:r>
      <w:r w:rsidRPr="000C2DAD">
        <w:t>平台构建二维仿真环境，将车辆、目标点、环境边界、静态障碍物和动态障碍物统一建模为强化学习交互过程。环境状态向量由车辆当前位置、目标点相对位置、边界距离以及最近障碍物的位置、半径和速度信息组成；动作空间采用八方向离散动作；奖励函数综合考虑目标趋近、时间惩罚、障碍物接近惩罚、碰撞惩罚和目标到达奖励。在算法实现方面，本文以近端策略优化算法（</w:t>
      </w:r>
      <w:r w:rsidRPr="000C2DAD">
        <w:t>Proximal Policy Optimization</w:t>
      </w:r>
      <w:r w:rsidRPr="000C2DAD">
        <w:t>，</w:t>
      </w:r>
      <w:r w:rsidRPr="000C2DAD">
        <w:t>PPO</w:t>
      </w:r>
      <w:r w:rsidRPr="000C2DAD">
        <w:t>）作为主要训练算法，并新增深度</w:t>
      </w:r>
      <w:r w:rsidRPr="000C2DAD">
        <w:t xml:space="preserve"> Q </w:t>
      </w:r>
      <w:r w:rsidRPr="000C2DAD">
        <w:t>网络（</w:t>
      </w:r>
      <w:r w:rsidRPr="000C2DAD">
        <w:t>Deep Q-Network</w:t>
      </w:r>
      <w:r w:rsidRPr="000C2DAD">
        <w:t>，</w:t>
      </w:r>
      <w:r w:rsidRPr="000C2DAD">
        <w:t>DQN</w:t>
      </w:r>
      <w:r w:rsidRPr="000C2DAD">
        <w:t>）训练入口作为对照实验基础。</w:t>
      </w:r>
    </w:p>
    <w:p w14:paraId="78B439D9" w14:textId="77777777" w:rsidR="00183B8E" w:rsidRDefault="00183B8E" w:rsidP="000C2DAD">
      <w:pPr>
        <w:pStyle w:val="11"/>
        <w:ind w:firstLine="480"/>
      </w:pPr>
      <w:r w:rsidRPr="000C2DAD">
        <w:t>实验部分设计了简单静态障碍、密集静态障碍、动静混合障碍、窄通道障碍和动态交叉障碍等多个场景，采用成功率、碰撞率、平均奖励和平均步数等指标评价避障效果。已有</w:t>
      </w:r>
      <w:r w:rsidRPr="000C2DAD">
        <w:t xml:space="preserve"> PPO </w:t>
      </w:r>
      <w:r w:rsidRPr="000C2DAD">
        <w:t>训练结果表明，在密集静态和动静混合场景中，模型能够形成有效避障策略并成功到达目标点。本文研究验证了深度强化学习方法在二维无人车辆避障任务中的可行性，并为后续扩展连续动作控制、多传感器融合和真实车辆迁移提供了实验基础。</w:t>
      </w:r>
    </w:p>
    <w:p w14:paraId="6BD45A04" w14:textId="77777777" w:rsidR="009F5F50" w:rsidRPr="000C2DAD" w:rsidRDefault="009F5F50" w:rsidP="000C2DAD">
      <w:pPr>
        <w:pStyle w:val="11"/>
        <w:ind w:firstLine="480"/>
      </w:pPr>
    </w:p>
    <w:p w14:paraId="351C2D73" w14:textId="77777777" w:rsidR="00183B8E" w:rsidRPr="000C2DAD" w:rsidRDefault="00183B8E" w:rsidP="000C2DAD">
      <w:pPr>
        <w:pStyle w:val="11"/>
        <w:ind w:left="851" w:firstLineChars="0" w:firstLine="0"/>
        <w:rPr>
          <w:rFonts w:ascii="黑体" w:eastAsia="黑体" w:hAnsi="黑体" w:hint="eastAsia"/>
        </w:rPr>
      </w:pPr>
      <w:r w:rsidRPr="000C2DAD">
        <w:rPr>
          <w:rFonts w:ascii="黑体" w:eastAsia="黑体" w:hAnsi="黑体"/>
        </w:rPr>
        <w:t>关键词：深度强化学习</w:t>
      </w:r>
      <w:r w:rsidRPr="000C2DAD">
        <w:rPr>
          <w:rFonts w:ascii="黑体" w:eastAsia="黑体" w:hAnsi="黑体" w:hint="eastAsia"/>
        </w:rPr>
        <w:t xml:space="preserve">  </w:t>
      </w:r>
      <w:r w:rsidRPr="000C2DAD">
        <w:rPr>
          <w:rFonts w:ascii="黑体" w:eastAsia="黑体" w:hAnsi="黑体"/>
        </w:rPr>
        <w:t>无人智能车辆</w:t>
      </w:r>
      <w:r w:rsidRPr="000C2DAD">
        <w:rPr>
          <w:rFonts w:ascii="黑体" w:eastAsia="黑体" w:hAnsi="黑体" w:hint="eastAsia"/>
        </w:rPr>
        <w:t xml:space="preserve">  </w:t>
      </w:r>
      <w:r w:rsidRPr="000C2DAD">
        <w:rPr>
          <w:rFonts w:ascii="黑体" w:eastAsia="黑体" w:hAnsi="黑体"/>
        </w:rPr>
        <w:t>避障</w:t>
      </w:r>
      <w:r w:rsidRPr="000C2DAD">
        <w:rPr>
          <w:rFonts w:ascii="黑体" w:eastAsia="黑体" w:hAnsi="黑体" w:hint="eastAsia"/>
        </w:rPr>
        <w:t xml:space="preserve"> </w:t>
      </w:r>
      <w:r w:rsidRPr="000C2DAD">
        <w:rPr>
          <w:rFonts w:ascii="黑体" w:eastAsia="黑体" w:hAnsi="黑体"/>
        </w:rPr>
        <w:t xml:space="preserve"> PPO  DQN</w:t>
      </w:r>
    </w:p>
    <w:p w14:paraId="72AE2D99" w14:textId="639C0BEE" w:rsidR="00183B8E" w:rsidRPr="000C2DAD" w:rsidRDefault="004D1040" w:rsidP="000C2DAD">
      <w:pPr>
        <w:pStyle w:val="1"/>
        <w:numPr>
          <w:ilvl w:val="0"/>
          <w:numId w:val="0"/>
        </w:numPr>
        <w:rPr>
          <w:b/>
          <w:bCs/>
        </w:rPr>
      </w:pPr>
      <w:bookmarkStart w:id="5" w:name="_Toc229195676"/>
      <w:r>
        <w:br w:type="page"/>
      </w:r>
      <w:bookmarkStart w:id="6" w:name="_Toc230143166"/>
      <w:r w:rsidR="00183B8E" w:rsidRPr="000C2DAD">
        <w:rPr>
          <w:b/>
          <w:bCs/>
        </w:rPr>
        <w:lastRenderedPageBreak/>
        <w:t>Abstract</w:t>
      </w:r>
      <w:bookmarkEnd w:id="5"/>
      <w:bookmarkEnd w:id="6"/>
    </w:p>
    <w:p w14:paraId="1F184956" w14:textId="77777777" w:rsidR="00183B8E" w:rsidRPr="000C2DAD" w:rsidRDefault="00183B8E" w:rsidP="000C2DAD">
      <w:pPr>
        <w:pStyle w:val="11"/>
        <w:ind w:firstLine="480"/>
      </w:pPr>
      <w:r w:rsidRPr="000C2DAD">
        <w:t>With the development of intelligent transportation, mobile robots and unmanned systems, autonomous vehicles have broad application prospects in campus delivery, warehouse logistics, inspection and hazardous environment operations. Obstacle avoidance decision-making is a key issue in autonomous vehicle navigation, which directly affects safety, task efficiency and system robustness. Traditional obstacle avoidance methods usually rely on manually designed rules, environment maps or accurate models, and their generalization ability may be limited in complex dynamic environments.</w:t>
      </w:r>
    </w:p>
    <w:p w14:paraId="01C21A60" w14:textId="77777777" w:rsidR="00183B8E" w:rsidRPr="000C2DAD" w:rsidRDefault="00183B8E" w:rsidP="000C2DAD">
      <w:pPr>
        <w:pStyle w:val="11"/>
        <w:ind w:firstLine="480"/>
      </w:pPr>
      <w:r w:rsidRPr="000C2DAD">
        <w:t>This thesis studies an obstacle avoidance method for autonomous vehicles based on deep reinforcement learning. A two-dimensional simulation environment is built on the Python platform, in which the vehicle, target point, boundary, static obstacles and dynamic obstacles are modeled as a reinforcement learning interaction process. The state vector consists of the vehicle position, relative target position, boundary distances, and the relative positions, radii and velocities of nearby obstacles. The action space is designed as eight discrete movement directions. The reward function includes goal-progress reward, time penalty, obstacle proximity penalty, collision penalty and goal-reaching reward. Proximal Policy Optimization is used as the main training algorithm, and a Deep Q-Network training entry is added for comparative experiments.</w:t>
      </w:r>
    </w:p>
    <w:p w14:paraId="0E7A75D9" w14:textId="77777777" w:rsidR="00183B8E" w:rsidRDefault="00183B8E" w:rsidP="000C2DAD">
      <w:pPr>
        <w:pStyle w:val="11"/>
        <w:ind w:firstLine="480"/>
      </w:pPr>
      <w:r w:rsidRPr="000C2DAD">
        <w:t>Several scenarios are designed, including simple static obstacles, dense static obstacles, mixed dynamic obstacles, narrow passages and dynamic crossing obstacles. Success rate, collision rate, average reward and average steps are used as evaluation metrics. Existing PPO results show that the trained agent can learn effective obstacle avoidance policies in dense static and mixed dynamic scenarios. The study verifies the feasibility of deep reinforcement learning in two-dimensional autonomous vehicle obstacle avoidance and provides a basis for future work on continuous control, sensor fusion and real-world transfer.</w:t>
      </w:r>
    </w:p>
    <w:p w14:paraId="71FF0963" w14:textId="77777777" w:rsidR="009F5F50" w:rsidRDefault="009F5F50" w:rsidP="000C2DAD">
      <w:pPr>
        <w:pStyle w:val="11"/>
        <w:ind w:firstLine="480"/>
      </w:pPr>
    </w:p>
    <w:p w14:paraId="0B079BA9" w14:textId="77777777" w:rsidR="009F5F50" w:rsidRPr="000C2DAD" w:rsidRDefault="009F5F50" w:rsidP="000C2DAD">
      <w:pPr>
        <w:pStyle w:val="11"/>
        <w:ind w:firstLine="480"/>
      </w:pPr>
    </w:p>
    <w:p w14:paraId="0B07B651" w14:textId="1B9C1B0C" w:rsidR="00183B8E" w:rsidRPr="0096626D" w:rsidRDefault="00183B8E" w:rsidP="000C2DAD">
      <w:pPr>
        <w:pStyle w:val="11"/>
        <w:ind w:left="851" w:firstLineChars="0" w:firstLine="0"/>
        <w:rPr>
          <w:b/>
          <w:bCs/>
        </w:rPr>
      </w:pPr>
      <w:r w:rsidRPr="0096626D">
        <w:rPr>
          <w:b/>
          <w:bCs/>
        </w:rPr>
        <w:t xml:space="preserve">Keywords: deep reinforcement </w:t>
      </w:r>
      <w:proofErr w:type="gramStart"/>
      <w:r w:rsidRPr="0096626D">
        <w:rPr>
          <w:b/>
          <w:bCs/>
        </w:rPr>
        <w:t xml:space="preserve">learning </w:t>
      </w:r>
      <w:r w:rsidR="009F5F50">
        <w:rPr>
          <w:rFonts w:hint="eastAsia"/>
          <w:b/>
          <w:bCs/>
        </w:rPr>
        <w:t xml:space="preserve"> </w:t>
      </w:r>
      <w:r w:rsidRPr="0096626D">
        <w:rPr>
          <w:b/>
          <w:bCs/>
        </w:rPr>
        <w:t>autonomous</w:t>
      </w:r>
      <w:proofErr w:type="gramEnd"/>
      <w:r w:rsidR="009F5F50">
        <w:rPr>
          <w:rFonts w:hint="eastAsia"/>
          <w:b/>
          <w:bCs/>
        </w:rPr>
        <w:t xml:space="preserve"> </w:t>
      </w:r>
      <w:r w:rsidRPr="0096626D">
        <w:rPr>
          <w:b/>
          <w:bCs/>
        </w:rPr>
        <w:t xml:space="preserve"> vehicle obstacle </w:t>
      </w:r>
      <w:proofErr w:type="gramStart"/>
      <w:r w:rsidRPr="0096626D">
        <w:rPr>
          <w:b/>
          <w:bCs/>
        </w:rPr>
        <w:t>avoidance</w:t>
      </w:r>
      <w:r>
        <w:rPr>
          <w:rFonts w:hint="eastAsia"/>
          <w:b/>
          <w:bCs/>
        </w:rPr>
        <w:t xml:space="preserve"> </w:t>
      </w:r>
      <w:r w:rsidR="009F5F50">
        <w:rPr>
          <w:rFonts w:hint="eastAsia"/>
          <w:b/>
          <w:bCs/>
        </w:rPr>
        <w:t xml:space="preserve"> </w:t>
      </w:r>
      <w:r w:rsidRPr="0096626D">
        <w:rPr>
          <w:b/>
          <w:bCs/>
        </w:rPr>
        <w:t>PPO</w:t>
      </w:r>
      <w:proofErr w:type="gramEnd"/>
      <w:r w:rsidR="009F5F50">
        <w:rPr>
          <w:rFonts w:hint="eastAsia"/>
          <w:b/>
          <w:bCs/>
        </w:rPr>
        <w:t xml:space="preserve"> </w:t>
      </w:r>
      <w:r>
        <w:rPr>
          <w:rFonts w:hint="eastAsia"/>
          <w:b/>
          <w:bCs/>
        </w:rPr>
        <w:t xml:space="preserve"> </w:t>
      </w:r>
      <w:r w:rsidRPr="0096626D">
        <w:rPr>
          <w:b/>
          <w:bCs/>
        </w:rPr>
        <w:t>DQN</w:t>
      </w:r>
    </w:p>
    <w:p w14:paraId="48174B92" w14:textId="28554F6C" w:rsidR="00183B8E" w:rsidRPr="000C2DAD" w:rsidRDefault="00E208BF" w:rsidP="000C2DAD">
      <w:pPr>
        <w:pStyle w:val="1"/>
        <w:numPr>
          <w:ilvl w:val="0"/>
          <w:numId w:val="0"/>
        </w:numPr>
      </w:pPr>
      <w:bookmarkStart w:id="7" w:name="_Toc229195677"/>
      <w:r>
        <w:br w:type="page"/>
      </w:r>
      <w:bookmarkStart w:id="8" w:name="_Toc230143167"/>
      <w:r w:rsidR="00183B8E" w:rsidRPr="000C2DAD">
        <w:lastRenderedPageBreak/>
        <w:t>目录</w:t>
      </w:r>
      <w:bookmarkEnd w:id="7"/>
      <w:bookmarkEnd w:id="8"/>
    </w:p>
    <w:sdt>
      <w:sdtPr>
        <w:rPr>
          <w:rFonts w:eastAsia="宋体" w:cs="Times New Roman"/>
          <w:color w:val="auto"/>
          <w:kern w:val="2"/>
          <w:sz w:val="24"/>
          <w:szCs w:val="24"/>
          <w:lang w:val="zh-CN"/>
        </w:rPr>
        <w:id w:val="63775088"/>
        <w:docPartObj>
          <w:docPartGallery w:val="Table of Contents"/>
          <w:docPartUnique/>
        </w:docPartObj>
      </w:sdtPr>
      <w:sdtEndPr>
        <w:rPr>
          <w:b/>
          <w:bCs/>
        </w:rPr>
      </w:sdtEndPr>
      <w:sdtContent>
        <w:p w14:paraId="4B894DFB" w14:textId="73857515" w:rsidR="00337392" w:rsidRDefault="00337392" w:rsidP="009F5F50">
          <w:pPr>
            <w:pStyle w:val="TOC"/>
            <w:numPr>
              <w:ilvl w:val="0"/>
              <w:numId w:val="0"/>
            </w:numPr>
          </w:pPr>
        </w:p>
        <w:p w14:paraId="25DD4AEB" w14:textId="28FA32C0" w:rsidR="00656041" w:rsidRDefault="00337392">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r>
            <w:fldChar w:fldCharType="begin"/>
          </w:r>
          <w:r>
            <w:instrText xml:space="preserve"> TOC \o "1-3" \h \z \u </w:instrText>
          </w:r>
          <w:r>
            <w:fldChar w:fldCharType="separate"/>
          </w:r>
          <w:hyperlink w:anchor="_Toc230143165" w:history="1">
            <w:r w:rsidR="00656041" w:rsidRPr="00F046FB">
              <w:rPr>
                <w:rStyle w:val="af7"/>
                <w:noProof/>
              </w:rPr>
              <w:t>摘要</w:t>
            </w:r>
            <w:r w:rsidR="00656041">
              <w:rPr>
                <w:rFonts w:hint="eastAsia"/>
                <w:noProof/>
                <w:webHidden/>
              </w:rPr>
              <w:tab/>
            </w:r>
            <w:r w:rsidR="00656041">
              <w:rPr>
                <w:rFonts w:hint="eastAsia"/>
                <w:noProof/>
                <w:webHidden/>
              </w:rPr>
              <w:fldChar w:fldCharType="begin"/>
            </w:r>
            <w:r w:rsidR="00656041">
              <w:rPr>
                <w:rFonts w:hint="eastAsia"/>
                <w:noProof/>
                <w:webHidden/>
              </w:rPr>
              <w:instrText xml:space="preserve"> </w:instrText>
            </w:r>
            <w:r w:rsidR="00656041">
              <w:rPr>
                <w:noProof/>
                <w:webHidden/>
              </w:rPr>
              <w:instrText>PAGEREF _Toc230143165 \h</w:instrText>
            </w:r>
            <w:r w:rsidR="00656041">
              <w:rPr>
                <w:rFonts w:hint="eastAsia"/>
                <w:noProof/>
                <w:webHidden/>
              </w:rPr>
              <w:instrText xml:space="preserve"> </w:instrText>
            </w:r>
            <w:r w:rsidR="00656041">
              <w:rPr>
                <w:rFonts w:hint="eastAsia"/>
                <w:noProof/>
                <w:webHidden/>
              </w:rPr>
            </w:r>
            <w:r w:rsidR="00656041">
              <w:rPr>
                <w:rFonts w:hint="eastAsia"/>
                <w:noProof/>
                <w:webHidden/>
              </w:rPr>
              <w:fldChar w:fldCharType="separate"/>
            </w:r>
            <w:r w:rsidR="00656041">
              <w:rPr>
                <w:noProof/>
                <w:webHidden/>
              </w:rPr>
              <w:t>1</w:t>
            </w:r>
            <w:r w:rsidR="00656041">
              <w:rPr>
                <w:rFonts w:hint="eastAsia"/>
                <w:noProof/>
                <w:webHidden/>
              </w:rPr>
              <w:fldChar w:fldCharType="end"/>
            </w:r>
          </w:hyperlink>
        </w:p>
        <w:p w14:paraId="358FDC48" w14:textId="55C7B397"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66" w:history="1">
            <w:r w:rsidRPr="00F046FB">
              <w:rPr>
                <w:rStyle w:val="af7"/>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0297DC" w14:textId="12D1278D"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67" w:history="1">
            <w:r w:rsidRPr="00F046FB">
              <w:rPr>
                <w:rStyle w:val="af7"/>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88CDBA" w14:textId="4819C31A"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68" w:history="1">
            <w:r w:rsidRPr="00F046FB">
              <w:rPr>
                <w:rStyle w:val="af7"/>
                <w:noProof/>
              </w:rPr>
              <w:t>第一章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494DAE" w14:textId="085C9B5B"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69" w:history="1">
            <w:r w:rsidRPr="00F046FB">
              <w:rPr>
                <w:rStyle w:val="af7"/>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3608BD" w14:textId="6E006871"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0" w:history="1">
            <w:r w:rsidRPr="00F046FB">
              <w:rPr>
                <w:rStyle w:val="af7"/>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A3685" w14:textId="2905D050"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1" w:history="1">
            <w:r w:rsidRPr="00F046FB">
              <w:rPr>
                <w:rStyle w:val="af7"/>
                <w:noProof/>
              </w:rPr>
              <w:t>1.3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0A4989" w14:textId="4DFD986F"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2" w:history="1">
            <w:r w:rsidRPr="00F046FB">
              <w:rPr>
                <w:rStyle w:val="af7"/>
                <w:noProof/>
              </w:rPr>
              <w:t>1.4 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B3CF9B" w14:textId="31BF29DB"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73" w:history="1">
            <w:r w:rsidRPr="00F046FB">
              <w:rPr>
                <w:rStyle w:val="af7"/>
                <w:noProof/>
              </w:rPr>
              <w:t>第二章 深度强化学习与无人智能车辆避障理论基础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30480C" w14:textId="05FEF26F"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4" w:history="1">
            <w:r w:rsidRPr="00F046FB">
              <w:rPr>
                <w:rStyle w:val="af7"/>
                <w:noProof/>
              </w:rPr>
              <w:t>2.1 强化学习基本概念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48CCED" w14:textId="4B168F58"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5" w:history="1">
            <w:r w:rsidRPr="00F046FB">
              <w:rPr>
                <w:rStyle w:val="af7"/>
                <w:noProof/>
              </w:rPr>
              <w:t>2.2 深度强化学习基本原理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EA6E65" w14:textId="1D2F4F29"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6" w:history="1">
            <w:r w:rsidRPr="00F046FB">
              <w:rPr>
                <w:rStyle w:val="af7"/>
                <w:noProof/>
              </w:rPr>
              <w:t>2.3 PPO 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9A11C6" w14:textId="06982062"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7" w:history="1">
            <w:r w:rsidRPr="00F046FB">
              <w:rPr>
                <w:rStyle w:val="af7"/>
                <w:noProof/>
              </w:rPr>
              <w:t>2.4 DQN 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A8C726" w14:textId="63CE3087"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8" w:history="1">
            <w:r w:rsidRPr="00F046FB">
              <w:rPr>
                <w:rStyle w:val="af7"/>
                <w:noProof/>
              </w:rPr>
              <w:t>2.5 无人智能车辆避障问题建模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ECDE22" w14:textId="48A09FB1"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79" w:history="1">
            <w:r w:rsidRPr="00F046FB">
              <w:rPr>
                <w:rStyle w:val="af7"/>
                <w:noProof/>
              </w:rPr>
              <w:t>2.6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12BCC1" w14:textId="0D3CAC76"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80" w:history="1">
            <w:r w:rsidRPr="00F046FB">
              <w:rPr>
                <w:rStyle w:val="af7"/>
                <w:noProof/>
              </w:rPr>
              <w:t>第三章 无人智能车辆避障环境设计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E02270" w14:textId="7AD02D54"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1" w:history="1">
            <w:r w:rsidRPr="00F046FB">
              <w:rPr>
                <w:rStyle w:val="af7"/>
                <w:noProof/>
              </w:rPr>
              <w:t>3.1 仿真环境总体设计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695F2DD" w14:textId="6FC64A36"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2" w:history="1">
            <w:r w:rsidRPr="00F046FB">
              <w:rPr>
                <w:rStyle w:val="af7"/>
                <w:noProof/>
              </w:rPr>
              <w:t>3.2 状态空间设计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92C966" w14:textId="6E7DF709"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3" w:history="1">
            <w:r w:rsidRPr="00F046FB">
              <w:rPr>
                <w:rStyle w:val="af7"/>
                <w:noProof/>
              </w:rPr>
              <w:t>3.3 动作空间设计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74521F9" w14:textId="15580B20"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4" w:history="1">
            <w:r w:rsidRPr="00F046FB">
              <w:rPr>
                <w:rStyle w:val="af7"/>
                <w:noProof/>
              </w:rPr>
              <w:t>3.4 奖励函数设计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2353814" w14:textId="00857D1F"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5" w:history="1">
            <w:r w:rsidRPr="00F046FB">
              <w:rPr>
                <w:rStyle w:val="af7"/>
                <w:noProof/>
              </w:rPr>
              <w:t>3.5 障碍物模型设计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EB54350" w14:textId="3C92C1DA"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6" w:history="1">
            <w:r w:rsidRPr="00F046FB">
              <w:rPr>
                <w:rStyle w:val="af7"/>
                <w:noProof/>
              </w:rPr>
              <w:t>3.6 测试场景设计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E42B0D" w14:textId="216CA7AB"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7" w:history="1">
            <w:r w:rsidRPr="00F046FB">
              <w:rPr>
                <w:rStyle w:val="af7"/>
                <w:noProof/>
              </w:rPr>
              <w:t>3.7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548D82" w14:textId="3A715D6C"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88" w:history="1">
            <w:r w:rsidRPr="00F046FB">
              <w:rPr>
                <w:rStyle w:val="af7"/>
                <w:noProof/>
              </w:rPr>
              <w:t>第四章 深度强化学习模型训练与实现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C56A67" w14:textId="3B0D3B0B"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89" w:history="1">
            <w:r w:rsidRPr="00F046FB">
              <w:rPr>
                <w:rStyle w:val="af7"/>
                <w:noProof/>
              </w:rPr>
              <w:t>4.1 系统实现平台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8FB169" w14:textId="398E83D5"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0" w:history="1">
            <w:r w:rsidRPr="00F046FB">
              <w:rPr>
                <w:rStyle w:val="af7"/>
                <w:noProof/>
              </w:rPr>
              <w:t>4.2 PPO 训练实现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95C145" w14:textId="457A5346"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1" w:history="1">
            <w:r w:rsidRPr="00F046FB">
              <w:rPr>
                <w:rStyle w:val="af7"/>
                <w:noProof/>
              </w:rPr>
              <w:t>4.3 DQN 对照训练实现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F24296A" w14:textId="31527FCF"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2" w:history="1">
            <w:r w:rsidRPr="00F046FB">
              <w:rPr>
                <w:rStyle w:val="af7"/>
                <w:noProof/>
              </w:rPr>
              <w:t>4.4 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955ADEF" w14:textId="60984BAF"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3" w:history="1">
            <w:r w:rsidRPr="00F046FB">
              <w:rPr>
                <w:rStyle w:val="af7"/>
                <w:noProof/>
              </w:rPr>
              <w:t>4.5 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6FE8F47" w14:textId="01D31585"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4" w:history="1">
            <w:r w:rsidRPr="00F046FB">
              <w:rPr>
                <w:rStyle w:val="af7"/>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ECB6E63" w14:textId="3CF4A542"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195" w:history="1">
            <w:r w:rsidRPr="00F046FB">
              <w:rPr>
                <w:rStyle w:val="af7"/>
                <w:noProof/>
              </w:rPr>
              <w:t>第五章 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568C68" w14:textId="67DC142A"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6" w:history="1">
            <w:r w:rsidRPr="00F046FB">
              <w:rPr>
                <w:rStyle w:val="af7"/>
                <w:noProof/>
              </w:rPr>
              <w:t>5.1 实验方案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552D59" w14:textId="3DD01633"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7" w:history="1">
            <w:r w:rsidRPr="00F046FB">
              <w:rPr>
                <w:rStyle w:val="af7"/>
                <w:noProof/>
              </w:rPr>
              <w:t>5.2 场景与指标设置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B998AF" w14:textId="0D984E08"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8" w:history="1">
            <w:r w:rsidRPr="00F046FB">
              <w:rPr>
                <w:rStyle w:val="af7"/>
                <w:noProof/>
              </w:rPr>
              <w:t>5.3 PPO 训练结果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D233409" w14:textId="4F9F8B76"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199" w:history="1">
            <w:r w:rsidRPr="00F046FB">
              <w:rPr>
                <w:rStyle w:val="af7"/>
                <w:noProof/>
              </w:rPr>
              <w:t>5.4 多场景评估结果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901B88" w14:textId="031B5C5B"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200" w:history="1">
            <w:r w:rsidRPr="00F046FB">
              <w:rPr>
                <w:rStyle w:val="af7"/>
                <w:noProof/>
              </w:rPr>
              <w:t>5.5 PPO 与 DQN 对比实验设计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57CF736" w14:textId="25DD7C6D"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201" w:history="1">
            <w:r w:rsidRPr="00F046FB">
              <w:rPr>
                <w:rStyle w:val="af7"/>
                <w:noProof/>
              </w:rPr>
              <w:t>5.6 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624C568" w14:textId="0A134CAB"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202" w:history="1">
            <w:r w:rsidRPr="00F046FB">
              <w:rPr>
                <w:rStyle w:val="af7"/>
                <w:noProof/>
              </w:rPr>
              <w:t>5.7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BB60B1C" w14:textId="06735D70"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203" w:history="1">
            <w:r w:rsidRPr="00F046FB">
              <w:rPr>
                <w:rStyle w:val="af7"/>
                <w:noProof/>
              </w:rPr>
              <w:t>第六章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1D51353" w14:textId="72AAE23B"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204" w:history="1">
            <w:r w:rsidRPr="00F046FB">
              <w:rPr>
                <w:rStyle w:val="af7"/>
                <w:noProof/>
              </w:rPr>
              <w:t>6.1 全文总结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6535569" w14:textId="7E2C3595"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205" w:history="1">
            <w:r w:rsidRPr="00F046FB">
              <w:rPr>
                <w:rStyle w:val="af7"/>
                <w:noProof/>
              </w:rPr>
              <w:t>6.2 不足之处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600532C" w14:textId="747FCCB9" w:rsidR="00656041" w:rsidRDefault="00656041">
          <w:pPr>
            <w:pStyle w:val="TOC2"/>
            <w:tabs>
              <w:tab w:val="right" w:leader="dot" w:pos="8494"/>
            </w:tabs>
            <w:ind w:firstLine="400"/>
            <w:rPr>
              <w:rFonts w:eastAsiaTheme="minorEastAsia" w:hAnsiTheme="minorHAnsi" w:cstheme="minorBidi" w:hint="eastAsia"/>
              <w:smallCaps w:val="0"/>
              <w:noProof/>
              <w:sz w:val="22"/>
              <w:szCs w:val="24"/>
              <w14:ligatures w14:val="standardContextual"/>
            </w:rPr>
          </w:pPr>
          <w:hyperlink w:anchor="_Toc230143206" w:history="1">
            <w:r w:rsidRPr="00F046FB">
              <w:rPr>
                <w:rStyle w:val="af7"/>
                <w:noProof/>
              </w:rPr>
              <w:t>6.3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83710A" w14:textId="09A1A23F"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207" w:history="1">
            <w:r w:rsidRPr="00F046FB">
              <w:rPr>
                <w:rStyle w:val="af7"/>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944CFF" w14:textId="00F40573"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208" w:history="1">
            <w:r w:rsidRPr="00F046FB">
              <w:rPr>
                <w:rStyle w:val="af7"/>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5AAD99" w14:textId="073540C0" w:rsidR="00656041" w:rsidRDefault="00656041">
          <w:pPr>
            <w:pStyle w:val="TOC1"/>
            <w:tabs>
              <w:tab w:val="right" w:leader="dot" w:pos="8494"/>
            </w:tabs>
            <w:ind w:firstLine="400"/>
            <w:rPr>
              <w:rFonts w:eastAsiaTheme="minorEastAsia" w:hAnsiTheme="minorHAnsi" w:cstheme="minorBidi" w:hint="eastAsia"/>
              <w:b w:val="0"/>
              <w:bCs w:val="0"/>
              <w:caps w:val="0"/>
              <w:noProof/>
              <w:sz w:val="22"/>
              <w:szCs w:val="24"/>
              <w14:ligatures w14:val="standardContextual"/>
            </w:rPr>
          </w:pPr>
          <w:hyperlink w:anchor="_Toc230143209" w:history="1">
            <w:r w:rsidRPr="00F046FB">
              <w:rPr>
                <w:rStyle w:val="af7"/>
                <w:noProof/>
              </w:rPr>
              <w:t>附录A 主要运行命令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_Toc230143209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81739E" w14:textId="63C2B40D" w:rsidR="00337392" w:rsidRDefault="00337392">
          <w:pPr>
            <w:ind w:firstLine="482"/>
          </w:pPr>
          <w:r>
            <w:rPr>
              <w:b/>
              <w:bCs/>
              <w:lang w:val="zh-CN"/>
            </w:rPr>
            <w:fldChar w:fldCharType="end"/>
          </w:r>
        </w:p>
      </w:sdtContent>
    </w:sdt>
    <w:p w14:paraId="6DC7AEAA" w14:textId="23BBD81E" w:rsidR="000C2DAD" w:rsidRPr="000C2DAD" w:rsidRDefault="000C2DAD" w:rsidP="000C2DAD">
      <w:pPr>
        <w:ind w:left="480" w:firstLineChars="0" w:firstLine="0"/>
      </w:pPr>
    </w:p>
    <w:p w14:paraId="563766C1" w14:textId="2A587B2C" w:rsidR="00183B8E" w:rsidRPr="000C2DAD" w:rsidRDefault="004D1040" w:rsidP="000C2DAD">
      <w:pPr>
        <w:pStyle w:val="1"/>
        <w:ind w:firstLine="640"/>
      </w:pPr>
      <w:bookmarkStart w:id="9" w:name="_Toc229195678"/>
      <w:r>
        <w:br w:type="page"/>
      </w:r>
      <w:bookmarkStart w:id="10" w:name="_Toc230143168"/>
      <w:r w:rsidR="00183B8E" w:rsidRPr="000C2DAD">
        <w:lastRenderedPageBreak/>
        <w:t>绪论</w:t>
      </w:r>
      <w:bookmarkEnd w:id="1"/>
      <w:bookmarkEnd w:id="2"/>
      <w:bookmarkEnd w:id="3"/>
      <w:bookmarkEnd w:id="9"/>
      <w:bookmarkEnd w:id="10"/>
    </w:p>
    <w:p w14:paraId="266DD155" w14:textId="77777777" w:rsidR="00183B8E" w:rsidRPr="006867F3" w:rsidRDefault="00183B8E" w:rsidP="006867F3">
      <w:pPr>
        <w:pStyle w:val="2"/>
      </w:pPr>
      <w:bookmarkStart w:id="11" w:name="_Toc229185597"/>
      <w:bookmarkStart w:id="12" w:name="_Toc229191594"/>
      <w:bookmarkStart w:id="13" w:name="_Toc229194623"/>
      <w:bookmarkStart w:id="14" w:name="_Toc229195679"/>
      <w:bookmarkStart w:id="15" w:name="_Toc230143169"/>
      <w:r w:rsidRPr="006867F3">
        <w:t>研究背景与意义</w:t>
      </w:r>
      <w:bookmarkEnd w:id="11"/>
      <w:bookmarkEnd w:id="12"/>
      <w:bookmarkEnd w:id="13"/>
      <w:bookmarkEnd w:id="14"/>
      <w:bookmarkEnd w:id="15"/>
    </w:p>
    <w:p w14:paraId="5E046DD6" w14:textId="77777777" w:rsidR="00183B8E" w:rsidRPr="009F5F50" w:rsidRDefault="00183B8E" w:rsidP="009F5F50">
      <w:pPr>
        <w:pStyle w:val="11"/>
        <w:ind w:firstLine="480"/>
      </w:pPr>
      <w:r w:rsidRPr="009F5F50">
        <w:t>近年来，随着人工智能、机器人技术和智能交通技术的快速发展，无人智能车辆在园区配送、仓储物流、安防巡检、灾害救援以及复杂危险环境作业等领域得到了越来越广泛的应用。无人智能车辆能够替代人工完成重复性高、危险性强或精度要求高的任务，因此具有重要的工程应用价值和现实意义。</w:t>
      </w:r>
    </w:p>
    <w:p w14:paraId="6AF6A147" w14:textId="77777777" w:rsidR="00183B8E" w:rsidRPr="009F5F50" w:rsidRDefault="00183B8E" w:rsidP="009F5F50">
      <w:pPr>
        <w:pStyle w:val="11"/>
        <w:ind w:firstLine="480"/>
      </w:pPr>
      <w:r w:rsidRPr="009F5F50">
        <w:t>在无人智能车辆的自主运行过程中，环境感知、路径规划和运动控制是决定系统性能的关键环节。其中，避障决策能力直接关系到车辆运行安全性、稳定性和任务完成效率。</w:t>
      </w:r>
      <w:proofErr w:type="gramStart"/>
      <w:r w:rsidRPr="009F5F50">
        <w:t>若车辆</w:t>
      </w:r>
      <w:proofErr w:type="gramEnd"/>
      <w:r w:rsidRPr="009F5F50">
        <w:t>不能在复杂环境中及时识别障碍物并做出合理决策，便可能出现碰撞、路径失效甚至任务中断等问题。因此，研究无人智能车辆的自主避障方法具有十分重要的理论意义和应用价值。</w:t>
      </w:r>
    </w:p>
    <w:p w14:paraId="12960846" w14:textId="77777777" w:rsidR="00183B8E" w:rsidRPr="009F5F50" w:rsidRDefault="00183B8E" w:rsidP="009F5F50">
      <w:pPr>
        <w:pStyle w:val="11"/>
        <w:ind w:firstLine="480"/>
      </w:pPr>
      <w:r w:rsidRPr="009F5F50">
        <w:t>传统无人车辆避障方法主要包括基于规则的方法、基于图搜索的方法、人工</w:t>
      </w:r>
      <w:proofErr w:type="gramStart"/>
      <w:r w:rsidRPr="009F5F50">
        <w:t>势场法</w:t>
      </w:r>
      <w:proofErr w:type="gramEnd"/>
      <w:r w:rsidRPr="009F5F50">
        <w:t>和动态窗口法等。这些方法在结构简单、环境已知或障碍物静止的场景中具有较好效果，但当环境复杂度提高、障碍物具有动态变化特征或系统对实时性提出更高要求时，传统方法往往面临建模困难、鲁棒性不足以及泛化能力有限等问题。</w:t>
      </w:r>
    </w:p>
    <w:p w14:paraId="20C81310" w14:textId="77777777" w:rsidR="00183B8E" w:rsidRPr="009F5F50" w:rsidRDefault="00183B8E" w:rsidP="009F5F50">
      <w:pPr>
        <w:pStyle w:val="11"/>
        <w:ind w:firstLine="480"/>
      </w:pPr>
      <w:r w:rsidRPr="009F5F50">
        <w:t>深度强化学习将强化学习的序列决策能力与深度神经网络的特征表达能力相结合，使智能体能够在与环境交互的过程中通过试</w:t>
      </w:r>
      <w:proofErr w:type="gramStart"/>
      <w:r w:rsidRPr="009F5F50">
        <w:t>错学习获得近优</w:t>
      </w:r>
      <w:proofErr w:type="gramEnd"/>
      <w:r w:rsidRPr="009F5F50">
        <w:t>策略。与传统规则式方法相比，深度强化学习能够直接从状态输入中学习动作决策，减少对人工设计规则和精确环境模型的依赖。对于无人智能车辆避障问题而言，该方法能够将车辆状态、目标位置、障碍物分布和障碍物速度信息统一映射到动作选择上，具有较强的自适应能力。</w:t>
      </w:r>
    </w:p>
    <w:p w14:paraId="3690180B" w14:textId="77777777" w:rsidR="00183B8E" w:rsidRPr="006867F3" w:rsidRDefault="00183B8E" w:rsidP="006867F3">
      <w:pPr>
        <w:pStyle w:val="2"/>
      </w:pPr>
      <w:bookmarkStart w:id="16" w:name="_Toc229185598"/>
      <w:bookmarkStart w:id="17" w:name="_Toc229191595"/>
      <w:bookmarkStart w:id="18" w:name="_Toc229194624"/>
      <w:bookmarkStart w:id="19" w:name="_Toc229195680"/>
      <w:bookmarkStart w:id="20" w:name="_Toc230143170"/>
      <w:r w:rsidRPr="006867F3">
        <w:t>国内外研究现状</w:t>
      </w:r>
      <w:bookmarkEnd w:id="16"/>
      <w:bookmarkEnd w:id="17"/>
      <w:bookmarkEnd w:id="18"/>
      <w:bookmarkEnd w:id="19"/>
      <w:bookmarkEnd w:id="20"/>
    </w:p>
    <w:p w14:paraId="50F71F8F" w14:textId="77777777" w:rsidR="00183B8E" w:rsidRPr="000C2DAD" w:rsidRDefault="00183B8E" w:rsidP="000C2DAD">
      <w:pPr>
        <w:pStyle w:val="11"/>
        <w:ind w:firstLine="480"/>
      </w:pPr>
      <w:r w:rsidRPr="000C2DAD">
        <w:t>强化学习是一种通过智能体与环境不断交互、依据奖励信号更新策略的机器学习方法。早期强化学习方法主要依赖</w:t>
      </w:r>
      <w:proofErr w:type="gramStart"/>
      <w:r w:rsidRPr="000C2DAD">
        <w:t>表格型值函数</w:t>
      </w:r>
      <w:proofErr w:type="gramEnd"/>
      <w:r w:rsidRPr="000C2DAD">
        <w:t>表示方式，适用于状态空间和动作空间规模较小的问题。当问题规模扩大后，传统强化学习方法难以有效处理高维状态输入。随着深度学习的发展，研究人员开始使用深度</w:t>
      </w:r>
      <w:proofErr w:type="gramStart"/>
      <w:r w:rsidRPr="000C2DAD">
        <w:t>神经网络对值函数</w:t>
      </w:r>
      <w:proofErr w:type="gramEnd"/>
      <w:r w:rsidRPr="000C2DAD">
        <w:t>或策略函数进行逼近，由此形成深度强化学习方法。</w:t>
      </w:r>
    </w:p>
    <w:p w14:paraId="33828851" w14:textId="77777777" w:rsidR="00183B8E" w:rsidRPr="000C2DAD" w:rsidRDefault="00183B8E" w:rsidP="000C2DAD">
      <w:pPr>
        <w:pStyle w:val="11"/>
        <w:ind w:firstLine="480"/>
      </w:pPr>
      <w:r w:rsidRPr="000C2DAD">
        <w:lastRenderedPageBreak/>
        <w:t>深度强化学习的重要代表算法包括</w:t>
      </w:r>
      <w:r w:rsidRPr="000C2DAD">
        <w:t xml:space="preserve"> DQN</w:t>
      </w:r>
      <w:r w:rsidRPr="000C2DAD">
        <w:t>、</w:t>
      </w:r>
      <w:r w:rsidRPr="000C2DAD">
        <w:t>DDPG</w:t>
      </w:r>
      <w:r w:rsidRPr="000C2DAD">
        <w:t>、</w:t>
      </w:r>
      <w:r w:rsidRPr="000C2DAD">
        <w:t xml:space="preserve">PPO </w:t>
      </w:r>
      <w:r w:rsidRPr="000C2DAD">
        <w:t>等。</w:t>
      </w:r>
      <w:r w:rsidRPr="000C2DAD">
        <w:t xml:space="preserve">DQN </w:t>
      </w:r>
      <w:r w:rsidRPr="000C2DAD">
        <w:t>在离散动作控制问题中表现突出，能够通过经验回放和目标网络机制缓解训练不稳定问题；</w:t>
      </w:r>
      <w:r w:rsidRPr="000C2DAD">
        <w:t xml:space="preserve">DDPG </w:t>
      </w:r>
      <w:r w:rsidRPr="000C2DAD">
        <w:t>面向连续动作控制任务，在机器人控制领域具有较高应用价值；</w:t>
      </w:r>
      <w:r w:rsidRPr="000C2DAD">
        <w:t xml:space="preserve">PPO </w:t>
      </w:r>
      <w:r w:rsidRPr="000C2DAD">
        <w:t>通过引入裁剪机制约束策略更新幅度，在训练稳定性和实现复杂度之间取得了较好平衡，因此被广泛应用于机器人导航、避障控制和无人系统决策等任务中。</w:t>
      </w:r>
    </w:p>
    <w:p w14:paraId="31B45D53" w14:textId="77777777" w:rsidR="00183B8E" w:rsidRPr="000C2DAD" w:rsidRDefault="00183B8E" w:rsidP="000C2DAD">
      <w:pPr>
        <w:pStyle w:val="11"/>
        <w:ind w:firstLine="480"/>
      </w:pPr>
      <w:r w:rsidRPr="000C2DAD">
        <w:t>无人智能车辆的决策与避障方法大体可以分为传统方法与智能学习方法两类。传统方法中，</w:t>
      </w:r>
      <w:r w:rsidRPr="000C2DAD">
        <w:t>A*</w:t>
      </w:r>
      <w:r w:rsidRPr="000C2DAD">
        <w:t>、</w:t>
      </w:r>
      <w:r w:rsidRPr="000C2DAD">
        <w:t xml:space="preserve">Dijkstra </w:t>
      </w:r>
      <w:r w:rsidRPr="000C2DAD">
        <w:t>等图搜索算法适用于静态已知环境；人工</w:t>
      </w:r>
      <w:proofErr w:type="gramStart"/>
      <w:r w:rsidRPr="000C2DAD">
        <w:t>势场法</w:t>
      </w:r>
      <w:proofErr w:type="gramEnd"/>
      <w:r w:rsidRPr="000C2DAD">
        <w:t>结构简单、实时性较好，但容易出现局部极小值问题；动态窗口法能够兼顾运动学约束与局部避障需求。这些方法具有可解释性强、实现相对简单等优点，但通常需要较准确的环境模型和人工规则设计，在复杂动态环境下性能容易下降。</w:t>
      </w:r>
    </w:p>
    <w:p w14:paraId="6F6D0115" w14:textId="77777777" w:rsidR="00183B8E" w:rsidRPr="000C2DAD" w:rsidRDefault="00183B8E" w:rsidP="000C2DAD">
      <w:pPr>
        <w:pStyle w:val="11"/>
        <w:ind w:firstLine="480"/>
      </w:pPr>
      <w:r w:rsidRPr="000C2DAD">
        <w:t>当前，无人智能车辆避障研究的一个重要发展趋势，是从单一静态环境下的路径规划转向复杂动态环境中的实时自主决策。研究对象也从理想化仿真环境逐步扩展到更接近真实场景的混合障碍环境。与此同时，评价指标不再</w:t>
      </w:r>
      <w:proofErr w:type="gramStart"/>
      <w:r w:rsidRPr="000C2DAD">
        <w:t>仅关注</w:t>
      </w:r>
      <w:proofErr w:type="gramEnd"/>
      <w:r w:rsidRPr="000C2DAD">
        <w:t>是否到达目标，还包括碰撞率、路径效率、实时性和算法鲁棒性等多方面内容。</w:t>
      </w:r>
    </w:p>
    <w:p w14:paraId="43CF6ADB" w14:textId="77777777" w:rsidR="00183B8E" w:rsidRPr="006867F3" w:rsidRDefault="00183B8E" w:rsidP="006867F3">
      <w:pPr>
        <w:pStyle w:val="2"/>
      </w:pPr>
      <w:bookmarkStart w:id="21" w:name="_Toc229185599"/>
      <w:bookmarkStart w:id="22" w:name="_Toc229191596"/>
      <w:bookmarkStart w:id="23" w:name="_Toc229194625"/>
      <w:bookmarkStart w:id="24" w:name="_Toc229195681"/>
      <w:bookmarkStart w:id="25" w:name="_Toc230143171"/>
      <w:r w:rsidRPr="006867F3">
        <w:t>本文主要研究内容</w:t>
      </w:r>
      <w:bookmarkEnd w:id="21"/>
      <w:bookmarkEnd w:id="22"/>
      <w:bookmarkEnd w:id="23"/>
      <w:bookmarkEnd w:id="24"/>
      <w:bookmarkEnd w:id="25"/>
    </w:p>
    <w:p w14:paraId="07432084" w14:textId="77777777" w:rsidR="00183B8E" w:rsidRPr="000C2DAD" w:rsidRDefault="00183B8E" w:rsidP="000C2DAD">
      <w:pPr>
        <w:pStyle w:val="11"/>
        <w:ind w:firstLine="480"/>
      </w:pPr>
      <w:r w:rsidRPr="000C2DAD">
        <w:t>针对无人智能车辆在静态和动态障碍环境中的避障决策问题，本文围绕深度强化学习模型构建、环境设计、训练实现与实验验证开展研究。首先，本文对深度强化学习及无人车辆避障方法的研究现状进行梳理，明确基于强化学习进行避障决策的研究意义。其次，构建二维无人车辆避障仿真环境，设计状态空间、动作空间、奖励函数和障碍物模型。</w:t>
      </w:r>
    </w:p>
    <w:p w14:paraId="354309F9" w14:textId="77777777" w:rsidR="00183B8E" w:rsidRPr="000C2DAD" w:rsidRDefault="00183B8E" w:rsidP="000C2DAD">
      <w:pPr>
        <w:pStyle w:val="11"/>
        <w:ind w:firstLine="480"/>
      </w:pPr>
      <w:r w:rsidRPr="000C2DAD">
        <w:t>在算法实现方面，本文采用</w:t>
      </w:r>
      <w:r w:rsidRPr="000C2DAD">
        <w:t xml:space="preserve"> PPO </w:t>
      </w:r>
      <w:r w:rsidRPr="000C2DAD">
        <w:t>算法训练无人车辆避障策略，并结合项目新增的</w:t>
      </w:r>
      <w:r w:rsidRPr="000C2DAD">
        <w:t xml:space="preserve"> DQN </w:t>
      </w:r>
      <w:r w:rsidRPr="000C2DAD">
        <w:t>训练入口构建算法对照实验框架。在实验方面，本文设计简单静态、密集静态、动静混合、窄通道和动态交叉等多个场景，使用成功率、碰撞率、平均奖励和平均步数等指标评价模型性能。</w:t>
      </w:r>
    </w:p>
    <w:p w14:paraId="67E25AC3" w14:textId="77777777" w:rsidR="00183B8E" w:rsidRPr="006867F3" w:rsidRDefault="00183B8E" w:rsidP="006867F3">
      <w:pPr>
        <w:pStyle w:val="2"/>
      </w:pPr>
      <w:bookmarkStart w:id="26" w:name="_Toc229185600"/>
      <w:bookmarkStart w:id="27" w:name="_Toc229191597"/>
      <w:bookmarkStart w:id="28" w:name="_Toc229194626"/>
      <w:bookmarkStart w:id="29" w:name="_Toc229195682"/>
      <w:bookmarkStart w:id="30" w:name="_Toc230143172"/>
      <w:r w:rsidRPr="006867F3">
        <w:t>论文结构安排</w:t>
      </w:r>
      <w:bookmarkEnd w:id="26"/>
      <w:bookmarkEnd w:id="27"/>
      <w:bookmarkEnd w:id="28"/>
      <w:bookmarkEnd w:id="29"/>
      <w:bookmarkEnd w:id="30"/>
    </w:p>
    <w:p w14:paraId="71C0EBB7" w14:textId="77777777" w:rsidR="00183B8E" w:rsidRPr="000C2DAD" w:rsidRDefault="00183B8E" w:rsidP="000C2DAD">
      <w:pPr>
        <w:pStyle w:val="11"/>
        <w:ind w:firstLine="480"/>
      </w:pPr>
      <w:r w:rsidRPr="000C2DAD">
        <w:t>全文共分为六章。第一章为绪论，介绍研究背景、研究意义、国内外研究现状和本文主要研究内容。第二章介绍强化学习、深度强化学习、</w:t>
      </w:r>
      <w:r w:rsidRPr="000C2DAD">
        <w:t xml:space="preserve">PPO </w:t>
      </w:r>
      <w:r w:rsidRPr="000C2DAD">
        <w:t>与</w:t>
      </w:r>
      <w:r w:rsidRPr="000C2DAD">
        <w:t xml:space="preserve"> DQN </w:t>
      </w:r>
      <w:r w:rsidRPr="000C2DAD">
        <w:t>算法及无人车辆避障问题建模方法。第三章介绍二维仿真环境设计，包括状态空间、动</w:t>
      </w:r>
      <w:r w:rsidRPr="000C2DAD">
        <w:lastRenderedPageBreak/>
        <w:t>作空间、奖励函数和场景设计。第四章介绍模型训练与工程实现。第五章给出实验方案、实验结果与算法对比分析。第六</w:t>
      </w:r>
      <w:proofErr w:type="gramStart"/>
      <w:r w:rsidRPr="000C2DAD">
        <w:t>章总结</w:t>
      </w:r>
      <w:proofErr w:type="gramEnd"/>
      <w:r w:rsidRPr="000C2DAD">
        <w:t>全文工作并展望后续研究方向。</w:t>
      </w:r>
    </w:p>
    <w:p w14:paraId="0882F09B" w14:textId="3A0A6CFC" w:rsidR="00183B8E" w:rsidRPr="000C2DAD" w:rsidRDefault="004D1040" w:rsidP="000C2DAD">
      <w:pPr>
        <w:pStyle w:val="1"/>
        <w:ind w:firstLine="640"/>
      </w:pPr>
      <w:bookmarkStart w:id="31" w:name="_Toc229185601"/>
      <w:bookmarkStart w:id="32" w:name="_Toc229191598"/>
      <w:bookmarkStart w:id="33" w:name="_Toc229194627"/>
      <w:bookmarkStart w:id="34" w:name="_Toc229195683"/>
      <w:r>
        <w:br w:type="page"/>
      </w:r>
      <w:bookmarkStart w:id="35" w:name="_Toc230143173"/>
      <w:r w:rsidR="00183B8E" w:rsidRPr="000C2DAD">
        <w:lastRenderedPageBreak/>
        <w:t>深度强化学习与无人智能车辆避障理论基础</w:t>
      </w:r>
      <w:bookmarkEnd w:id="31"/>
      <w:bookmarkEnd w:id="32"/>
      <w:bookmarkEnd w:id="33"/>
      <w:bookmarkEnd w:id="34"/>
      <w:bookmarkEnd w:id="35"/>
    </w:p>
    <w:p w14:paraId="22551C83" w14:textId="77777777" w:rsidR="00183B8E" w:rsidRPr="006867F3" w:rsidRDefault="00183B8E" w:rsidP="006867F3">
      <w:pPr>
        <w:pStyle w:val="2"/>
      </w:pPr>
      <w:bookmarkStart w:id="36" w:name="_Toc229185602"/>
      <w:bookmarkStart w:id="37" w:name="_Toc229191599"/>
      <w:bookmarkStart w:id="38" w:name="_Toc229194628"/>
      <w:bookmarkStart w:id="39" w:name="_Toc229195684"/>
      <w:bookmarkStart w:id="40" w:name="_Toc230143174"/>
      <w:r w:rsidRPr="006867F3">
        <w:t>强化学习基本概念</w:t>
      </w:r>
      <w:bookmarkEnd w:id="36"/>
      <w:bookmarkEnd w:id="37"/>
      <w:bookmarkEnd w:id="38"/>
      <w:bookmarkEnd w:id="39"/>
      <w:bookmarkEnd w:id="40"/>
    </w:p>
    <w:p w14:paraId="36339BE4" w14:textId="77777777" w:rsidR="00183B8E" w:rsidRPr="000C2DAD" w:rsidRDefault="00183B8E" w:rsidP="000C2DAD">
      <w:pPr>
        <w:pStyle w:val="11"/>
        <w:ind w:firstLine="480"/>
      </w:pPr>
      <w:r w:rsidRPr="000C2DAD">
        <w:t>强化学习是一种面向序列决策问题的机器学习方法，其核心思想是智能体在环境中采取动作并接收奖励，根据长期累计奖励最大化原则不断调整自身策略，从而学会完成特定任务。与监督学习依赖标签样本不同，强化学习不直接提供标准答案，而是通过环境</w:t>
      </w:r>
      <w:proofErr w:type="gramStart"/>
      <w:r w:rsidRPr="000C2DAD">
        <w:t>反馈让</w:t>
      </w:r>
      <w:proofErr w:type="gramEnd"/>
      <w:r w:rsidRPr="000C2DAD">
        <w:t>智能体在试错中学习最优决策方式。</w:t>
      </w:r>
    </w:p>
    <w:p w14:paraId="74F04C8C" w14:textId="77777777" w:rsidR="00183B8E" w:rsidRPr="000C2DAD" w:rsidRDefault="00183B8E" w:rsidP="000C2DAD">
      <w:pPr>
        <w:pStyle w:val="11"/>
        <w:ind w:firstLine="480"/>
      </w:pPr>
      <w:r w:rsidRPr="000C2DAD">
        <w:t>强化学习问题通常可抽象为马尔可夫决策过程。一个标准的马尔可夫决策过程可表示为五元组</w:t>
      </w:r>
      <w:r w:rsidRPr="000C2DAD">
        <w:t xml:space="preserve"> (S, A, P, R, gamma)</w:t>
      </w:r>
      <w:r w:rsidRPr="000C2DAD">
        <w:t>，其中</w:t>
      </w:r>
      <w:r w:rsidRPr="000C2DAD">
        <w:t xml:space="preserve"> S </w:t>
      </w:r>
      <w:r w:rsidRPr="000C2DAD">
        <w:t>表示状态空间，</w:t>
      </w:r>
      <w:r w:rsidRPr="000C2DAD">
        <w:t xml:space="preserve">A </w:t>
      </w:r>
      <w:r w:rsidRPr="000C2DAD">
        <w:t>表示动作空间，</w:t>
      </w:r>
      <w:r w:rsidRPr="000C2DAD">
        <w:t xml:space="preserve">P </w:t>
      </w:r>
      <w:r w:rsidRPr="000C2DAD">
        <w:t>表示状态转移概率，</w:t>
      </w:r>
      <w:r w:rsidRPr="000C2DAD">
        <w:t xml:space="preserve">R </w:t>
      </w:r>
      <w:r w:rsidRPr="000C2DAD">
        <w:t>表示奖励函数，</w:t>
      </w:r>
      <w:r w:rsidRPr="000C2DAD">
        <w:t xml:space="preserve">gamma </w:t>
      </w:r>
      <w:r w:rsidRPr="000C2DAD">
        <w:t>表示折扣因子。在避障任务中，智能</w:t>
      </w:r>
      <w:proofErr w:type="gramStart"/>
      <w:r w:rsidRPr="000C2DAD">
        <w:t>体不仅</w:t>
      </w:r>
      <w:proofErr w:type="gramEnd"/>
      <w:r w:rsidRPr="000C2DAD">
        <w:t>要考虑当前一步动作是否安全，还要考虑该动作对后续路径与最终到达目标的影响，因此强化学习适合处理此类需要长期收益优化的问题。</w:t>
      </w:r>
    </w:p>
    <w:p w14:paraId="41B58514" w14:textId="77777777" w:rsidR="00183B8E" w:rsidRPr="006867F3" w:rsidRDefault="00183B8E" w:rsidP="006867F3">
      <w:pPr>
        <w:pStyle w:val="2"/>
      </w:pPr>
      <w:bookmarkStart w:id="41" w:name="_Toc229185603"/>
      <w:bookmarkStart w:id="42" w:name="_Toc229191600"/>
      <w:bookmarkStart w:id="43" w:name="_Toc229194629"/>
      <w:bookmarkStart w:id="44" w:name="_Toc229195685"/>
      <w:bookmarkStart w:id="45" w:name="_Toc230143175"/>
      <w:r w:rsidRPr="006867F3">
        <w:t>深度强化学习基本原理</w:t>
      </w:r>
      <w:bookmarkEnd w:id="41"/>
      <w:bookmarkEnd w:id="42"/>
      <w:bookmarkEnd w:id="43"/>
      <w:bookmarkEnd w:id="44"/>
      <w:bookmarkEnd w:id="45"/>
    </w:p>
    <w:p w14:paraId="4407F9BC" w14:textId="77777777" w:rsidR="00FF394A" w:rsidRPr="00FF394A" w:rsidRDefault="00FF394A" w:rsidP="00FF394A">
      <w:pPr>
        <w:pStyle w:val="11"/>
        <w:ind w:firstLine="480"/>
      </w:pPr>
      <w:bookmarkStart w:id="46" w:name="_Toc229185604"/>
      <w:bookmarkStart w:id="47" w:name="_Toc229191601"/>
      <w:bookmarkStart w:id="48" w:name="_Toc229194630"/>
      <w:bookmarkStart w:id="49" w:name="_Toc229195686"/>
      <w:r w:rsidRPr="00FF394A">
        <w:t>传统强化学习方法在状态空间较小时可以通过表格形式存储值函数或策略，但</w:t>
      </w:r>
      <w:proofErr w:type="gramStart"/>
      <w:r w:rsidRPr="00FF394A">
        <w:t>当状态维</w:t>
      </w:r>
      <w:proofErr w:type="gramEnd"/>
      <w:r w:rsidRPr="00FF394A">
        <w:t>度升高后，表格法会面临维度灾难问题，难以直接应用于复杂场景。深度强化学习的核心思想，是使用深度神经网络作为函数逼近器，将高维连续状态映射为动作价值、状态价值或动作策略，从而使强化学习能够处理复杂环境中的决策问题。</w:t>
      </w:r>
    </w:p>
    <w:p w14:paraId="0104675C" w14:textId="77777777" w:rsidR="00FF394A" w:rsidRPr="00FF394A" w:rsidRDefault="00FF394A" w:rsidP="00FF394A">
      <w:pPr>
        <w:pStyle w:val="11"/>
        <w:ind w:firstLine="480"/>
      </w:pPr>
      <w:r w:rsidRPr="00FF394A">
        <w:t>在强化学习中，智能体的目标是最大化从当前时刻开始的折扣累计回报。设</w:t>
      </w:r>
      <w:r w:rsidRPr="00FF394A">
        <w:t xml:space="preserve"> t </w:t>
      </w:r>
      <w:r w:rsidRPr="00FF394A">
        <w:t>时刻奖励为</w:t>
      </w:r>
      <w:r w:rsidRPr="00FF394A">
        <w:t xml:space="preserve"> </w:t>
      </w:r>
      <w:proofErr w:type="spellStart"/>
      <w:r w:rsidRPr="00FF394A">
        <w:t>r_t</w:t>
      </w:r>
      <w:proofErr w:type="spellEnd"/>
      <w:r w:rsidRPr="00FF394A">
        <w:t>，折扣因子为</w:t>
      </w:r>
      <w:r w:rsidRPr="00FF394A">
        <w:t xml:space="preserve"> gamma</w:t>
      </w:r>
      <w:r w:rsidRPr="00FF394A">
        <w:t>，则累计回报</w:t>
      </w:r>
      <w:r w:rsidRPr="00FF394A">
        <w:t xml:space="preserve"> </w:t>
      </w:r>
      <w:proofErr w:type="spellStart"/>
      <w:r w:rsidRPr="00FF394A">
        <w:t>G_t</w:t>
      </w:r>
      <w:proofErr w:type="spellEnd"/>
      <w:r w:rsidRPr="00FF394A">
        <w:t xml:space="preserve"> </w:t>
      </w:r>
      <w:r w:rsidRPr="00FF394A">
        <w:t>可表示为：</w:t>
      </w:r>
    </w:p>
    <w:p w14:paraId="20FDE188" w14:textId="77777777" w:rsidR="00FF394A" w:rsidRPr="00FF394A" w:rsidRDefault="00FF394A" w:rsidP="00FF394A">
      <w:pPr>
        <w:pStyle w:val="11"/>
        <w:ind w:firstLine="480"/>
      </w:pPr>
      <w:r w:rsidRPr="00FF394A">
        <w:t>状态价值函数用于衡量在状态</w:t>
      </w:r>
      <w:r w:rsidRPr="00FF394A">
        <w:t xml:space="preserve"> s </w:t>
      </w:r>
      <w:r w:rsidRPr="00FF394A">
        <w:t>下按照策略</w:t>
      </w:r>
      <w:r w:rsidRPr="00FF394A">
        <w:t xml:space="preserve"> pi </w:t>
      </w:r>
      <w:r w:rsidRPr="00FF394A">
        <w:t>继续执行时能够获得的期望回报；动作价值函数则进一步刻画在状态</w:t>
      </w:r>
      <w:r w:rsidRPr="00FF394A">
        <w:t xml:space="preserve"> s </w:t>
      </w:r>
      <w:r w:rsidRPr="00FF394A">
        <w:t>下先执行动作</w:t>
      </w:r>
      <w:r w:rsidRPr="00FF394A">
        <w:t xml:space="preserve"> a </w:t>
      </w:r>
      <w:r w:rsidRPr="00FF394A">
        <w:t>后，再按照策略</w:t>
      </w:r>
      <w:r w:rsidRPr="00FF394A">
        <w:t xml:space="preserve"> pi </w:t>
      </w:r>
      <w:r w:rsidRPr="00FF394A">
        <w:t>执行所获得的期望回报。二者是强化学习策略评价和策略改进的基础。</w:t>
      </w:r>
    </w:p>
    <w:p w14:paraId="46C1DF38" w14:textId="77777777" w:rsidR="00FF394A" w:rsidRPr="00FF394A" w:rsidRDefault="00FF394A" w:rsidP="00FF394A">
      <w:pPr>
        <w:pStyle w:val="11"/>
        <w:ind w:firstLine="480"/>
      </w:pPr>
      <w:r w:rsidRPr="00FF394A">
        <w:t>当使用神经网络近似价值函数时，可将网络参数记为</w:t>
      </w:r>
      <w:r w:rsidRPr="00FF394A">
        <w:t xml:space="preserve"> θ</w:t>
      </w:r>
      <w:r w:rsidRPr="00FF394A">
        <w:t>，并通过最小</w:t>
      </w:r>
      <w:proofErr w:type="gramStart"/>
      <w:r w:rsidRPr="00FF394A">
        <w:t>化预测</w:t>
      </w:r>
      <w:proofErr w:type="gramEnd"/>
      <w:r w:rsidRPr="00FF394A">
        <w:t>值与目标值之间的误差来更新参数。以动作价值函数为例，常见的时序差分目标由即时奖励和下一状态最大动作价值组成，其损失函数可表示为：</w:t>
      </w:r>
    </w:p>
    <w:p w14:paraId="169D5142" w14:textId="77777777" w:rsidR="00FF394A" w:rsidRPr="00FF394A" w:rsidRDefault="00FF394A" w:rsidP="00FF394A">
      <w:pPr>
        <w:pStyle w:val="11"/>
        <w:ind w:firstLine="480"/>
      </w:pPr>
      <w:r w:rsidRPr="00FF394A">
        <w:t>深度强化学习方法主要可以分为基于值函数的方法、基于策略的方法和</w:t>
      </w:r>
      <w:r w:rsidRPr="00FF394A">
        <w:t xml:space="preserve"> Actor-Critic </w:t>
      </w:r>
      <w:r w:rsidRPr="00FF394A">
        <w:t>方法。基于值函数的方法学习状态动作值函数，并依据值函数大小选</w:t>
      </w:r>
      <w:r w:rsidRPr="00FF394A">
        <w:lastRenderedPageBreak/>
        <w:t>择动作，</w:t>
      </w:r>
      <w:r w:rsidRPr="00FF394A">
        <w:t xml:space="preserve">DQN </w:t>
      </w:r>
      <w:r w:rsidRPr="00FF394A">
        <w:t>是其中的典型代表；基于策略的方法直接学习从状态到动作的概率分布；</w:t>
      </w:r>
      <w:r w:rsidRPr="00FF394A">
        <w:t xml:space="preserve">Actor-Critic </w:t>
      </w:r>
      <w:r w:rsidRPr="00FF394A">
        <w:t>方法同时学习策略函数和价值函数，其中</w:t>
      </w:r>
      <w:r w:rsidRPr="00FF394A">
        <w:t xml:space="preserve"> Actor </w:t>
      </w:r>
      <w:r w:rsidRPr="00FF394A">
        <w:t>负责选择动作，</w:t>
      </w:r>
      <w:r w:rsidRPr="00FF394A">
        <w:t xml:space="preserve">Critic </w:t>
      </w:r>
      <w:r w:rsidRPr="00FF394A">
        <w:t>负责评价动作效果。本文采用的</w:t>
      </w:r>
      <w:r w:rsidRPr="00FF394A">
        <w:t xml:space="preserve"> PPO </w:t>
      </w:r>
      <w:r w:rsidRPr="00FF394A">
        <w:t>即属于</w:t>
      </w:r>
      <w:r w:rsidRPr="00FF394A">
        <w:t xml:space="preserve"> Actor-Critic </w:t>
      </w:r>
      <w:r w:rsidRPr="00FF394A">
        <w:t>框架。</w:t>
      </w:r>
    </w:p>
    <w:p w14:paraId="2C430DF8" w14:textId="77777777" w:rsidR="00FF394A" w:rsidRPr="00FF394A" w:rsidRDefault="00FF394A" w:rsidP="00FF394A">
      <w:pPr>
        <w:pStyle w:val="11"/>
        <w:ind w:firstLine="480"/>
      </w:pPr>
      <w:proofErr w:type="spellStart"/>
      <w:r w:rsidRPr="00FF394A">
        <w:t>G_t</w:t>
      </w:r>
      <w:proofErr w:type="spellEnd"/>
      <w:r w:rsidRPr="00FF394A">
        <w:t xml:space="preserve"> = </w:t>
      </w:r>
      <w:proofErr w:type="spellStart"/>
      <w:r w:rsidRPr="00FF394A">
        <w:t>r_t</w:t>
      </w:r>
      <w:proofErr w:type="spellEnd"/>
      <w:r w:rsidRPr="00FF394A">
        <w:t xml:space="preserve"> + </w:t>
      </w:r>
      <w:proofErr w:type="spellStart"/>
      <w:r w:rsidRPr="00FF394A">
        <w:t>γr</w:t>
      </w:r>
      <w:proofErr w:type="spellEnd"/>
      <w:r w:rsidRPr="00FF394A">
        <w:t>_{t+1} + γ^2r_{t+2} + ... = Σ_{k=</w:t>
      </w:r>
      <w:proofErr w:type="gramStart"/>
      <w:r w:rsidRPr="00FF394A">
        <w:t>0}^</w:t>
      </w:r>
      <w:proofErr w:type="gramEnd"/>
      <w:r w:rsidRPr="00FF394A">
        <w:t xml:space="preserve">{∞} </w:t>
      </w:r>
      <w:proofErr w:type="spellStart"/>
      <w:r w:rsidRPr="00FF394A">
        <w:t>γ^k</w:t>
      </w:r>
      <w:proofErr w:type="spellEnd"/>
      <w:r w:rsidRPr="00FF394A">
        <w:t xml:space="preserve"> r_{</w:t>
      </w:r>
      <w:proofErr w:type="spellStart"/>
      <w:r w:rsidRPr="00FF394A">
        <w:t>t+k</w:t>
      </w:r>
      <w:proofErr w:type="spellEnd"/>
      <w:r w:rsidRPr="00FF394A">
        <w:t>}</w:t>
      </w:r>
    </w:p>
    <w:p w14:paraId="237BB764" w14:textId="77777777" w:rsidR="00FF394A" w:rsidRPr="00FF394A" w:rsidRDefault="00FF394A" w:rsidP="00FF394A">
      <w:pPr>
        <w:pStyle w:val="11"/>
        <w:ind w:firstLine="480"/>
      </w:pPr>
      <w:r w:rsidRPr="00FF394A">
        <w:t>V^π(s) = E_</w:t>
      </w:r>
      <w:proofErr w:type="gramStart"/>
      <w:r w:rsidRPr="00FF394A">
        <w:t>π[</w:t>
      </w:r>
      <w:proofErr w:type="spellStart"/>
      <w:proofErr w:type="gramEnd"/>
      <w:r w:rsidRPr="00FF394A">
        <w:t>G_t</w:t>
      </w:r>
      <w:proofErr w:type="spellEnd"/>
      <w:r w:rsidRPr="00FF394A">
        <w:t xml:space="preserve"> | </w:t>
      </w:r>
      <w:proofErr w:type="spellStart"/>
      <w:r w:rsidRPr="00FF394A">
        <w:t>s_t</w:t>
      </w:r>
      <w:proofErr w:type="spellEnd"/>
      <w:r w:rsidRPr="00FF394A">
        <w:t xml:space="preserve"> = s]</w:t>
      </w:r>
    </w:p>
    <w:p w14:paraId="5C373811" w14:textId="77777777" w:rsidR="00FF394A" w:rsidRPr="00FF394A" w:rsidRDefault="00FF394A" w:rsidP="00FF394A">
      <w:pPr>
        <w:pStyle w:val="11"/>
        <w:ind w:firstLine="480"/>
      </w:pPr>
      <w:r w:rsidRPr="00FF394A">
        <w:t>Q^π(</w:t>
      </w:r>
      <w:proofErr w:type="spellStart"/>
      <w:proofErr w:type="gramStart"/>
      <w:r w:rsidRPr="00FF394A">
        <w:t>s,a</w:t>
      </w:r>
      <w:proofErr w:type="spellEnd"/>
      <w:proofErr w:type="gramEnd"/>
      <w:r w:rsidRPr="00FF394A">
        <w:t>) = E_</w:t>
      </w:r>
      <w:proofErr w:type="gramStart"/>
      <w:r w:rsidRPr="00FF394A">
        <w:t>π[</w:t>
      </w:r>
      <w:proofErr w:type="spellStart"/>
      <w:proofErr w:type="gramEnd"/>
      <w:r w:rsidRPr="00FF394A">
        <w:t>G_t</w:t>
      </w:r>
      <w:proofErr w:type="spellEnd"/>
      <w:r w:rsidRPr="00FF394A">
        <w:t xml:space="preserve"> | </w:t>
      </w:r>
      <w:proofErr w:type="spellStart"/>
      <w:r w:rsidRPr="00FF394A">
        <w:t>s_t</w:t>
      </w:r>
      <w:proofErr w:type="spellEnd"/>
      <w:r w:rsidRPr="00FF394A">
        <w:t xml:space="preserve"> = s, </w:t>
      </w:r>
      <w:proofErr w:type="spellStart"/>
      <w:r w:rsidRPr="00FF394A">
        <w:t>a_t</w:t>
      </w:r>
      <w:proofErr w:type="spellEnd"/>
      <w:r w:rsidRPr="00FF394A">
        <w:t xml:space="preserve"> = a]</w:t>
      </w:r>
    </w:p>
    <w:p w14:paraId="4D6EBB9E" w14:textId="77777777" w:rsidR="00FF394A" w:rsidRPr="00FF394A" w:rsidRDefault="00FF394A" w:rsidP="00FF394A">
      <w:pPr>
        <w:pStyle w:val="11"/>
        <w:ind w:firstLine="480"/>
      </w:pPr>
      <w:proofErr w:type="spellStart"/>
      <w:r w:rsidRPr="00FF394A">
        <w:t>y_t</w:t>
      </w:r>
      <w:proofErr w:type="spellEnd"/>
      <w:r w:rsidRPr="00FF394A">
        <w:t xml:space="preserve"> = </w:t>
      </w:r>
      <w:proofErr w:type="spellStart"/>
      <w:r w:rsidRPr="00FF394A">
        <w:t>r_t</w:t>
      </w:r>
      <w:proofErr w:type="spellEnd"/>
      <w:r w:rsidRPr="00FF394A">
        <w:t xml:space="preserve"> + γ max_{a'} Q(s_{t+1}, a'; θ^-)</w:t>
      </w:r>
    </w:p>
    <w:p w14:paraId="2C207544" w14:textId="77777777" w:rsidR="00FF394A" w:rsidRPr="00FF394A" w:rsidRDefault="00FF394A" w:rsidP="00FF394A">
      <w:pPr>
        <w:pStyle w:val="11"/>
        <w:ind w:firstLine="480"/>
      </w:pPr>
      <w:r w:rsidRPr="00FF394A">
        <w:t xml:space="preserve">L(θ) = </w:t>
      </w:r>
      <w:proofErr w:type="gramStart"/>
      <w:r w:rsidRPr="00FF394A">
        <w:t>E[</w:t>
      </w:r>
      <w:proofErr w:type="gramEnd"/>
      <w:r w:rsidRPr="00FF394A">
        <w:t>(</w:t>
      </w:r>
      <w:proofErr w:type="spellStart"/>
      <w:r w:rsidRPr="00FF394A">
        <w:t>y_t</w:t>
      </w:r>
      <w:proofErr w:type="spellEnd"/>
      <w:r w:rsidRPr="00FF394A">
        <w:t xml:space="preserve"> - </w:t>
      </w:r>
      <w:proofErr w:type="gramStart"/>
      <w:r w:rsidRPr="00FF394A">
        <w:t>Q(</w:t>
      </w:r>
      <w:proofErr w:type="spellStart"/>
      <w:proofErr w:type="gramEnd"/>
      <w:r w:rsidRPr="00FF394A">
        <w:t>s_t</w:t>
      </w:r>
      <w:proofErr w:type="spellEnd"/>
      <w:r w:rsidRPr="00FF394A">
        <w:t xml:space="preserve">, </w:t>
      </w:r>
      <w:proofErr w:type="spellStart"/>
      <w:r w:rsidRPr="00FF394A">
        <w:t>a_t</w:t>
      </w:r>
      <w:proofErr w:type="spellEnd"/>
      <w:r w:rsidRPr="00FF394A">
        <w:t>; θ</w:t>
      </w:r>
      <w:proofErr w:type="gramStart"/>
      <w:r w:rsidRPr="00FF394A">
        <w:t>))^</w:t>
      </w:r>
      <w:proofErr w:type="gramEnd"/>
      <w:r w:rsidRPr="00FF394A">
        <w:t>2]</w:t>
      </w:r>
    </w:p>
    <w:p w14:paraId="743F7583" w14:textId="77777777" w:rsidR="00FF394A" w:rsidRPr="00FF394A" w:rsidRDefault="00FF394A" w:rsidP="00FF394A">
      <w:pPr>
        <w:pStyle w:val="11"/>
        <w:ind w:firstLine="480"/>
      </w:pPr>
      <w:r w:rsidRPr="00FF394A">
        <w:t>上述公式中，</w:t>
      </w:r>
      <w:proofErr w:type="spellStart"/>
      <w:r w:rsidRPr="00FF394A">
        <w:t>G_t</w:t>
      </w:r>
      <w:proofErr w:type="spellEnd"/>
      <w:r w:rsidRPr="00FF394A">
        <w:t xml:space="preserve"> </w:t>
      </w:r>
      <w:r w:rsidRPr="00FF394A">
        <w:t>表示从</w:t>
      </w:r>
      <w:r w:rsidRPr="00FF394A">
        <w:t xml:space="preserve"> t </w:t>
      </w:r>
      <w:r w:rsidRPr="00FF394A">
        <w:t>时刻开始的折扣累计回报，</w:t>
      </w:r>
      <w:r w:rsidRPr="00FF394A">
        <w:t xml:space="preserve">V^π(s) </w:t>
      </w:r>
      <w:r w:rsidRPr="00FF394A">
        <w:t>表示状态价值函数，</w:t>
      </w:r>
      <w:r w:rsidRPr="00FF394A">
        <w:t>Q^π(</w:t>
      </w:r>
      <w:proofErr w:type="spellStart"/>
      <w:r w:rsidRPr="00FF394A">
        <w:t>s,a</w:t>
      </w:r>
      <w:proofErr w:type="spellEnd"/>
      <w:r w:rsidRPr="00FF394A">
        <w:t xml:space="preserve">) </w:t>
      </w:r>
      <w:r w:rsidRPr="00FF394A">
        <w:t>表示动作价值函数，</w:t>
      </w:r>
      <w:r w:rsidRPr="00FF394A">
        <w:t xml:space="preserve">θ </w:t>
      </w:r>
      <w:r w:rsidRPr="00FF394A">
        <w:t>表示当前网络参数，</w:t>
      </w:r>
      <w:r w:rsidRPr="00FF394A">
        <w:t xml:space="preserve">θ^- </w:t>
      </w:r>
      <w:r w:rsidRPr="00FF394A">
        <w:t>表示目标网络参数。通过神经网络对价值函数或策略函数进行近似，智能体可以在连续状态空间中学习决策规律。深度强化学习的一般训练流程如图</w:t>
      </w:r>
      <w:r w:rsidRPr="00FF394A">
        <w:t>2.1</w:t>
      </w:r>
      <w:r w:rsidRPr="00FF394A">
        <w:t>所示。</w:t>
      </w:r>
    </w:p>
    <w:p w14:paraId="418C0B31" w14:textId="77777777" w:rsidR="00FF394A" w:rsidRDefault="00FF394A" w:rsidP="00FF394A">
      <w:pPr>
        <w:ind w:firstLine="480"/>
        <w:jc w:val="center"/>
      </w:pPr>
      <w:r>
        <w:rPr>
          <w:noProof/>
        </w:rPr>
        <w:drawing>
          <wp:inline distT="0" distB="0" distL="0" distR="0" wp14:anchorId="7E5C71B3" wp14:editId="3B82D1B2">
            <wp:extent cx="4500000" cy="1671429"/>
            <wp:effectExtent l="0" t="0" r="0" b="0"/>
            <wp:docPr id="196938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rl_flowchart.png"/>
                    <pic:cNvPicPr/>
                  </pic:nvPicPr>
                  <pic:blipFill>
                    <a:blip r:embed="rId17"/>
                    <a:stretch>
                      <a:fillRect/>
                    </a:stretch>
                  </pic:blipFill>
                  <pic:spPr>
                    <a:xfrm>
                      <a:off x="0" y="0"/>
                      <a:ext cx="4500000" cy="1671429"/>
                    </a:xfrm>
                    <a:prstGeom prst="rect">
                      <a:avLst/>
                    </a:prstGeom>
                  </pic:spPr>
                </pic:pic>
              </a:graphicData>
            </a:graphic>
          </wp:inline>
        </w:drawing>
      </w:r>
    </w:p>
    <w:p w14:paraId="34962028" w14:textId="77777777" w:rsidR="00FF394A" w:rsidRDefault="00FF394A" w:rsidP="00FF394A">
      <w:pPr>
        <w:pStyle w:val="af4"/>
        <w:ind w:firstLine="480"/>
      </w:pPr>
      <w:r>
        <w:t>图</w:t>
      </w:r>
      <w:r>
        <w:t xml:space="preserve">2.1 </w:t>
      </w:r>
      <w:r>
        <w:t>深度强化学习基本流程</w:t>
      </w:r>
    </w:p>
    <w:p w14:paraId="15A8E84B" w14:textId="77777777" w:rsidR="00183B8E" w:rsidRPr="006867F3" w:rsidRDefault="00183B8E" w:rsidP="006867F3">
      <w:pPr>
        <w:pStyle w:val="2"/>
      </w:pPr>
      <w:bookmarkStart w:id="50" w:name="_Toc230143176"/>
      <w:r w:rsidRPr="006867F3">
        <w:t xml:space="preserve">PPO </w:t>
      </w:r>
      <w:r w:rsidRPr="006867F3">
        <w:t>算法原理</w:t>
      </w:r>
      <w:bookmarkEnd w:id="46"/>
      <w:bookmarkEnd w:id="47"/>
      <w:bookmarkEnd w:id="48"/>
      <w:bookmarkEnd w:id="49"/>
      <w:bookmarkEnd w:id="50"/>
    </w:p>
    <w:p w14:paraId="7DA55254" w14:textId="77777777" w:rsidR="00FF394A" w:rsidRPr="00FF394A" w:rsidRDefault="00FF394A" w:rsidP="00FF394A">
      <w:pPr>
        <w:pStyle w:val="11"/>
        <w:ind w:firstLine="480"/>
      </w:pPr>
      <w:bookmarkStart w:id="51" w:name="_Toc229185605"/>
      <w:bookmarkStart w:id="52" w:name="_Toc229191602"/>
      <w:bookmarkStart w:id="53" w:name="_Toc229194631"/>
      <w:bookmarkStart w:id="54" w:name="_Toc229195687"/>
      <w:r w:rsidRPr="00FF394A">
        <w:t>近端策略优化是一种典型的策略梯度类算法。其基本出发点是直接优化参数化策略</w:t>
      </w:r>
      <w:r w:rsidRPr="00FF394A">
        <w:t xml:space="preserve"> π_θ(</w:t>
      </w:r>
      <w:proofErr w:type="spellStart"/>
      <w:r w:rsidRPr="00FF394A">
        <w:t>a|s</w:t>
      </w:r>
      <w:proofErr w:type="spellEnd"/>
      <w:r w:rsidRPr="00FF394A">
        <w:t>)</w:t>
      </w:r>
      <w:r w:rsidRPr="00FF394A">
        <w:t>，使智能体在状态</w:t>
      </w:r>
      <w:r w:rsidRPr="00FF394A">
        <w:t xml:space="preserve"> s </w:t>
      </w:r>
      <w:r w:rsidRPr="00FF394A">
        <w:t>下选择动作</w:t>
      </w:r>
      <w:r w:rsidRPr="00FF394A">
        <w:t xml:space="preserve"> a </w:t>
      </w:r>
      <w:r w:rsidRPr="00FF394A">
        <w:t>的概率朝着更高长期收益方向变化。</w:t>
      </w:r>
      <w:r w:rsidRPr="00FF394A">
        <w:t xml:space="preserve">PPO </w:t>
      </w:r>
      <w:r w:rsidRPr="00FF394A">
        <w:t>属于</w:t>
      </w:r>
      <w:r w:rsidRPr="00FF394A">
        <w:t xml:space="preserve"> Actor-Critic </w:t>
      </w:r>
      <w:r w:rsidRPr="00FF394A">
        <w:t>框架，</w:t>
      </w:r>
      <w:r w:rsidRPr="00FF394A">
        <w:t xml:space="preserve">Actor </w:t>
      </w:r>
      <w:r w:rsidRPr="00FF394A">
        <w:t>网络输出动作策略，</w:t>
      </w:r>
      <w:r w:rsidRPr="00FF394A">
        <w:t xml:space="preserve">Critic </w:t>
      </w:r>
      <w:r w:rsidRPr="00FF394A">
        <w:t>网络估计状态价值，两者共同完成策略更新。</w:t>
      </w:r>
    </w:p>
    <w:p w14:paraId="4A546DD5" w14:textId="77777777" w:rsidR="00FF394A" w:rsidRPr="00FF394A" w:rsidRDefault="00FF394A" w:rsidP="00FF394A">
      <w:pPr>
        <w:pStyle w:val="11"/>
        <w:ind w:firstLine="480"/>
      </w:pPr>
      <w:r w:rsidRPr="00FF394A">
        <w:t>策略梯度方法通常通过优势函数</w:t>
      </w:r>
      <w:r w:rsidRPr="00FF394A">
        <w:t xml:space="preserve"> </w:t>
      </w:r>
      <w:proofErr w:type="spellStart"/>
      <w:r w:rsidRPr="00FF394A">
        <w:t>A_t</w:t>
      </w:r>
      <w:proofErr w:type="spellEnd"/>
      <w:r w:rsidRPr="00FF394A">
        <w:t xml:space="preserve"> </w:t>
      </w:r>
      <w:r w:rsidRPr="00FF394A">
        <w:t>衡量某一动作相对于当前平均水平的好坏。若</w:t>
      </w:r>
      <w:r w:rsidRPr="00FF394A">
        <w:t xml:space="preserve"> </w:t>
      </w:r>
      <w:proofErr w:type="spellStart"/>
      <w:r w:rsidRPr="00FF394A">
        <w:t>A_t</w:t>
      </w:r>
      <w:proofErr w:type="spellEnd"/>
      <w:r w:rsidRPr="00FF394A">
        <w:t xml:space="preserve"> </w:t>
      </w:r>
      <w:r w:rsidRPr="00FF394A">
        <w:t>大于</w:t>
      </w:r>
      <w:r w:rsidRPr="00FF394A">
        <w:t xml:space="preserve"> 0</w:t>
      </w:r>
      <w:r w:rsidRPr="00FF394A">
        <w:t>，说明该动作比当前状态下的平均动作更有利，应提高其被选择的概率；若</w:t>
      </w:r>
      <w:r w:rsidRPr="00FF394A">
        <w:t xml:space="preserve"> </w:t>
      </w:r>
      <w:proofErr w:type="spellStart"/>
      <w:r w:rsidRPr="00FF394A">
        <w:t>A_t</w:t>
      </w:r>
      <w:proofErr w:type="spellEnd"/>
      <w:r w:rsidRPr="00FF394A">
        <w:t xml:space="preserve"> </w:t>
      </w:r>
      <w:r w:rsidRPr="00FF394A">
        <w:t>小于</w:t>
      </w:r>
      <w:r w:rsidRPr="00FF394A">
        <w:t xml:space="preserve"> 0</w:t>
      </w:r>
      <w:r w:rsidRPr="00FF394A">
        <w:t>，则应降低其概率。</w:t>
      </w:r>
      <w:r w:rsidRPr="00FF394A">
        <w:t xml:space="preserve">PPO </w:t>
      </w:r>
      <w:r w:rsidRPr="00FF394A">
        <w:t>在更新时首先计算新旧策略概率比值</w:t>
      </w:r>
      <w:r w:rsidRPr="00FF394A">
        <w:t xml:space="preserve"> </w:t>
      </w:r>
      <w:proofErr w:type="spellStart"/>
      <w:r w:rsidRPr="00FF394A">
        <w:t>r_t</w:t>
      </w:r>
      <w:proofErr w:type="spellEnd"/>
      <w:r w:rsidRPr="00FF394A">
        <w:t>(θ)</w:t>
      </w:r>
      <w:r w:rsidRPr="00FF394A">
        <w:t>，用于衡量当前策略相对于</w:t>
      </w:r>
      <w:proofErr w:type="gramStart"/>
      <w:r w:rsidRPr="00FF394A">
        <w:t>采样时旧策略</w:t>
      </w:r>
      <w:proofErr w:type="gramEnd"/>
      <w:r w:rsidRPr="00FF394A">
        <w:t>的变化幅度。</w:t>
      </w:r>
    </w:p>
    <w:p w14:paraId="24064E09" w14:textId="77777777" w:rsidR="00FF394A" w:rsidRPr="00FF394A" w:rsidRDefault="00FF394A" w:rsidP="00FF394A">
      <w:pPr>
        <w:pStyle w:val="11"/>
        <w:ind w:firstLine="480"/>
      </w:pPr>
      <w:r w:rsidRPr="00FF394A">
        <w:lastRenderedPageBreak/>
        <w:t>若直接最大化</w:t>
      </w:r>
      <w:r w:rsidRPr="00FF394A">
        <w:t xml:space="preserve"> </w:t>
      </w:r>
      <w:proofErr w:type="spellStart"/>
      <w:r w:rsidRPr="00FF394A">
        <w:t>r_t</w:t>
      </w:r>
      <w:proofErr w:type="spellEnd"/>
      <w:r w:rsidRPr="00FF394A">
        <w:t>(θ)</w:t>
      </w:r>
      <w:proofErr w:type="spellStart"/>
      <w:r w:rsidRPr="00FF394A">
        <w:t>A_t</w:t>
      </w:r>
      <w:proofErr w:type="spellEnd"/>
      <w:r w:rsidRPr="00FF394A">
        <w:t>，策略可能在一次更新中变化过大，导致训练震荡甚至性能下降。为此，</w:t>
      </w:r>
      <w:r w:rsidRPr="00FF394A">
        <w:t xml:space="preserve">PPO </w:t>
      </w:r>
      <w:r w:rsidRPr="00FF394A">
        <w:t>引入裁剪机制，将概率比值限制在</w:t>
      </w:r>
      <w:r w:rsidRPr="00FF394A">
        <w:t xml:space="preserve"> [1 - ε, 1 + ε] </w:t>
      </w:r>
      <w:r w:rsidRPr="00FF394A">
        <w:t>范围内。其裁剪目标函数可表示为：</w:t>
      </w:r>
    </w:p>
    <w:p w14:paraId="20EC77F4" w14:textId="77777777" w:rsidR="00FF394A" w:rsidRPr="00FF394A" w:rsidRDefault="00FF394A" w:rsidP="00FF394A">
      <w:pPr>
        <w:pStyle w:val="11"/>
        <w:ind w:firstLine="480"/>
      </w:pPr>
      <w:r w:rsidRPr="00FF394A">
        <w:t>其中</w:t>
      </w:r>
      <w:r w:rsidRPr="00FF394A">
        <w:t xml:space="preserve"> ε </w:t>
      </w:r>
      <w:r w:rsidRPr="00FF394A">
        <w:t>为裁剪系数，通常取</w:t>
      </w:r>
      <w:r w:rsidRPr="00FF394A">
        <w:t xml:space="preserve"> 0.1 </w:t>
      </w:r>
      <w:r w:rsidRPr="00FF394A">
        <w:t>到</w:t>
      </w:r>
      <w:r w:rsidRPr="00FF394A">
        <w:t xml:space="preserve"> 0.3 </w:t>
      </w:r>
      <w:r w:rsidRPr="00FF394A">
        <w:t>之间。该目标函数的含义是：当策略更新幅度处于合理范围内时，按照策略梯度方向提升收益；当新旧策略差异过大时，通过裁剪项抑制过大的更新步长，从而提高训练稳定性。</w:t>
      </w:r>
    </w:p>
    <w:p w14:paraId="2AC28676" w14:textId="77777777" w:rsidR="00FF394A" w:rsidRPr="00FF394A" w:rsidRDefault="00FF394A" w:rsidP="00FF394A">
      <w:pPr>
        <w:pStyle w:val="11"/>
        <w:ind w:firstLine="480"/>
      </w:pPr>
      <w:r w:rsidRPr="00FF394A">
        <w:t>在实际训练中，</w:t>
      </w:r>
      <w:r w:rsidRPr="00FF394A">
        <w:t xml:space="preserve">PPO </w:t>
      </w:r>
      <w:r w:rsidRPr="00FF394A">
        <w:t>的总体损失通常由策略损失、价值函数损失和</w:t>
      </w:r>
      <w:proofErr w:type="gramStart"/>
      <w:r w:rsidRPr="00FF394A">
        <w:t>熵正则项共同</w:t>
      </w:r>
      <w:proofErr w:type="gramEnd"/>
      <w:r w:rsidRPr="00FF394A">
        <w:t>组成。价值函数损失用于提高</w:t>
      </w:r>
      <w:r w:rsidRPr="00FF394A">
        <w:t xml:space="preserve"> Critic </w:t>
      </w:r>
      <w:r w:rsidRPr="00FF394A">
        <w:t>对状态价值的估计精度，熵正则项用于鼓励策略保持一定随机性，避免过早陷入局部最优。其综合目标可写为：</w:t>
      </w:r>
    </w:p>
    <w:p w14:paraId="03AD26E6" w14:textId="77777777" w:rsidR="00FF394A" w:rsidRPr="00FF394A" w:rsidRDefault="00FF394A" w:rsidP="00FF394A">
      <w:pPr>
        <w:pStyle w:val="11"/>
        <w:ind w:firstLine="480"/>
      </w:pPr>
      <w:r w:rsidRPr="00FF394A">
        <w:t>对于本文无人车辆避障问题，车辆需要在连续交互过程中根据目标方向、边界距离和障碍物状态不断调整动作。</w:t>
      </w:r>
      <w:r w:rsidRPr="00FF394A">
        <w:t xml:space="preserve">PPO </w:t>
      </w:r>
      <w:r w:rsidRPr="00FF394A">
        <w:t>的裁剪更新机制能够在保持探索能力的同时避免策略剧烈震荡，因此适合作为本文主要训练算法。</w:t>
      </w:r>
    </w:p>
    <w:p w14:paraId="24BA0AB7" w14:textId="77777777" w:rsidR="00FF394A" w:rsidRPr="00FF394A" w:rsidRDefault="00FF394A" w:rsidP="00FF394A">
      <w:pPr>
        <w:pStyle w:val="11"/>
        <w:ind w:firstLine="480"/>
      </w:pPr>
      <w:proofErr w:type="spellStart"/>
      <w:r w:rsidRPr="00FF394A">
        <w:t>r_t</w:t>
      </w:r>
      <w:proofErr w:type="spellEnd"/>
      <w:r w:rsidRPr="00FF394A">
        <w:t>(θ) = π_</w:t>
      </w:r>
      <w:proofErr w:type="gramStart"/>
      <w:r w:rsidRPr="00FF394A">
        <w:t>θ(</w:t>
      </w:r>
      <w:proofErr w:type="spellStart"/>
      <w:proofErr w:type="gramEnd"/>
      <w:r w:rsidRPr="00FF394A">
        <w:t>a_t</w:t>
      </w:r>
      <w:proofErr w:type="spellEnd"/>
      <w:r w:rsidRPr="00FF394A">
        <w:t xml:space="preserve"> | </w:t>
      </w:r>
      <w:proofErr w:type="spellStart"/>
      <w:r w:rsidRPr="00FF394A">
        <w:t>s_t</w:t>
      </w:r>
      <w:proofErr w:type="spellEnd"/>
      <w:r w:rsidRPr="00FF394A">
        <w:t>) / π_{</w:t>
      </w:r>
      <w:proofErr w:type="spellStart"/>
      <w:r w:rsidRPr="00FF394A">
        <w:t>θ_</w:t>
      </w:r>
      <w:proofErr w:type="gramStart"/>
      <w:r w:rsidRPr="00FF394A">
        <w:t>old</w:t>
      </w:r>
      <w:proofErr w:type="spellEnd"/>
      <w:r w:rsidRPr="00FF394A">
        <w:t>}(</w:t>
      </w:r>
      <w:proofErr w:type="spellStart"/>
      <w:proofErr w:type="gramEnd"/>
      <w:r w:rsidRPr="00FF394A">
        <w:t>a_t</w:t>
      </w:r>
      <w:proofErr w:type="spellEnd"/>
      <w:r w:rsidRPr="00FF394A">
        <w:t xml:space="preserve"> | </w:t>
      </w:r>
      <w:proofErr w:type="spellStart"/>
      <w:r w:rsidRPr="00FF394A">
        <w:t>s_t</w:t>
      </w:r>
      <w:proofErr w:type="spellEnd"/>
      <w:r w:rsidRPr="00FF394A">
        <w:t>)</w:t>
      </w:r>
    </w:p>
    <w:p w14:paraId="1039DB0F" w14:textId="77777777" w:rsidR="00FF394A" w:rsidRPr="00FF394A" w:rsidRDefault="00FF394A" w:rsidP="00FF394A">
      <w:pPr>
        <w:pStyle w:val="11"/>
        <w:ind w:firstLine="480"/>
      </w:pPr>
      <w:r w:rsidRPr="00FF394A">
        <w:t xml:space="preserve">L^CLIP(θ) = </w:t>
      </w:r>
      <w:proofErr w:type="spellStart"/>
      <w:r w:rsidRPr="00FF394A">
        <w:t>E_t</w:t>
      </w:r>
      <w:proofErr w:type="spellEnd"/>
      <w:r w:rsidRPr="00FF394A">
        <w:t>[min(</w:t>
      </w:r>
      <w:proofErr w:type="spellStart"/>
      <w:r w:rsidRPr="00FF394A">
        <w:t>r_t</w:t>
      </w:r>
      <w:proofErr w:type="spellEnd"/>
      <w:r w:rsidRPr="00FF394A">
        <w:t>(θ)</w:t>
      </w:r>
      <w:proofErr w:type="spellStart"/>
      <w:r w:rsidRPr="00FF394A">
        <w:t>A_t</w:t>
      </w:r>
      <w:proofErr w:type="spellEnd"/>
      <w:r w:rsidRPr="00FF394A">
        <w:t>, clip(</w:t>
      </w:r>
      <w:proofErr w:type="spellStart"/>
      <w:r w:rsidRPr="00FF394A">
        <w:t>r_t</w:t>
      </w:r>
      <w:proofErr w:type="spellEnd"/>
      <w:r w:rsidRPr="00FF394A">
        <w:t xml:space="preserve">(θ), 1 - ε, 1 + </w:t>
      </w:r>
      <w:proofErr w:type="gramStart"/>
      <w:r w:rsidRPr="00FF394A">
        <w:t>ε)</w:t>
      </w:r>
      <w:proofErr w:type="spellStart"/>
      <w:r w:rsidRPr="00FF394A">
        <w:t>A</w:t>
      </w:r>
      <w:proofErr w:type="gramEnd"/>
      <w:r w:rsidRPr="00FF394A">
        <w:t>_t</w:t>
      </w:r>
      <w:proofErr w:type="spellEnd"/>
      <w:r w:rsidRPr="00FF394A">
        <w:t>)]</w:t>
      </w:r>
    </w:p>
    <w:p w14:paraId="16959A5B" w14:textId="77777777" w:rsidR="00FF394A" w:rsidRPr="00FF394A" w:rsidRDefault="00FF394A" w:rsidP="00FF394A">
      <w:pPr>
        <w:pStyle w:val="11"/>
        <w:ind w:firstLine="480"/>
      </w:pPr>
      <w:r w:rsidRPr="00FF394A">
        <w:t xml:space="preserve">L(θ) = </w:t>
      </w:r>
      <w:proofErr w:type="spellStart"/>
      <w:r w:rsidRPr="00FF394A">
        <w:t>E_t</w:t>
      </w:r>
      <w:proofErr w:type="spellEnd"/>
      <w:r w:rsidRPr="00FF394A">
        <w:t>[L^CLIP(θ) - c_1(</w:t>
      </w:r>
      <w:proofErr w:type="spellStart"/>
      <w:r w:rsidRPr="00FF394A">
        <w:t>V_θ</w:t>
      </w:r>
      <w:proofErr w:type="spellEnd"/>
      <w:r w:rsidRPr="00FF394A">
        <w:t>(</w:t>
      </w:r>
      <w:proofErr w:type="spellStart"/>
      <w:r w:rsidRPr="00FF394A">
        <w:t>s_t</w:t>
      </w:r>
      <w:proofErr w:type="spellEnd"/>
      <w:r w:rsidRPr="00FF394A">
        <w:t xml:space="preserve">) - </w:t>
      </w:r>
      <w:proofErr w:type="spellStart"/>
      <w:r w:rsidRPr="00FF394A">
        <w:t>V_t^</w:t>
      </w:r>
      <w:proofErr w:type="gramStart"/>
      <w:r w:rsidRPr="00FF394A">
        <w:t>target</w:t>
      </w:r>
      <w:proofErr w:type="spellEnd"/>
      <w:r w:rsidRPr="00FF394A">
        <w:t>)^</w:t>
      </w:r>
      <w:proofErr w:type="gramEnd"/>
      <w:r w:rsidRPr="00FF394A">
        <w:t>2 + c_2</w:t>
      </w:r>
      <w:proofErr w:type="gramStart"/>
      <w:r w:rsidRPr="00FF394A">
        <w:t>H(</w:t>
      </w:r>
      <w:proofErr w:type="gramEnd"/>
      <w:r w:rsidRPr="00FF394A">
        <w:t>π_</w:t>
      </w:r>
      <w:proofErr w:type="gramStart"/>
      <w:r w:rsidRPr="00FF394A">
        <w:t>θ(</w:t>
      </w:r>
      <w:proofErr w:type="gramEnd"/>
      <w:r w:rsidRPr="00FF394A">
        <w:t xml:space="preserve">. | </w:t>
      </w:r>
      <w:proofErr w:type="spellStart"/>
      <w:r w:rsidRPr="00FF394A">
        <w:t>s_t</w:t>
      </w:r>
      <w:proofErr w:type="spellEnd"/>
      <w:r w:rsidRPr="00FF394A">
        <w:t>))]</w:t>
      </w:r>
    </w:p>
    <w:p w14:paraId="044F489D" w14:textId="77777777" w:rsidR="00FF394A" w:rsidRPr="00FF394A" w:rsidRDefault="00FF394A" w:rsidP="00FF394A">
      <w:pPr>
        <w:pStyle w:val="11"/>
        <w:ind w:firstLine="480"/>
      </w:pPr>
      <w:r w:rsidRPr="00FF394A">
        <w:t>上述公式中，</w:t>
      </w:r>
      <w:proofErr w:type="spellStart"/>
      <w:r w:rsidRPr="00FF394A">
        <w:t>r_t</w:t>
      </w:r>
      <w:proofErr w:type="spellEnd"/>
      <w:r w:rsidRPr="00FF394A">
        <w:t xml:space="preserve">(θ) </w:t>
      </w:r>
      <w:r w:rsidRPr="00FF394A">
        <w:t>表示新旧策略在同一状态动作样本上的概率比，</w:t>
      </w:r>
      <w:proofErr w:type="spellStart"/>
      <w:r w:rsidRPr="00FF394A">
        <w:t>A_t</w:t>
      </w:r>
      <w:proofErr w:type="spellEnd"/>
      <w:r w:rsidRPr="00FF394A">
        <w:t xml:space="preserve"> </w:t>
      </w:r>
      <w:r w:rsidRPr="00FF394A">
        <w:t>表示优势函数，</w:t>
      </w:r>
      <w:r w:rsidRPr="00FF394A">
        <w:t xml:space="preserve">ε </w:t>
      </w:r>
      <w:r w:rsidRPr="00FF394A">
        <w:t>表示裁剪范围，</w:t>
      </w:r>
      <w:proofErr w:type="spellStart"/>
      <w:r w:rsidRPr="00FF394A">
        <w:t>V_θ</w:t>
      </w:r>
      <w:proofErr w:type="spellEnd"/>
      <w:r w:rsidRPr="00FF394A">
        <w:t>(</w:t>
      </w:r>
      <w:proofErr w:type="spellStart"/>
      <w:r w:rsidRPr="00FF394A">
        <w:t>s_t</w:t>
      </w:r>
      <w:proofErr w:type="spellEnd"/>
      <w:r w:rsidRPr="00FF394A">
        <w:t xml:space="preserve">) </w:t>
      </w:r>
      <w:r w:rsidRPr="00FF394A">
        <w:t>表示</w:t>
      </w:r>
      <w:r w:rsidRPr="00FF394A">
        <w:t xml:space="preserve"> Critic </w:t>
      </w:r>
      <w:r w:rsidRPr="00FF394A">
        <w:t>网络估计的状态价值，</w:t>
      </w:r>
      <w:r w:rsidRPr="00FF394A">
        <w:t xml:space="preserve">H(π_θ) </w:t>
      </w:r>
      <w:r w:rsidRPr="00FF394A">
        <w:t>表示策略熵，</w:t>
      </w:r>
      <w:r w:rsidRPr="00FF394A">
        <w:t xml:space="preserve">c_1 </w:t>
      </w:r>
      <w:r w:rsidRPr="00FF394A">
        <w:t>和</w:t>
      </w:r>
      <w:r w:rsidRPr="00FF394A">
        <w:t xml:space="preserve"> c_2 </w:t>
      </w:r>
      <w:r w:rsidRPr="00FF394A">
        <w:t>分别为价值损失和</w:t>
      </w:r>
      <w:proofErr w:type="gramStart"/>
      <w:r w:rsidRPr="00FF394A">
        <w:t>熵奖励</w:t>
      </w:r>
      <w:proofErr w:type="gramEnd"/>
      <w:r w:rsidRPr="00FF394A">
        <w:t>的权重系数。</w:t>
      </w:r>
      <w:r w:rsidRPr="00FF394A">
        <w:t xml:space="preserve">PPO </w:t>
      </w:r>
      <w:r w:rsidRPr="00FF394A">
        <w:t>的训练流程如图</w:t>
      </w:r>
      <w:r w:rsidRPr="00FF394A">
        <w:t>2.2</w:t>
      </w:r>
      <w:r w:rsidRPr="00FF394A">
        <w:t>所示。</w:t>
      </w:r>
    </w:p>
    <w:p w14:paraId="70A1614F" w14:textId="77777777" w:rsidR="00FF394A" w:rsidRDefault="00FF394A" w:rsidP="00FF394A">
      <w:pPr>
        <w:ind w:firstLine="480"/>
        <w:jc w:val="center"/>
      </w:pPr>
      <w:r>
        <w:rPr>
          <w:noProof/>
        </w:rPr>
        <w:drawing>
          <wp:inline distT="0" distB="0" distL="0" distR="0" wp14:anchorId="149BFEA2" wp14:editId="3F843CBB">
            <wp:extent cx="4500000" cy="1671429"/>
            <wp:effectExtent l="0" t="0" r="0" b="0"/>
            <wp:docPr id="155544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flowchart.png"/>
                    <pic:cNvPicPr/>
                  </pic:nvPicPr>
                  <pic:blipFill>
                    <a:blip r:embed="rId18"/>
                    <a:stretch>
                      <a:fillRect/>
                    </a:stretch>
                  </pic:blipFill>
                  <pic:spPr>
                    <a:xfrm>
                      <a:off x="0" y="0"/>
                      <a:ext cx="4500000" cy="1671429"/>
                    </a:xfrm>
                    <a:prstGeom prst="rect">
                      <a:avLst/>
                    </a:prstGeom>
                  </pic:spPr>
                </pic:pic>
              </a:graphicData>
            </a:graphic>
          </wp:inline>
        </w:drawing>
      </w:r>
    </w:p>
    <w:p w14:paraId="7A1F0F54" w14:textId="77777777" w:rsidR="00FF394A" w:rsidRDefault="00FF394A" w:rsidP="00FF394A">
      <w:pPr>
        <w:pStyle w:val="af4"/>
        <w:ind w:firstLine="480"/>
      </w:pPr>
      <w:r>
        <w:t>图</w:t>
      </w:r>
      <w:r>
        <w:t xml:space="preserve">2.2 PPO </w:t>
      </w:r>
      <w:r>
        <w:t>算法训练流程</w:t>
      </w:r>
    </w:p>
    <w:p w14:paraId="4826870D" w14:textId="77777777" w:rsidR="00183B8E" w:rsidRPr="00FF394A" w:rsidRDefault="00183B8E" w:rsidP="00FF394A">
      <w:pPr>
        <w:pStyle w:val="2"/>
      </w:pPr>
      <w:bookmarkStart w:id="55" w:name="_Toc230143177"/>
      <w:r w:rsidRPr="00FF394A">
        <w:t xml:space="preserve">DQN </w:t>
      </w:r>
      <w:r w:rsidRPr="00FF394A">
        <w:t>算法原理</w:t>
      </w:r>
      <w:bookmarkEnd w:id="51"/>
      <w:bookmarkEnd w:id="52"/>
      <w:bookmarkEnd w:id="53"/>
      <w:bookmarkEnd w:id="54"/>
      <w:bookmarkEnd w:id="55"/>
    </w:p>
    <w:p w14:paraId="66144AE0" w14:textId="77777777" w:rsidR="00FF394A" w:rsidRPr="00FF394A" w:rsidRDefault="00FF394A" w:rsidP="00FF394A">
      <w:pPr>
        <w:pStyle w:val="11"/>
        <w:ind w:firstLine="480"/>
      </w:pPr>
      <w:bookmarkStart w:id="56" w:name="_Toc229185606"/>
      <w:bookmarkStart w:id="57" w:name="_Toc229191603"/>
      <w:bookmarkStart w:id="58" w:name="_Toc229194632"/>
      <w:bookmarkStart w:id="59" w:name="_Toc229195688"/>
      <w:r w:rsidRPr="00FF394A">
        <w:t>深度</w:t>
      </w:r>
      <w:r w:rsidRPr="00FF394A">
        <w:t xml:space="preserve"> Q </w:t>
      </w:r>
      <w:r w:rsidRPr="00FF394A">
        <w:t>网络是将</w:t>
      </w:r>
      <w:r w:rsidRPr="00FF394A">
        <w:t xml:space="preserve"> Q </w:t>
      </w:r>
      <w:r w:rsidRPr="00FF394A">
        <w:t>学习与深度神经网络结合形成的值函数方法，适合处理离散动作空间下的决策问题。</w:t>
      </w:r>
      <w:r w:rsidRPr="00FF394A">
        <w:t xml:space="preserve">DQN </w:t>
      </w:r>
      <w:r w:rsidRPr="00FF394A">
        <w:t>使用神经网络近似状态动作值函数</w:t>
      </w:r>
      <w:r w:rsidRPr="00FF394A">
        <w:t xml:space="preserve"> Q(</w:t>
      </w:r>
      <w:proofErr w:type="spellStart"/>
      <w:r w:rsidRPr="00FF394A">
        <w:t>s,a</w:t>
      </w:r>
      <w:proofErr w:type="spellEnd"/>
      <w:r w:rsidRPr="00FF394A">
        <w:t>)</w:t>
      </w:r>
      <w:r w:rsidRPr="00FF394A">
        <w:t>，并</w:t>
      </w:r>
      <w:r w:rsidRPr="00FF394A">
        <w:lastRenderedPageBreak/>
        <w:t>根据最大</w:t>
      </w:r>
      <w:r w:rsidRPr="00FF394A">
        <w:t xml:space="preserve"> Q </w:t>
      </w:r>
      <w:r w:rsidRPr="00FF394A">
        <w:t>值选择动作。为了缓解训练样本相关性和目标值不稳定问题，</w:t>
      </w:r>
      <w:r w:rsidRPr="00FF394A">
        <w:t xml:space="preserve">DQN </w:t>
      </w:r>
      <w:r w:rsidRPr="00FF394A">
        <w:t>引入经验回放和目标网络机制。经验回放将交互样本存入缓存池，在训练时随机采样小批量样本；目标网络则用于构造相对稳定的目标</w:t>
      </w:r>
      <w:r w:rsidRPr="00FF394A">
        <w:t xml:space="preserve"> Q </w:t>
      </w:r>
      <w:r w:rsidRPr="00FF394A">
        <w:t>值。</w:t>
      </w:r>
    </w:p>
    <w:p w14:paraId="3389700F" w14:textId="77777777" w:rsidR="00FF394A" w:rsidRPr="00FF394A" w:rsidRDefault="00FF394A" w:rsidP="00FF394A">
      <w:pPr>
        <w:pStyle w:val="11"/>
        <w:ind w:firstLine="480"/>
      </w:pPr>
      <w:r w:rsidRPr="00FF394A">
        <w:t>本文动作空间为八方向离散动作，因此</w:t>
      </w:r>
      <w:r w:rsidRPr="00FF394A">
        <w:t xml:space="preserve"> DQN </w:t>
      </w:r>
      <w:r w:rsidRPr="00FF394A">
        <w:t>也具备适用条件。与</w:t>
      </w:r>
      <w:r w:rsidRPr="00FF394A">
        <w:t xml:space="preserve"> PPO </w:t>
      </w:r>
      <w:r w:rsidRPr="00FF394A">
        <w:t>相比，</w:t>
      </w:r>
      <w:r w:rsidRPr="00FF394A">
        <w:t xml:space="preserve">DQN </w:t>
      </w:r>
      <w:r w:rsidRPr="00FF394A">
        <w:t>的优势在于样本利用率较高、结构清晰，适合离散动作任务；不足之处在于对探索策略和超参数较敏感，在动态障碍环境中可能出现训练不稳定。基于此，本文将</w:t>
      </w:r>
      <w:r w:rsidRPr="00FF394A">
        <w:t xml:space="preserve"> PPO </w:t>
      </w:r>
      <w:r w:rsidRPr="00FF394A">
        <w:t>作为主要算法，同时实现</w:t>
      </w:r>
      <w:r w:rsidRPr="00FF394A">
        <w:t xml:space="preserve"> DQN </w:t>
      </w:r>
      <w:r w:rsidRPr="00FF394A">
        <w:t>训练入口，为后续算法对比提供基础。</w:t>
      </w:r>
    </w:p>
    <w:p w14:paraId="5FA14B7F" w14:textId="77777777" w:rsidR="00183B8E" w:rsidRPr="006867F3" w:rsidRDefault="00183B8E" w:rsidP="006867F3">
      <w:pPr>
        <w:pStyle w:val="2"/>
      </w:pPr>
      <w:bookmarkStart w:id="60" w:name="_Toc230143178"/>
      <w:r w:rsidRPr="006867F3">
        <w:t>无人智能车辆避障问题建模</w:t>
      </w:r>
      <w:bookmarkEnd w:id="56"/>
      <w:bookmarkEnd w:id="57"/>
      <w:bookmarkEnd w:id="58"/>
      <w:bookmarkEnd w:id="59"/>
      <w:bookmarkEnd w:id="60"/>
    </w:p>
    <w:p w14:paraId="49DA2552" w14:textId="77777777" w:rsidR="00183B8E" w:rsidRPr="000C2DAD" w:rsidRDefault="00183B8E" w:rsidP="000C2DAD">
      <w:pPr>
        <w:pStyle w:val="11"/>
        <w:ind w:firstLine="480"/>
      </w:pPr>
      <w:r w:rsidRPr="000C2DAD">
        <w:t>为了将无人智能车辆避障任务转化为强化学习问题，需要对状态空间、动作空间和奖励函数进行建模。状态空间用于描述车辆在某一时刻所感知到的环境信息，包括车辆当前位置、目标点相对位置、车辆与边界的距离以及最近障碍物的位置、半径和速度信息。动作空间采用离散八方向动作，分别表示向右、右上、向上、左上、向左、左下、向下和右下。</w:t>
      </w:r>
    </w:p>
    <w:p w14:paraId="50D6A0FE" w14:textId="77777777" w:rsidR="00183B8E" w:rsidRPr="000C2DAD" w:rsidRDefault="00183B8E" w:rsidP="000C2DAD">
      <w:pPr>
        <w:pStyle w:val="11"/>
        <w:ind w:firstLine="480"/>
      </w:pPr>
      <w:r w:rsidRPr="000C2DAD">
        <w:t>奖励函数是强化学习任务设计中的关键环节，其作用在于引导智能体形成期望行为。本文奖励函数主要由目标趋近奖励、每步时间惩罚、障碍接近惩罚、碰撞惩罚和目标到达奖励组成。这种奖励设计能够同时兼顾尽快到达目标和避免碰撞障碍两个目标，从而提升策略学习效果。</w:t>
      </w:r>
    </w:p>
    <w:p w14:paraId="54EB00D2" w14:textId="77777777" w:rsidR="00183B8E" w:rsidRPr="006867F3" w:rsidRDefault="00183B8E" w:rsidP="006867F3">
      <w:pPr>
        <w:pStyle w:val="2"/>
      </w:pPr>
      <w:bookmarkStart w:id="61" w:name="_Toc229185607"/>
      <w:bookmarkStart w:id="62" w:name="_Toc229191604"/>
      <w:bookmarkStart w:id="63" w:name="_Toc229194633"/>
      <w:bookmarkStart w:id="64" w:name="_Toc229195689"/>
      <w:bookmarkStart w:id="65" w:name="_Toc230143179"/>
      <w:r w:rsidRPr="006867F3">
        <w:t>本章小结</w:t>
      </w:r>
      <w:bookmarkEnd w:id="61"/>
      <w:bookmarkEnd w:id="62"/>
      <w:bookmarkEnd w:id="63"/>
      <w:bookmarkEnd w:id="64"/>
      <w:bookmarkEnd w:id="65"/>
    </w:p>
    <w:p w14:paraId="568B5C3E" w14:textId="77777777" w:rsidR="00183B8E" w:rsidRPr="000C2DAD" w:rsidRDefault="00183B8E" w:rsidP="000C2DAD">
      <w:pPr>
        <w:pStyle w:val="11"/>
        <w:ind w:firstLine="480"/>
      </w:pPr>
      <w:r w:rsidRPr="000C2DAD">
        <w:t>本章介绍了强化学习与深度强化学习的基本概念，分析了</w:t>
      </w:r>
      <w:r w:rsidRPr="000C2DAD">
        <w:t xml:space="preserve"> PPO </w:t>
      </w:r>
      <w:r w:rsidRPr="000C2DAD">
        <w:t>和</w:t>
      </w:r>
      <w:r w:rsidRPr="000C2DAD">
        <w:t xml:space="preserve"> DQN </w:t>
      </w:r>
      <w:r w:rsidRPr="000C2DAD">
        <w:t>两类算法的基本原理，并结合无人智能车辆避障任务对状态、动作和奖励建模进行了说明。上述理论分析为后续仿真环境设计、模型训练与实验验证提供了理论基础。</w:t>
      </w:r>
    </w:p>
    <w:p w14:paraId="379B3D06" w14:textId="7A66DFC2" w:rsidR="00183B8E" w:rsidRPr="000C2DAD" w:rsidRDefault="004D1040" w:rsidP="000C2DAD">
      <w:pPr>
        <w:pStyle w:val="1"/>
        <w:ind w:firstLine="640"/>
      </w:pPr>
      <w:bookmarkStart w:id="66" w:name="_Toc229185608"/>
      <w:bookmarkStart w:id="67" w:name="_Toc229191605"/>
      <w:bookmarkStart w:id="68" w:name="_Toc229194634"/>
      <w:bookmarkStart w:id="69" w:name="_Toc229195690"/>
      <w:r>
        <w:br w:type="page"/>
      </w:r>
      <w:bookmarkStart w:id="70" w:name="_Toc230143180"/>
      <w:r w:rsidR="00183B8E" w:rsidRPr="000C2DAD">
        <w:lastRenderedPageBreak/>
        <w:t>无人智能车辆避障环境设计</w:t>
      </w:r>
      <w:bookmarkEnd w:id="66"/>
      <w:bookmarkEnd w:id="67"/>
      <w:bookmarkEnd w:id="68"/>
      <w:bookmarkEnd w:id="69"/>
      <w:bookmarkEnd w:id="70"/>
    </w:p>
    <w:p w14:paraId="5980E99E" w14:textId="77777777" w:rsidR="00183B8E" w:rsidRPr="006867F3" w:rsidRDefault="00183B8E" w:rsidP="006867F3">
      <w:pPr>
        <w:pStyle w:val="2"/>
      </w:pPr>
      <w:bookmarkStart w:id="71" w:name="_Toc229185609"/>
      <w:bookmarkStart w:id="72" w:name="_Toc229191606"/>
      <w:bookmarkStart w:id="73" w:name="_Toc229194635"/>
      <w:bookmarkStart w:id="74" w:name="_Toc229195691"/>
      <w:bookmarkStart w:id="75" w:name="_Toc230143181"/>
      <w:r w:rsidRPr="006867F3">
        <w:t>仿真环境总体设计</w:t>
      </w:r>
      <w:bookmarkEnd w:id="71"/>
      <w:bookmarkEnd w:id="72"/>
      <w:bookmarkEnd w:id="73"/>
      <w:bookmarkEnd w:id="74"/>
      <w:bookmarkEnd w:id="75"/>
    </w:p>
    <w:p w14:paraId="518B686D" w14:textId="77777777" w:rsidR="00FF394A" w:rsidRDefault="00FF394A" w:rsidP="00FF394A">
      <w:pPr>
        <w:pStyle w:val="11"/>
        <w:ind w:firstLine="480"/>
      </w:pPr>
      <w:bookmarkStart w:id="76" w:name="_Toc229185610"/>
      <w:bookmarkStart w:id="77" w:name="_Toc229191607"/>
      <w:bookmarkStart w:id="78" w:name="_Toc229194636"/>
      <w:bookmarkStart w:id="79" w:name="_Toc229195692"/>
      <w:r>
        <w:t>为了验证深度强化学习在无人智能车辆避障任务中的有效性，本文在</w:t>
      </w:r>
      <w:r>
        <w:t xml:space="preserve"> Python </w:t>
      </w:r>
      <w:r>
        <w:t>平台下构建二维仿真环境。该环境以平面坐标系作为车辆运行空间，在有限区域内设置车辆起点、目标点、边界以及不同类型的障碍物，并通过环境状态更新机制模拟车辆与障碍物之间的动态交互过程。环境采用</w:t>
      </w:r>
      <w:r>
        <w:t xml:space="preserve"> Gymnasium </w:t>
      </w:r>
      <w:r>
        <w:t>接口实现，能够与</w:t>
      </w:r>
      <w:r>
        <w:t xml:space="preserve"> Stable-Baselines3 </w:t>
      </w:r>
      <w:r>
        <w:t>中的</w:t>
      </w:r>
      <w:r>
        <w:t xml:space="preserve"> PPO </w:t>
      </w:r>
      <w:r>
        <w:t>和</w:t>
      </w:r>
      <w:r>
        <w:t xml:space="preserve"> DQN </w:t>
      </w:r>
      <w:r>
        <w:t>算法直接对接。</w:t>
      </w:r>
    </w:p>
    <w:p w14:paraId="6C320273" w14:textId="77777777" w:rsidR="00FF394A" w:rsidRDefault="00FF394A" w:rsidP="00FF394A">
      <w:pPr>
        <w:pStyle w:val="11"/>
        <w:ind w:firstLine="480"/>
      </w:pPr>
      <w:r>
        <w:t>环境空间采用边长为</w:t>
      </w:r>
      <w:r>
        <w:t xml:space="preserve"> 10 </w:t>
      </w:r>
      <w:r>
        <w:t>的正方形区域，车辆以二维坐标表示其当前位置。每个训练回合开始时，车辆从指定起点出发，在障碍物约束下向目标点运动。车辆每执行一次动作，环境便更新车辆位置、动态障碍物位置、奖励值和终止状态。</w:t>
      </w:r>
      <w:proofErr w:type="gramStart"/>
      <w:r>
        <w:t>若车辆</w:t>
      </w:r>
      <w:proofErr w:type="gramEnd"/>
      <w:r>
        <w:t>到达目标点，</w:t>
      </w:r>
      <w:proofErr w:type="gramStart"/>
      <w:r>
        <w:t>则任务</w:t>
      </w:r>
      <w:proofErr w:type="gramEnd"/>
      <w:r>
        <w:t>成功结束；</w:t>
      </w:r>
      <w:proofErr w:type="gramStart"/>
      <w:r>
        <w:t>若车辆</w:t>
      </w:r>
      <w:proofErr w:type="gramEnd"/>
      <w:r>
        <w:t>与障碍物发生碰撞，则判定任务失败；若在规定最大步数内仍未到达目标，则当前回合被截断。</w:t>
      </w:r>
    </w:p>
    <w:p w14:paraId="5594E259" w14:textId="77777777" w:rsidR="00FF394A" w:rsidRDefault="00FF394A" w:rsidP="00FF394A">
      <w:pPr>
        <w:pStyle w:val="11"/>
        <w:ind w:firstLine="480"/>
      </w:pPr>
      <w:r>
        <w:t>该建模方式没有直接引入真实车辆的复杂动力学约束，但保留了避障问题中的核心决策因素，即智能</w:t>
      </w:r>
      <w:proofErr w:type="gramStart"/>
      <w:r>
        <w:t>体需要</w:t>
      </w:r>
      <w:proofErr w:type="gramEnd"/>
      <w:r>
        <w:t>在目标趋近、障碍规避、边界约束和路径效率之间进行权衡。对于本科毕业设计而言，该环境既便于实现和调试，又能够清晰体现深度强化学习在自主决策任务中的作用。</w:t>
      </w:r>
    </w:p>
    <w:p w14:paraId="313F3252" w14:textId="77777777" w:rsidR="00183B8E" w:rsidRPr="006867F3" w:rsidRDefault="00183B8E" w:rsidP="006867F3">
      <w:pPr>
        <w:pStyle w:val="2"/>
      </w:pPr>
      <w:bookmarkStart w:id="80" w:name="_Toc230143182"/>
      <w:r w:rsidRPr="006867F3">
        <w:t>状态空间设计</w:t>
      </w:r>
      <w:bookmarkEnd w:id="76"/>
      <w:bookmarkEnd w:id="77"/>
      <w:bookmarkEnd w:id="78"/>
      <w:bookmarkEnd w:id="79"/>
      <w:bookmarkEnd w:id="80"/>
    </w:p>
    <w:p w14:paraId="12F041A3" w14:textId="77777777" w:rsidR="00FF394A" w:rsidRPr="00FF394A" w:rsidRDefault="00FF394A" w:rsidP="00FF394A">
      <w:pPr>
        <w:pStyle w:val="11"/>
        <w:ind w:firstLine="480"/>
      </w:pPr>
      <w:bookmarkStart w:id="81" w:name="_Toc229185611"/>
      <w:bookmarkStart w:id="82" w:name="_Toc229191608"/>
      <w:bookmarkStart w:id="83" w:name="_Toc229194637"/>
      <w:bookmarkStart w:id="84" w:name="_Toc229195693"/>
      <w:r w:rsidRPr="00FF394A">
        <w:t>状态空间的设计直接影响深度强化学习模型的学习效果。状态信息过少会导致智能体缺乏必要的环境感知能力，难以形成合理避障策略；状态信息过多则会增加神经网络输入维度，使训练效率下降。本文在表达能力和训练复杂度之间进行折中，将无人智能车辆在某一时刻的状态表示为一个定长向量。</w:t>
      </w:r>
    </w:p>
    <w:p w14:paraId="2612CFD3" w14:textId="77777777" w:rsidR="00FF394A" w:rsidRPr="00FF394A" w:rsidRDefault="00FF394A" w:rsidP="00FF394A">
      <w:pPr>
        <w:pStyle w:val="11"/>
        <w:ind w:firstLine="480"/>
      </w:pPr>
      <w:r w:rsidRPr="00FF394A">
        <w:t>状态向量主要由四部分组成。第一部分是车辆当前位置坐标，用于描述智能体在地图中的绝对位置；第二部分是目标点相对车辆的位置，用于指示车辆整体运动方向；第三部分是车辆到上下左右边界的归一化距离，用于避免车辆长期贴边或越界；第四部分是最近</w:t>
      </w:r>
      <w:r w:rsidRPr="00FF394A">
        <w:t xml:space="preserve"> 3 </w:t>
      </w:r>
      <w:proofErr w:type="gramStart"/>
      <w:r w:rsidRPr="00FF394A">
        <w:t>个</w:t>
      </w:r>
      <w:proofErr w:type="gramEnd"/>
      <w:r w:rsidRPr="00FF394A">
        <w:t>障碍物相对车辆的位置、障碍物半径和障碍物速度信息，用于支持局部避障决策。</w:t>
      </w:r>
    </w:p>
    <w:p w14:paraId="3ABBA1AD" w14:textId="77777777" w:rsidR="00FF394A" w:rsidRPr="00FF394A" w:rsidRDefault="00FF394A" w:rsidP="00FF394A">
      <w:pPr>
        <w:pStyle w:val="11"/>
        <w:ind w:firstLine="480"/>
      </w:pPr>
      <w:r w:rsidRPr="00FF394A">
        <w:lastRenderedPageBreak/>
        <w:t>本文没有将所有障碍物全部放入状态向量，而是选取距离车辆最近的</w:t>
      </w:r>
      <w:r w:rsidRPr="00FF394A">
        <w:t xml:space="preserve"> 3 </w:t>
      </w:r>
      <w:proofErr w:type="gramStart"/>
      <w:r w:rsidRPr="00FF394A">
        <w:t>个</w:t>
      </w:r>
      <w:proofErr w:type="gramEnd"/>
      <w:r w:rsidRPr="00FF394A">
        <w:t>障碍物。这样设计的原因在于，局部避障决策主要受近距离障碍物影响，远处障碍物对当前动作选择的影响相对较弱。只保留最近障碍物能够降低状态维度，提高训练效率，同时保留足够的危险信息。对于障碍物数量不足</w:t>
      </w:r>
      <w:r w:rsidRPr="00FF394A">
        <w:t xml:space="preserve"> 3 </w:t>
      </w:r>
      <w:proofErr w:type="gramStart"/>
      <w:r w:rsidRPr="00FF394A">
        <w:t>个</w:t>
      </w:r>
      <w:proofErr w:type="gramEnd"/>
      <w:r w:rsidRPr="00FF394A">
        <w:t>的情况，采用零填充方式保持输入维度一致。</w:t>
      </w:r>
    </w:p>
    <w:p w14:paraId="4B364363" w14:textId="77777777" w:rsidR="00FF394A" w:rsidRPr="00FF394A" w:rsidRDefault="00FF394A" w:rsidP="00FF394A">
      <w:pPr>
        <w:pStyle w:val="11"/>
        <w:ind w:firstLine="480"/>
      </w:pPr>
      <w:r w:rsidRPr="00FF394A">
        <w:t>在实现过程中，车辆位置、目标相对位置、边界距离和障碍物半径均按照世界尺寸进行归一化处理，障碍物速度也作为状态输入的一部分保留。归一化处理能够减小不同量纲数据之间的尺度差异，使神经网络训练更加稳定。</w:t>
      </w:r>
    </w:p>
    <w:p w14:paraId="0AFCDAF9" w14:textId="77777777" w:rsidR="00183B8E" w:rsidRPr="006867F3" w:rsidRDefault="00183B8E" w:rsidP="006867F3">
      <w:pPr>
        <w:pStyle w:val="2"/>
      </w:pPr>
      <w:bookmarkStart w:id="85" w:name="_Toc230143183"/>
      <w:r w:rsidRPr="006867F3">
        <w:t>动作空间设计</w:t>
      </w:r>
      <w:bookmarkEnd w:id="81"/>
      <w:bookmarkEnd w:id="82"/>
      <w:bookmarkEnd w:id="83"/>
      <w:bookmarkEnd w:id="84"/>
      <w:bookmarkEnd w:id="85"/>
    </w:p>
    <w:p w14:paraId="752A5397" w14:textId="77777777" w:rsidR="00FF394A" w:rsidRDefault="00FF394A" w:rsidP="00FF394A">
      <w:pPr>
        <w:pStyle w:val="11"/>
        <w:ind w:firstLine="480"/>
      </w:pPr>
      <w:bookmarkStart w:id="86" w:name="_Toc229185613"/>
      <w:bookmarkStart w:id="87" w:name="_Toc229191610"/>
      <w:bookmarkStart w:id="88" w:name="_Toc229194639"/>
      <w:bookmarkStart w:id="89" w:name="_Toc229195695"/>
      <w:r>
        <w:t>动作空间描述智能体在每个决策时刻可以采取的行为方式。考虑到本文主要关注无人车辆在二维平面中的避障决策，而不是复杂底盘动力学控制，因此采用离散动作空间进行建模。本文将车辆的可行动作划分为</w:t>
      </w:r>
      <w:r>
        <w:t xml:space="preserve"> 8 </w:t>
      </w:r>
      <w:proofErr w:type="gramStart"/>
      <w:r>
        <w:t>个</w:t>
      </w:r>
      <w:proofErr w:type="gramEnd"/>
      <w:r>
        <w:t>方向，分别为向右、右上、向上、左上、向左、左下、向下和右下。</w:t>
      </w:r>
    </w:p>
    <w:p w14:paraId="73D5B626" w14:textId="77777777" w:rsidR="00FF394A" w:rsidRDefault="00FF394A" w:rsidP="00FF394A">
      <w:pPr>
        <w:pStyle w:val="11"/>
        <w:ind w:firstLine="480"/>
      </w:pPr>
      <w:r>
        <w:t>这</w:t>
      </w:r>
      <w:r>
        <w:t xml:space="preserve"> 8 </w:t>
      </w:r>
      <w:proofErr w:type="gramStart"/>
      <w:r>
        <w:t>个</w:t>
      </w:r>
      <w:proofErr w:type="gramEnd"/>
      <w:r>
        <w:t>动作分别对应二维平面中的</w:t>
      </w:r>
      <w:r>
        <w:t xml:space="preserve"> 8 </w:t>
      </w:r>
      <w:proofErr w:type="gramStart"/>
      <w:r>
        <w:t>个</w:t>
      </w:r>
      <w:proofErr w:type="gramEnd"/>
      <w:r>
        <w:t>方向向量。水平方向和竖直方向动作表示车辆沿坐标轴移动，斜向动作表示车辆沿对角方向移动。为了避免斜向动作因同时包含两个坐标分量而产生更大的实际移动距离，程序中对所有动作向量进行了归一化处理，使每个动作对应的移动步长保持一致。车辆执行动作时，会将归一化后的方向向量乘以固定速度参数，从而得到</w:t>
      </w:r>
      <w:proofErr w:type="gramStart"/>
      <w:r>
        <w:t>当前步</w:t>
      </w:r>
      <w:proofErr w:type="gramEnd"/>
      <w:r>
        <w:t>的位置增量。</w:t>
      </w:r>
    </w:p>
    <w:p w14:paraId="68B9B807" w14:textId="77777777" w:rsidR="00FF394A" w:rsidRDefault="00FF394A" w:rsidP="00FF394A">
      <w:pPr>
        <w:pStyle w:val="11"/>
        <w:ind w:firstLine="480"/>
      </w:pPr>
      <w:r>
        <w:t>选择</w:t>
      </w:r>
      <w:r>
        <w:t xml:space="preserve"> 8 </w:t>
      </w:r>
      <w:proofErr w:type="gramStart"/>
      <w:r>
        <w:t>个</w:t>
      </w:r>
      <w:proofErr w:type="gramEnd"/>
      <w:r>
        <w:t>离散动作主要有三点原因。第一，</w:t>
      </w:r>
      <w:r>
        <w:t xml:space="preserve">8 </w:t>
      </w:r>
      <w:proofErr w:type="gramStart"/>
      <w:r>
        <w:t>个</w:t>
      </w:r>
      <w:proofErr w:type="gramEnd"/>
      <w:r>
        <w:t>方向能够覆盖二维平面中的主要运动趋势，相比</w:t>
      </w:r>
      <w:r>
        <w:t xml:space="preserve"> 4 </w:t>
      </w:r>
      <w:proofErr w:type="gramStart"/>
      <w:r>
        <w:t>个</w:t>
      </w:r>
      <w:proofErr w:type="gramEnd"/>
      <w:r>
        <w:t>方向动作具有更好的路径灵活性，车辆可以通过斜向动作更自然地绕过障碍物。第二，离散动作空间实现简单，便于与</w:t>
      </w:r>
      <w:r>
        <w:t xml:space="preserve"> PPO </w:t>
      </w:r>
      <w:r>
        <w:t>和</w:t>
      </w:r>
      <w:r>
        <w:t xml:space="preserve"> DQN </w:t>
      </w:r>
      <w:r>
        <w:t>同时适配，其中</w:t>
      </w:r>
      <w:r>
        <w:t xml:space="preserve"> DQN </w:t>
      </w:r>
      <w:r>
        <w:t>原生适用于离散动作控制问题。第三，离散方向便于可视化和实验分析，能够更直观地观察车辆在不同障碍布局下的路径选择。</w:t>
      </w:r>
    </w:p>
    <w:p w14:paraId="37D5D7DC" w14:textId="77777777" w:rsidR="00FF394A" w:rsidRDefault="00FF394A" w:rsidP="00FF394A">
      <w:pPr>
        <w:pStyle w:val="11"/>
        <w:ind w:firstLine="480"/>
      </w:pPr>
      <w:r>
        <w:t>当然，</w:t>
      </w:r>
      <w:r>
        <w:t xml:space="preserve">8 </w:t>
      </w:r>
      <w:r>
        <w:t>动作离散控制仍然是对真实车辆连续控制的简化。真实车辆通常需要考虑速度、加速度、转向角和车辆动力学约束，动作空间更加复杂。本文采用离散动作空间，是为了在保证任务代表性的同时降低实现难度，优先验证深度强化学习方法在避障决策层面的有效性。</w:t>
      </w:r>
    </w:p>
    <w:p w14:paraId="61467B44" w14:textId="77777777" w:rsidR="00881DA1" w:rsidRDefault="00881DA1" w:rsidP="00FF394A">
      <w:pPr>
        <w:pStyle w:val="11"/>
        <w:ind w:firstLine="480"/>
      </w:pPr>
    </w:p>
    <w:p w14:paraId="791D55FE" w14:textId="77777777" w:rsidR="00881DA1" w:rsidRDefault="00881DA1" w:rsidP="00FF394A">
      <w:pPr>
        <w:pStyle w:val="11"/>
        <w:ind w:firstLine="480"/>
        <w:rPr>
          <w:rFonts w:hint="eastAsia"/>
        </w:rPr>
      </w:pPr>
    </w:p>
    <w:p w14:paraId="21C6DB4E" w14:textId="77777777" w:rsidR="00FF394A" w:rsidRPr="00881DA1" w:rsidRDefault="00FF394A" w:rsidP="00881DA1">
      <w:pPr>
        <w:pStyle w:val="11"/>
        <w:ind w:firstLine="420"/>
        <w:jc w:val="center"/>
        <w:rPr>
          <w:sz w:val="21"/>
          <w:szCs w:val="21"/>
        </w:rPr>
      </w:pPr>
      <w:r w:rsidRPr="00881DA1">
        <w:rPr>
          <w:sz w:val="21"/>
          <w:szCs w:val="21"/>
        </w:rPr>
        <w:lastRenderedPageBreak/>
        <w:t>表</w:t>
      </w:r>
      <w:r w:rsidRPr="00881DA1">
        <w:rPr>
          <w:sz w:val="21"/>
          <w:szCs w:val="21"/>
        </w:rPr>
        <w:t xml:space="preserve">3.1 </w:t>
      </w:r>
      <w:r w:rsidRPr="00881DA1">
        <w:rPr>
          <w:sz w:val="21"/>
          <w:szCs w:val="21"/>
        </w:rPr>
        <w:t>动作空间定义</w:t>
      </w:r>
    </w:p>
    <w:tbl>
      <w:tblPr>
        <w:tblStyle w:val="af6"/>
        <w:tblW w:w="8472" w:type="dxa"/>
        <w:tblLook w:val="04A0" w:firstRow="1" w:lastRow="0" w:firstColumn="1" w:lastColumn="0" w:noHBand="0" w:noVBand="1"/>
      </w:tblPr>
      <w:tblGrid>
        <w:gridCol w:w="1724"/>
        <w:gridCol w:w="1724"/>
        <w:gridCol w:w="1538"/>
        <w:gridCol w:w="1762"/>
        <w:gridCol w:w="1724"/>
      </w:tblGrid>
      <w:tr w:rsidR="006C109A" w:rsidRPr="00881DA1" w14:paraId="42DB7455" w14:textId="77777777" w:rsidTr="00707517">
        <w:trPr>
          <w:trHeight w:val="44"/>
        </w:trPr>
        <w:tc>
          <w:tcPr>
            <w:tcW w:w="1724" w:type="dxa"/>
          </w:tcPr>
          <w:p w14:paraId="64D804A5" w14:textId="77777777" w:rsidR="006C109A" w:rsidRPr="00881DA1" w:rsidRDefault="006C109A" w:rsidP="00881DA1">
            <w:pPr>
              <w:pStyle w:val="11"/>
              <w:ind w:firstLine="420"/>
              <w:rPr>
                <w:sz w:val="21"/>
                <w:szCs w:val="21"/>
              </w:rPr>
            </w:pPr>
            <w:r w:rsidRPr="00881DA1">
              <w:rPr>
                <w:sz w:val="21"/>
                <w:szCs w:val="21"/>
              </w:rPr>
              <w:t>动作编号</w:t>
            </w:r>
          </w:p>
        </w:tc>
        <w:tc>
          <w:tcPr>
            <w:tcW w:w="1724" w:type="dxa"/>
          </w:tcPr>
          <w:p w14:paraId="4E370874" w14:textId="77777777" w:rsidR="006C109A" w:rsidRPr="00881DA1" w:rsidRDefault="006C109A" w:rsidP="00881DA1">
            <w:pPr>
              <w:pStyle w:val="11"/>
              <w:ind w:firstLine="420"/>
              <w:rPr>
                <w:sz w:val="21"/>
                <w:szCs w:val="21"/>
              </w:rPr>
            </w:pPr>
            <w:r w:rsidRPr="00881DA1">
              <w:rPr>
                <w:sz w:val="21"/>
                <w:szCs w:val="21"/>
              </w:rPr>
              <w:t>动作含义</w:t>
            </w:r>
          </w:p>
        </w:tc>
        <w:tc>
          <w:tcPr>
            <w:tcW w:w="1538" w:type="dxa"/>
          </w:tcPr>
          <w:p w14:paraId="783C48F9" w14:textId="77777777" w:rsidR="006C109A" w:rsidRPr="00881DA1" w:rsidRDefault="006C109A" w:rsidP="00881DA1">
            <w:pPr>
              <w:pStyle w:val="11"/>
              <w:ind w:firstLine="420"/>
              <w:rPr>
                <w:sz w:val="21"/>
                <w:szCs w:val="21"/>
              </w:rPr>
            </w:pPr>
          </w:p>
        </w:tc>
        <w:tc>
          <w:tcPr>
            <w:tcW w:w="1762" w:type="dxa"/>
          </w:tcPr>
          <w:p w14:paraId="304C342A" w14:textId="1FC8DFBE" w:rsidR="006C109A" w:rsidRPr="00881DA1" w:rsidRDefault="006C109A" w:rsidP="00881DA1">
            <w:pPr>
              <w:pStyle w:val="11"/>
              <w:ind w:firstLine="420"/>
              <w:rPr>
                <w:sz w:val="21"/>
                <w:szCs w:val="21"/>
              </w:rPr>
            </w:pPr>
            <w:r w:rsidRPr="00881DA1">
              <w:rPr>
                <w:sz w:val="21"/>
                <w:szCs w:val="21"/>
              </w:rPr>
              <w:t>方向向量</w:t>
            </w:r>
          </w:p>
        </w:tc>
        <w:tc>
          <w:tcPr>
            <w:tcW w:w="1724" w:type="dxa"/>
          </w:tcPr>
          <w:p w14:paraId="767A09EB" w14:textId="77777777" w:rsidR="006C109A" w:rsidRPr="00881DA1" w:rsidRDefault="006C109A" w:rsidP="00881DA1">
            <w:pPr>
              <w:pStyle w:val="11"/>
              <w:ind w:firstLine="420"/>
              <w:rPr>
                <w:sz w:val="21"/>
                <w:szCs w:val="21"/>
              </w:rPr>
            </w:pPr>
            <w:r w:rsidRPr="00881DA1">
              <w:rPr>
                <w:sz w:val="21"/>
                <w:szCs w:val="21"/>
              </w:rPr>
              <w:t>说明</w:t>
            </w:r>
          </w:p>
        </w:tc>
      </w:tr>
      <w:tr w:rsidR="006C109A" w:rsidRPr="00881DA1" w14:paraId="5BA454C1" w14:textId="77777777" w:rsidTr="00707517">
        <w:trPr>
          <w:trHeight w:val="90"/>
        </w:trPr>
        <w:tc>
          <w:tcPr>
            <w:tcW w:w="1724" w:type="dxa"/>
          </w:tcPr>
          <w:p w14:paraId="780AB35F" w14:textId="77777777" w:rsidR="006C109A" w:rsidRPr="00881DA1" w:rsidRDefault="006C109A" w:rsidP="00881DA1">
            <w:pPr>
              <w:pStyle w:val="11"/>
              <w:ind w:firstLine="420"/>
              <w:rPr>
                <w:sz w:val="21"/>
                <w:szCs w:val="21"/>
              </w:rPr>
            </w:pPr>
            <w:r w:rsidRPr="00881DA1">
              <w:rPr>
                <w:sz w:val="21"/>
                <w:szCs w:val="21"/>
              </w:rPr>
              <w:t>0</w:t>
            </w:r>
          </w:p>
        </w:tc>
        <w:tc>
          <w:tcPr>
            <w:tcW w:w="1724" w:type="dxa"/>
          </w:tcPr>
          <w:p w14:paraId="4D904330" w14:textId="77777777" w:rsidR="006C109A" w:rsidRPr="00881DA1" w:rsidRDefault="006C109A" w:rsidP="00881DA1">
            <w:pPr>
              <w:pStyle w:val="11"/>
              <w:ind w:firstLine="420"/>
              <w:rPr>
                <w:sz w:val="21"/>
                <w:szCs w:val="21"/>
              </w:rPr>
            </w:pPr>
            <w:r w:rsidRPr="00881DA1">
              <w:rPr>
                <w:sz w:val="21"/>
                <w:szCs w:val="21"/>
              </w:rPr>
              <w:t>向右</w:t>
            </w:r>
          </w:p>
        </w:tc>
        <w:tc>
          <w:tcPr>
            <w:tcW w:w="1538" w:type="dxa"/>
          </w:tcPr>
          <w:p w14:paraId="122BFB5A" w14:textId="77777777" w:rsidR="006C109A" w:rsidRPr="00881DA1" w:rsidRDefault="006C109A" w:rsidP="00881DA1">
            <w:pPr>
              <w:pStyle w:val="11"/>
              <w:ind w:firstLine="420"/>
              <w:rPr>
                <w:sz w:val="21"/>
                <w:szCs w:val="21"/>
              </w:rPr>
            </w:pPr>
          </w:p>
        </w:tc>
        <w:tc>
          <w:tcPr>
            <w:tcW w:w="1762" w:type="dxa"/>
          </w:tcPr>
          <w:p w14:paraId="326E760F" w14:textId="3BC86734" w:rsidR="006C109A" w:rsidRPr="00881DA1" w:rsidRDefault="006C109A" w:rsidP="00881DA1">
            <w:pPr>
              <w:pStyle w:val="11"/>
              <w:ind w:firstLine="420"/>
              <w:rPr>
                <w:sz w:val="21"/>
                <w:szCs w:val="21"/>
              </w:rPr>
            </w:pPr>
            <w:r w:rsidRPr="00881DA1">
              <w:rPr>
                <w:sz w:val="21"/>
                <w:szCs w:val="21"/>
              </w:rPr>
              <w:t>(1, 0)</w:t>
            </w:r>
          </w:p>
        </w:tc>
        <w:tc>
          <w:tcPr>
            <w:tcW w:w="1724" w:type="dxa"/>
          </w:tcPr>
          <w:p w14:paraId="52B3ED52" w14:textId="77777777" w:rsidR="006C109A" w:rsidRPr="00881DA1" w:rsidRDefault="006C109A" w:rsidP="00881DA1">
            <w:pPr>
              <w:pStyle w:val="11"/>
              <w:ind w:firstLineChars="0" w:firstLine="0"/>
              <w:rPr>
                <w:sz w:val="21"/>
                <w:szCs w:val="21"/>
              </w:rPr>
            </w:pPr>
            <w:r w:rsidRPr="00881DA1">
              <w:rPr>
                <w:sz w:val="21"/>
                <w:szCs w:val="21"/>
              </w:rPr>
              <w:t>沿</w:t>
            </w:r>
            <w:r w:rsidRPr="00881DA1">
              <w:rPr>
                <w:sz w:val="21"/>
                <w:szCs w:val="21"/>
              </w:rPr>
              <w:t xml:space="preserve"> x </w:t>
            </w:r>
            <w:r w:rsidRPr="00881DA1">
              <w:rPr>
                <w:sz w:val="21"/>
                <w:szCs w:val="21"/>
              </w:rPr>
              <w:t>轴正方向移动</w:t>
            </w:r>
          </w:p>
        </w:tc>
      </w:tr>
      <w:tr w:rsidR="006C109A" w:rsidRPr="00881DA1" w14:paraId="77FC79ED" w14:textId="77777777" w:rsidTr="00707517">
        <w:trPr>
          <w:trHeight w:val="90"/>
        </w:trPr>
        <w:tc>
          <w:tcPr>
            <w:tcW w:w="1724" w:type="dxa"/>
          </w:tcPr>
          <w:p w14:paraId="4A545484" w14:textId="77777777" w:rsidR="006C109A" w:rsidRPr="00881DA1" w:rsidRDefault="006C109A" w:rsidP="00881DA1">
            <w:pPr>
              <w:pStyle w:val="11"/>
              <w:ind w:firstLine="420"/>
              <w:rPr>
                <w:sz w:val="21"/>
                <w:szCs w:val="21"/>
              </w:rPr>
            </w:pPr>
            <w:r w:rsidRPr="00881DA1">
              <w:rPr>
                <w:sz w:val="21"/>
                <w:szCs w:val="21"/>
              </w:rPr>
              <w:t>1</w:t>
            </w:r>
          </w:p>
        </w:tc>
        <w:tc>
          <w:tcPr>
            <w:tcW w:w="1724" w:type="dxa"/>
          </w:tcPr>
          <w:p w14:paraId="203B3514" w14:textId="77777777" w:rsidR="006C109A" w:rsidRPr="00881DA1" w:rsidRDefault="006C109A" w:rsidP="00881DA1">
            <w:pPr>
              <w:pStyle w:val="11"/>
              <w:ind w:firstLine="420"/>
              <w:rPr>
                <w:sz w:val="21"/>
                <w:szCs w:val="21"/>
              </w:rPr>
            </w:pPr>
            <w:r w:rsidRPr="00881DA1">
              <w:rPr>
                <w:sz w:val="21"/>
                <w:szCs w:val="21"/>
              </w:rPr>
              <w:t>右上</w:t>
            </w:r>
          </w:p>
        </w:tc>
        <w:tc>
          <w:tcPr>
            <w:tcW w:w="1538" w:type="dxa"/>
          </w:tcPr>
          <w:p w14:paraId="5ABE7370" w14:textId="77777777" w:rsidR="006C109A" w:rsidRPr="00881DA1" w:rsidRDefault="006C109A" w:rsidP="00881DA1">
            <w:pPr>
              <w:pStyle w:val="11"/>
              <w:ind w:firstLine="420"/>
              <w:rPr>
                <w:sz w:val="21"/>
                <w:szCs w:val="21"/>
              </w:rPr>
            </w:pPr>
          </w:p>
        </w:tc>
        <w:tc>
          <w:tcPr>
            <w:tcW w:w="1762" w:type="dxa"/>
          </w:tcPr>
          <w:p w14:paraId="1A70140A" w14:textId="3C566DC8" w:rsidR="006C109A" w:rsidRPr="00881DA1" w:rsidRDefault="006C109A" w:rsidP="00881DA1">
            <w:pPr>
              <w:pStyle w:val="11"/>
              <w:ind w:firstLine="420"/>
              <w:rPr>
                <w:sz w:val="21"/>
                <w:szCs w:val="21"/>
              </w:rPr>
            </w:pPr>
            <w:r w:rsidRPr="00881DA1">
              <w:rPr>
                <w:sz w:val="21"/>
                <w:szCs w:val="21"/>
              </w:rPr>
              <w:t>(1, 1)</w:t>
            </w:r>
          </w:p>
        </w:tc>
        <w:tc>
          <w:tcPr>
            <w:tcW w:w="1724" w:type="dxa"/>
          </w:tcPr>
          <w:p w14:paraId="58BD79F4" w14:textId="77777777" w:rsidR="006C109A" w:rsidRPr="00881DA1" w:rsidRDefault="006C109A" w:rsidP="00881DA1">
            <w:pPr>
              <w:pStyle w:val="11"/>
              <w:ind w:firstLineChars="0" w:firstLine="0"/>
              <w:rPr>
                <w:sz w:val="21"/>
                <w:szCs w:val="21"/>
              </w:rPr>
            </w:pPr>
            <w:r w:rsidRPr="00881DA1">
              <w:rPr>
                <w:sz w:val="21"/>
                <w:szCs w:val="21"/>
              </w:rPr>
              <w:t>同时增大</w:t>
            </w:r>
            <w:r w:rsidRPr="00881DA1">
              <w:rPr>
                <w:sz w:val="21"/>
                <w:szCs w:val="21"/>
              </w:rPr>
              <w:t xml:space="preserve"> x </w:t>
            </w:r>
            <w:r w:rsidRPr="00881DA1">
              <w:rPr>
                <w:sz w:val="21"/>
                <w:szCs w:val="21"/>
              </w:rPr>
              <w:t>与</w:t>
            </w:r>
            <w:r w:rsidRPr="00881DA1">
              <w:rPr>
                <w:sz w:val="21"/>
                <w:szCs w:val="21"/>
              </w:rPr>
              <w:t xml:space="preserve"> y </w:t>
            </w:r>
            <w:r w:rsidRPr="00881DA1">
              <w:rPr>
                <w:sz w:val="21"/>
                <w:szCs w:val="21"/>
              </w:rPr>
              <w:t>坐标</w:t>
            </w:r>
          </w:p>
        </w:tc>
      </w:tr>
      <w:tr w:rsidR="006C109A" w:rsidRPr="00881DA1" w14:paraId="4107400D" w14:textId="77777777" w:rsidTr="00707517">
        <w:trPr>
          <w:trHeight w:val="90"/>
        </w:trPr>
        <w:tc>
          <w:tcPr>
            <w:tcW w:w="1724" w:type="dxa"/>
          </w:tcPr>
          <w:p w14:paraId="2BDE75B4" w14:textId="77777777" w:rsidR="006C109A" w:rsidRPr="00881DA1" w:rsidRDefault="006C109A" w:rsidP="00881DA1">
            <w:pPr>
              <w:pStyle w:val="11"/>
              <w:ind w:firstLine="420"/>
              <w:rPr>
                <w:sz w:val="21"/>
                <w:szCs w:val="21"/>
              </w:rPr>
            </w:pPr>
            <w:r w:rsidRPr="00881DA1">
              <w:rPr>
                <w:sz w:val="21"/>
                <w:szCs w:val="21"/>
              </w:rPr>
              <w:t>2</w:t>
            </w:r>
          </w:p>
        </w:tc>
        <w:tc>
          <w:tcPr>
            <w:tcW w:w="1724" w:type="dxa"/>
          </w:tcPr>
          <w:p w14:paraId="105656EE" w14:textId="77777777" w:rsidR="006C109A" w:rsidRPr="00881DA1" w:rsidRDefault="006C109A" w:rsidP="00881DA1">
            <w:pPr>
              <w:pStyle w:val="11"/>
              <w:ind w:firstLine="420"/>
              <w:rPr>
                <w:sz w:val="21"/>
                <w:szCs w:val="21"/>
              </w:rPr>
            </w:pPr>
            <w:r w:rsidRPr="00881DA1">
              <w:rPr>
                <w:sz w:val="21"/>
                <w:szCs w:val="21"/>
              </w:rPr>
              <w:t>向上</w:t>
            </w:r>
          </w:p>
        </w:tc>
        <w:tc>
          <w:tcPr>
            <w:tcW w:w="1538" w:type="dxa"/>
          </w:tcPr>
          <w:p w14:paraId="029C8F01" w14:textId="77777777" w:rsidR="006C109A" w:rsidRPr="00881DA1" w:rsidRDefault="006C109A" w:rsidP="00881DA1">
            <w:pPr>
              <w:pStyle w:val="11"/>
              <w:ind w:firstLine="420"/>
              <w:rPr>
                <w:sz w:val="21"/>
                <w:szCs w:val="21"/>
              </w:rPr>
            </w:pPr>
          </w:p>
        </w:tc>
        <w:tc>
          <w:tcPr>
            <w:tcW w:w="1762" w:type="dxa"/>
          </w:tcPr>
          <w:p w14:paraId="5B51A873" w14:textId="575F6B19" w:rsidR="006C109A" w:rsidRPr="00881DA1" w:rsidRDefault="006C109A" w:rsidP="00881DA1">
            <w:pPr>
              <w:pStyle w:val="11"/>
              <w:ind w:firstLine="420"/>
              <w:rPr>
                <w:sz w:val="21"/>
                <w:szCs w:val="21"/>
              </w:rPr>
            </w:pPr>
            <w:r w:rsidRPr="00881DA1">
              <w:rPr>
                <w:sz w:val="21"/>
                <w:szCs w:val="21"/>
              </w:rPr>
              <w:t>(0, 1)</w:t>
            </w:r>
          </w:p>
        </w:tc>
        <w:tc>
          <w:tcPr>
            <w:tcW w:w="1724" w:type="dxa"/>
          </w:tcPr>
          <w:p w14:paraId="66B82243" w14:textId="77777777" w:rsidR="006C109A" w:rsidRPr="00881DA1" w:rsidRDefault="006C109A" w:rsidP="00881DA1">
            <w:pPr>
              <w:pStyle w:val="11"/>
              <w:ind w:firstLineChars="0" w:firstLine="0"/>
              <w:rPr>
                <w:sz w:val="21"/>
                <w:szCs w:val="21"/>
              </w:rPr>
            </w:pPr>
            <w:r w:rsidRPr="00881DA1">
              <w:rPr>
                <w:sz w:val="21"/>
                <w:szCs w:val="21"/>
              </w:rPr>
              <w:t>沿</w:t>
            </w:r>
            <w:r w:rsidRPr="00881DA1">
              <w:rPr>
                <w:sz w:val="21"/>
                <w:szCs w:val="21"/>
              </w:rPr>
              <w:t xml:space="preserve"> y </w:t>
            </w:r>
            <w:r w:rsidRPr="00881DA1">
              <w:rPr>
                <w:sz w:val="21"/>
                <w:szCs w:val="21"/>
              </w:rPr>
              <w:t>轴正方向移动</w:t>
            </w:r>
          </w:p>
        </w:tc>
      </w:tr>
      <w:tr w:rsidR="006C109A" w:rsidRPr="00881DA1" w14:paraId="65FAD640" w14:textId="77777777" w:rsidTr="00707517">
        <w:trPr>
          <w:trHeight w:val="136"/>
        </w:trPr>
        <w:tc>
          <w:tcPr>
            <w:tcW w:w="1724" w:type="dxa"/>
          </w:tcPr>
          <w:p w14:paraId="4E311926" w14:textId="77777777" w:rsidR="006C109A" w:rsidRPr="00881DA1" w:rsidRDefault="006C109A" w:rsidP="00881DA1">
            <w:pPr>
              <w:pStyle w:val="11"/>
              <w:ind w:firstLine="420"/>
              <w:rPr>
                <w:sz w:val="21"/>
                <w:szCs w:val="21"/>
              </w:rPr>
            </w:pPr>
            <w:r w:rsidRPr="00881DA1">
              <w:rPr>
                <w:sz w:val="21"/>
                <w:szCs w:val="21"/>
              </w:rPr>
              <w:t>3</w:t>
            </w:r>
          </w:p>
        </w:tc>
        <w:tc>
          <w:tcPr>
            <w:tcW w:w="1724" w:type="dxa"/>
          </w:tcPr>
          <w:p w14:paraId="4C9EAC42" w14:textId="77777777" w:rsidR="006C109A" w:rsidRPr="00881DA1" w:rsidRDefault="006C109A" w:rsidP="00881DA1">
            <w:pPr>
              <w:pStyle w:val="11"/>
              <w:ind w:firstLine="420"/>
              <w:rPr>
                <w:sz w:val="21"/>
                <w:szCs w:val="21"/>
              </w:rPr>
            </w:pPr>
            <w:r w:rsidRPr="00881DA1">
              <w:rPr>
                <w:sz w:val="21"/>
                <w:szCs w:val="21"/>
              </w:rPr>
              <w:t>左上</w:t>
            </w:r>
          </w:p>
        </w:tc>
        <w:tc>
          <w:tcPr>
            <w:tcW w:w="1538" w:type="dxa"/>
          </w:tcPr>
          <w:p w14:paraId="29035780" w14:textId="77777777" w:rsidR="006C109A" w:rsidRPr="00881DA1" w:rsidRDefault="006C109A" w:rsidP="00881DA1">
            <w:pPr>
              <w:pStyle w:val="11"/>
              <w:ind w:firstLine="420"/>
              <w:rPr>
                <w:sz w:val="21"/>
                <w:szCs w:val="21"/>
              </w:rPr>
            </w:pPr>
          </w:p>
        </w:tc>
        <w:tc>
          <w:tcPr>
            <w:tcW w:w="1762" w:type="dxa"/>
          </w:tcPr>
          <w:p w14:paraId="7E433790" w14:textId="4B26C293" w:rsidR="006C109A" w:rsidRPr="00881DA1" w:rsidRDefault="006C109A" w:rsidP="00881DA1">
            <w:pPr>
              <w:pStyle w:val="11"/>
              <w:ind w:firstLine="420"/>
              <w:rPr>
                <w:sz w:val="21"/>
                <w:szCs w:val="21"/>
              </w:rPr>
            </w:pPr>
            <w:r w:rsidRPr="00881DA1">
              <w:rPr>
                <w:sz w:val="21"/>
                <w:szCs w:val="21"/>
              </w:rPr>
              <w:t>(-1, 1)</w:t>
            </w:r>
          </w:p>
        </w:tc>
        <w:tc>
          <w:tcPr>
            <w:tcW w:w="1724" w:type="dxa"/>
          </w:tcPr>
          <w:p w14:paraId="73B79C79" w14:textId="77777777" w:rsidR="006C109A" w:rsidRPr="00881DA1" w:rsidRDefault="006C109A" w:rsidP="00881DA1">
            <w:pPr>
              <w:pStyle w:val="11"/>
              <w:ind w:firstLineChars="0" w:firstLine="0"/>
              <w:rPr>
                <w:sz w:val="21"/>
                <w:szCs w:val="21"/>
              </w:rPr>
            </w:pPr>
            <w:r w:rsidRPr="00881DA1">
              <w:rPr>
                <w:sz w:val="21"/>
                <w:szCs w:val="21"/>
              </w:rPr>
              <w:t>减小</w:t>
            </w:r>
            <w:r w:rsidRPr="00881DA1">
              <w:rPr>
                <w:sz w:val="21"/>
                <w:szCs w:val="21"/>
              </w:rPr>
              <w:t xml:space="preserve"> x </w:t>
            </w:r>
            <w:r w:rsidRPr="00881DA1">
              <w:rPr>
                <w:sz w:val="21"/>
                <w:szCs w:val="21"/>
              </w:rPr>
              <w:t>坐标并增大</w:t>
            </w:r>
            <w:r w:rsidRPr="00881DA1">
              <w:rPr>
                <w:sz w:val="21"/>
                <w:szCs w:val="21"/>
              </w:rPr>
              <w:t xml:space="preserve"> y </w:t>
            </w:r>
            <w:r w:rsidRPr="00881DA1">
              <w:rPr>
                <w:sz w:val="21"/>
                <w:szCs w:val="21"/>
              </w:rPr>
              <w:t>坐标</w:t>
            </w:r>
          </w:p>
        </w:tc>
      </w:tr>
      <w:tr w:rsidR="006C109A" w:rsidRPr="00881DA1" w14:paraId="1095FE3B" w14:textId="77777777" w:rsidTr="00707517">
        <w:trPr>
          <w:trHeight w:val="90"/>
        </w:trPr>
        <w:tc>
          <w:tcPr>
            <w:tcW w:w="1724" w:type="dxa"/>
          </w:tcPr>
          <w:p w14:paraId="62FA3EAC" w14:textId="77777777" w:rsidR="006C109A" w:rsidRPr="00881DA1" w:rsidRDefault="006C109A" w:rsidP="00881DA1">
            <w:pPr>
              <w:pStyle w:val="11"/>
              <w:ind w:firstLine="420"/>
              <w:rPr>
                <w:sz w:val="21"/>
                <w:szCs w:val="21"/>
              </w:rPr>
            </w:pPr>
            <w:r w:rsidRPr="00881DA1">
              <w:rPr>
                <w:sz w:val="21"/>
                <w:szCs w:val="21"/>
              </w:rPr>
              <w:t>4</w:t>
            </w:r>
          </w:p>
        </w:tc>
        <w:tc>
          <w:tcPr>
            <w:tcW w:w="1724" w:type="dxa"/>
          </w:tcPr>
          <w:p w14:paraId="35433C21" w14:textId="77777777" w:rsidR="006C109A" w:rsidRPr="00881DA1" w:rsidRDefault="006C109A" w:rsidP="00881DA1">
            <w:pPr>
              <w:pStyle w:val="11"/>
              <w:ind w:firstLine="420"/>
              <w:rPr>
                <w:sz w:val="21"/>
                <w:szCs w:val="21"/>
              </w:rPr>
            </w:pPr>
            <w:r w:rsidRPr="00881DA1">
              <w:rPr>
                <w:sz w:val="21"/>
                <w:szCs w:val="21"/>
              </w:rPr>
              <w:t>向左</w:t>
            </w:r>
          </w:p>
        </w:tc>
        <w:tc>
          <w:tcPr>
            <w:tcW w:w="1538" w:type="dxa"/>
          </w:tcPr>
          <w:p w14:paraId="46C7C051" w14:textId="77777777" w:rsidR="006C109A" w:rsidRPr="00881DA1" w:rsidRDefault="006C109A" w:rsidP="00881DA1">
            <w:pPr>
              <w:pStyle w:val="11"/>
              <w:ind w:firstLine="420"/>
              <w:rPr>
                <w:sz w:val="21"/>
                <w:szCs w:val="21"/>
              </w:rPr>
            </w:pPr>
          </w:p>
        </w:tc>
        <w:tc>
          <w:tcPr>
            <w:tcW w:w="1762" w:type="dxa"/>
          </w:tcPr>
          <w:p w14:paraId="6F668A30" w14:textId="004088AB" w:rsidR="006C109A" w:rsidRPr="00881DA1" w:rsidRDefault="006C109A" w:rsidP="00881DA1">
            <w:pPr>
              <w:pStyle w:val="11"/>
              <w:ind w:firstLine="420"/>
              <w:rPr>
                <w:sz w:val="21"/>
                <w:szCs w:val="21"/>
              </w:rPr>
            </w:pPr>
            <w:r w:rsidRPr="00881DA1">
              <w:rPr>
                <w:sz w:val="21"/>
                <w:szCs w:val="21"/>
              </w:rPr>
              <w:t>(-1, 0)</w:t>
            </w:r>
          </w:p>
        </w:tc>
        <w:tc>
          <w:tcPr>
            <w:tcW w:w="1724" w:type="dxa"/>
          </w:tcPr>
          <w:p w14:paraId="4BD04939" w14:textId="77777777" w:rsidR="006C109A" w:rsidRPr="00881DA1" w:rsidRDefault="006C109A" w:rsidP="00881DA1">
            <w:pPr>
              <w:pStyle w:val="11"/>
              <w:ind w:firstLineChars="0" w:firstLine="0"/>
              <w:rPr>
                <w:sz w:val="21"/>
                <w:szCs w:val="21"/>
              </w:rPr>
            </w:pPr>
            <w:r w:rsidRPr="00881DA1">
              <w:rPr>
                <w:sz w:val="21"/>
                <w:szCs w:val="21"/>
              </w:rPr>
              <w:t>沿</w:t>
            </w:r>
            <w:r w:rsidRPr="00881DA1">
              <w:rPr>
                <w:sz w:val="21"/>
                <w:szCs w:val="21"/>
              </w:rPr>
              <w:t xml:space="preserve"> x </w:t>
            </w:r>
            <w:r w:rsidRPr="00881DA1">
              <w:rPr>
                <w:sz w:val="21"/>
                <w:szCs w:val="21"/>
              </w:rPr>
              <w:t>轴负方向移动</w:t>
            </w:r>
          </w:p>
        </w:tc>
      </w:tr>
      <w:tr w:rsidR="006C109A" w:rsidRPr="00881DA1" w14:paraId="27101DCB" w14:textId="77777777" w:rsidTr="00707517">
        <w:trPr>
          <w:trHeight w:val="90"/>
        </w:trPr>
        <w:tc>
          <w:tcPr>
            <w:tcW w:w="1724" w:type="dxa"/>
          </w:tcPr>
          <w:p w14:paraId="6546CDD6" w14:textId="77777777" w:rsidR="006C109A" w:rsidRPr="00881DA1" w:rsidRDefault="006C109A" w:rsidP="00881DA1">
            <w:pPr>
              <w:pStyle w:val="11"/>
              <w:ind w:firstLine="420"/>
              <w:rPr>
                <w:sz w:val="21"/>
                <w:szCs w:val="21"/>
              </w:rPr>
            </w:pPr>
            <w:r w:rsidRPr="00881DA1">
              <w:rPr>
                <w:sz w:val="21"/>
                <w:szCs w:val="21"/>
              </w:rPr>
              <w:t>5</w:t>
            </w:r>
          </w:p>
        </w:tc>
        <w:tc>
          <w:tcPr>
            <w:tcW w:w="1724" w:type="dxa"/>
          </w:tcPr>
          <w:p w14:paraId="6853719E" w14:textId="77777777" w:rsidR="006C109A" w:rsidRPr="00881DA1" w:rsidRDefault="006C109A" w:rsidP="00881DA1">
            <w:pPr>
              <w:pStyle w:val="11"/>
              <w:ind w:firstLine="420"/>
              <w:rPr>
                <w:sz w:val="21"/>
                <w:szCs w:val="21"/>
              </w:rPr>
            </w:pPr>
            <w:r w:rsidRPr="00881DA1">
              <w:rPr>
                <w:sz w:val="21"/>
                <w:szCs w:val="21"/>
              </w:rPr>
              <w:t>左下</w:t>
            </w:r>
          </w:p>
        </w:tc>
        <w:tc>
          <w:tcPr>
            <w:tcW w:w="1538" w:type="dxa"/>
          </w:tcPr>
          <w:p w14:paraId="75A1EA7F" w14:textId="77777777" w:rsidR="006C109A" w:rsidRPr="00881DA1" w:rsidRDefault="006C109A" w:rsidP="00881DA1">
            <w:pPr>
              <w:pStyle w:val="11"/>
              <w:ind w:firstLine="420"/>
              <w:rPr>
                <w:sz w:val="21"/>
                <w:szCs w:val="21"/>
              </w:rPr>
            </w:pPr>
          </w:p>
        </w:tc>
        <w:tc>
          <w:tcPr>
            <w:tcW w:w="1762" w:type="dxa"/>
          </w:tcPr>
          <w:p w14:paraId="643AA34C" w14:textId="7829C61B" w:rsidR="006C109A" w:rsidRPr="00881DA1" w:rsidRDefault="006C109A" w:rsidP="00881DA1">
            <w:pPr>
              <w:pStyle w:val="11"/>
              <w:ind w:firstLine="420"/>
              <w:rPr>
                <w:sz w:val="21"/>
                <w:szCs w:val="21"/>
              </w:rPr>
            </w:pPr>
            <w:r w:rsidRPr="00881DA1">
              <w:rPr>
                <w:sz w:val="21"/>
                <w:szCs w:val="21"/>
              </w:rPr>
              <w:t>(-1, -1)</w:t>
            </w:r>
          </w:p>
        </w:tc>
        <w:tc>
          <w:tcPr>
            <w:tcW w:w="1724" w:type="dxa"/>
          </w:tcPr>
          <w:p w14:paraId="38977FD7" w14:textId="77777777" w:rsidR="006C109A" w:rsidRPr="00881DA1" w:rsidRDefault="006C109A" w:rsidP="00881DA1">
            <w:pPr>
              <w:pStyle w:val="11"/>
              <w:ind w:firstLineChars="0" w:firstLine="0"/>
              <w:rPr>
                <w:sz w:val="21"/>
                <w:szCs w:val="21"/>
              </w:rPr>
            </w:pPr>
            <w:r w:rsidRPr="00881DA1">
              <w:rPr>
                <w:sz w:val="21"/>
                <w:szCs w:val="21"/>
              </w:rPr>
              <w:t>同时减小</w:t>
            </w:r>
            <w:r w:rsidRPr="00881DA1">
              <w:rPr>
                <w:sz w:val="21"/>
                <w:szCs w:val="21"/>
              </w:rPr>
              <w:t xml:space="preserve"> x </w:t>
            </w:r>
            <w:r w:rsidRPr="00881DA1">
              <w:rPr>
                <w:sz w:val="21"/>
                <w:szCs w:val="21"/>
              </w:rPr>
              <w:t>与</w:t>
            </w:r>
            <w:r w:rsidRPr="00881DA1">
              <w:rPr>
                <w:sz w:val="21"/>
                <w:szCs w:val="21"/>
              </w:rPr>
              <w:t xml:space="preserve"> y </w:t>
            </w:r>
            <w:r w:rsidRPr="00881DA1">
              <w:rPr>
                <w:sz w:val="21"/>
                <w:szCs w:val="21"/>
              </w:rPr>
              <w:t>坐标</w:t>
            </w:r>
          </w:p>
        </w:tc>
      </w:tr>
      <w:tr w:rsidR="006C109A" w:rsidRPr="00881DA1" w14:paraId="794BEEF3" w14:textId="77777777" w:rsidTr="00707517">
        <w:trPr>
          <w:trHeight w:val="92"/>
        </w:trPr>
        <w:tc>
          <w:tcPr>
            <w:tcW w:w="1724" w:type="dxa"/>
          </w:tcPr>
          <w:p w14:paraId="3053C18D" w14:textId="77777777" w:rsidR="006C109A" w:rsidRPr="00881DA1" w:rsidRDefault="006C109A" w:rsidP="00881DA1">
            <w:pPr>
              <w:pStyle w:val="11"/>
              <w:ind w:firstLine="420"/>
              <w:rPr>
                <w:sz w:val="21"/>
                <w:szCs w:val="21"/>
              </w:rPr>
            </w:pPr>
            <w:r w:rsidRPr="00881DA1">
              <w:rPr>
                <w:sz w:val="21"/>
                <w:szCs w:val="21"/>
              </w:rPr>
              <w:t>6</w:t>
            </w:r>
          </w:p>
        </w:tc>
        <w:tc>
          <w:tcPr>
            <w:tcW w:w="1724" w:type="dxa"/>
          </w:tcPr>
          <w:p w14:paraId="1834F8AB" w14:textId="77777777" w:rsidR="006C109A" w:rsidRPr="00881DA1" w:rsidRDefault="006C109A" w:rsidP="00881DA1">
            <w:pPr>
              <w:pStyle w:val="11"/>
              <w:ind w:firstLine="420"/>
              <w:rPr>
                <w:sz w:val="21"/>
                <w:szCs w:val="21"/>
              </w:rPr>
            </w:pPr>
            <w:r w:rsidRPr="00881DA1">
              <w:rPr>
                <w:sz w:val="21"/>
                <w:szCs w:val="21"/>
              </w:rPr>
              <w:t>向下</w:t>
            </w:r>
          </w:p>
        </w:tc>
        <w:tc>
          <w:tcPr>
            <w:tcW w:w="1538" w:type="dxa"/>
          </w:tcPr>
          <w:p w14:paraId="33E370F0" w14:textId="77777777" w:rsidR="006C109A" w:rsidRPr="00881DA1" w:rsidRDefault="006C109A" w:rsidP="00881DA1">
            <w:pPr>
              <w:pStyle w:val="11"/>
              <w:ind w:firstLine="420"/>
              <w:rPr>
                <w:sz w:val="21"/>
                <w:szCs w:val="21"/>
              </w:rPr>
            </w:pPr>
          </w:p>
        </w:tc>
        <w:tc>
          <w:tcPr>
            <w:tcW w:w="1762" w:type="dxa"/>
          </w:tcPr>
          <w:p w14:paraId="433485AC" w14:textId="5FAE1188" w:rsidR="006C109A" w:rsidRPr="00881DA1" w:rsidRDefault="006C109A" w:rsidP="00881DA1">
            <w:pPr>
              <w:pStyle w:val="11"/>
              <w:ind w:firstLine="420"/>
              <w:rPr>
                <w:sz w:val="21"/>
                <w:szCs w:val="21"/>
              </w:rPr>
            </w:pPr>
            <w:r w:rsidRPr="00881DA1">
              <w:rPr>
                <w:sz w:val="21"/>
                <w:szCs w:val="21"/>
              </w:rPr>
              <w:t>(0, -1)</w:t>
            </w:r>
          </w:p>
        </w:tc>
        <w:tc>
          <w:tcPr>
            <w:tcW w:w="1724" w:type="dxa"/>
          </w:tcPr>
          <w:p w14:paraId="50F8F13F" w14:textId="77777777" w:rsidR="006C109A" w:rsidRPr="00881DA1" w:rsidRDefault="006C109A" w:rsidP="00881DA1">
            <w:pPr>
              <w:pStyle w:val="11"/>
              <w:ind w:firstLineChars="0" w:firstLine="0"/>
              <w:rPr>
                <w:sz w:val="21"/>
                <w:szCs w:val="21"/>
              </w:rPr>
            </w:pPr>
            <w:r w:rsidRPr="00881DA1">
              <w:rPr>
                <w:sz w:val="21"/>
                <w:szCs w:val="21"/>
              </w:rPr>
              <w:t>沿</w:t>
            </w:r>
            <w:r w:rsidRPr="00881DA1">
              <w:rPr>
                <w:sz w:val="21"/>
                <w:szCs w:val="21"/>
              </w:rPr>
              <w:t xml:space="preserve"> y </w:t>
            </w:r>
            <w:r w:rsidRPr="00881DA1">
              <w:rPr>
                <w:sz w:val="21"/>
                <w:szCs w:val="21"/>
              </w:rPr>
              <w:t>轴负方向移动</w:t>
            </w:r>
          </w:p>
        </w:tc>
      </w:tr>
      <w:tr w:rsidR="006C109A" w:rsidRPr="00881DA1" w14:paraId="4F86B33D" w14:textId="77777777" w:rsidTr="00707517">
        <w:trPr>
          <w:trHeight w:val="7"/>
        </w:trPr>
        <w:tc>
          <w:tcPr>
            <w:tcW w:w="1724" w:type="dxa"/>
          </w:tcPr>
          <w:p w14:paraId="711AE426" w14:textId="77777777" w:rsidR="006C109A" w:rsidRPr="00881DA1" w:rsidRDefault="006C109A" w:rsidP="00881DA1">
            <w:pPr>
              <w:pStyle w:val="11"/>
              <w:ind w:firstLine="420"/>
              <w:rPr>
                <w:sz w:val="21"/>
                <w:szCs w:val="21"/>
              </w:rPr>
            </w:pPr>
            <w:r w:rsidRPr="00881DA1">
              <w:rPr>
                <w:sz w:val="21"/>
                <w:szCs w:val="21"/>
              </w:rPr>
              <w:t>7</w:t>
            </w:r>
          </w:p>
        </w:tc>
        <w:tc>
          <w:tcPr>
            <w:tcW w:w="1724" w:type="dxa"/>
          </w:tcPr>
          <w:p w14:paraId="2FAF7A05" w14:textId="77777777" w:rsidR="006C109A" w:rsidRPr="00881DA1" w:rsidRDefault="006C109A" w:rsidP="00881DA1">
            <w:pPr>
              <w:pStyle w:val="11"/>
              <w:ind w:firstLine="420"/>
              <w:rPr>
                <w:sz w:val="21"/>
                <w:szCs w:val="21"/>
              </w:rPr>
            </w:pPr>
            <w:r w:rsidRPr="00881DA1">
              <w:rPr>
                <w:sz w:val="21"/>
                <w:szCs w:val="21"/>
              </w:rPr>
              <w:t>右下</w:t>
            </w:r>
          </w:p>
        </w:tc>
        <w:tc>
          <w:tcPr>
            <w:tcW w:w="1538" w:type="dxa"/>
          </w:tcPr>
          <w:p w14:paraId="7140E4A7" w14:textId="77777777" w:rsidR="006C109A" w:rsidRPr="00881DA1" w:rsidRDefault="006C109A" w:rsidP="00881DA1">
            <w:pPr>
              <w:pStyle w:val="11"/>
              <w:ind w:firstLineChars="0" w:firstLine="0"/>
              <w:rPr>
                <w:rFonts w:hint="eastAsia"/>
                <w:sz w:val="21"/>
                <w:szCs w:val="21"/>
              </w:rPr>
            </w:pPr>
          </w:p>
        </w:tc>
        <w:tc>
          <w:tcPr>
            <w:tcW w:w="1762" w:type="dxa"/>
          </w:tcPr>
          <w:p w14:paraId="79E8E12A" w14:textId="37707B8F" w:rsidR="006C109A" w:rsidRPr="00881DA1" w:rsidRDefault="006C109A" w:rsidP="00881DA1">
            <w:pPr>
              <w:pStyle w:val="11"/>
              <w:ind w:firstLine="420"/>
              <w:rPr>
                <w:sz w:val="21"/>
                <w:szCs w:val="21"/>
              </w:rPr>
            </w:pPr>
            <w:r w:rsidRPr="00881DA1">
              <w:rPr>
                <w:sz w:val="21"/>
                <w:szCs w:val="21"/>
              </w:rPr>
              <w:t>(1, -1)</w:t>
            </w:r>
          </w:p>
        </w:tc>
        <w:tc>
          <w:tcPr>
            <w:tcW w:w="1724" w:type="dxa"/>
          </w:tcPr>
          <w:p w14:paraId="7612EFCE" w14:textId="77777777" w:rsidR="006C109A" w:rsidRPr="00881DA1" w:rsidRDefault="006C109A" w:rsidP="00881DA1">
            <w:pPr>
              <w:pStyle w:val="11"/>
              <w:ind w:firstLineChars="0" w:firstLine="0"/>
              <w:rPr>
                <w:sz w:val="21"/>
                <w:szCs w:val="21"/>
              </w:rPr>
            </w:pPr>
            <w:r w:rsidRPr="00881DA1">
              <w:rPr>
                <w:sz w:val="21"/>
                <w:szCs w:val="21"/>
              </w:rPr>
              <w:t>增大</w:t>
            </w:r>
            <w:r w:rsidRPr="00881DA1">
              <w:rPr>
                <w:sz w:val="21"/>
                <w:szCs w:val="21"/>
              </w:rPr>
              <w:t xml:space="preserve"> x </w:t>
            </w:r>
            <w:r w:rsidRPr="00881DA1">
              <w:rPr>
                <w:sz w:val="21"/>
                <w:szCs w:val="21"/>
              </w:rPr>
              <w:t>坐标并减小</w:t>
            </w:r>
            <w:r w:rsidRPr="00881DA1">
              <w:rPr>
                <w:sz w:val="21"/>
                <w:szCs w:val="21"/>
              </w:rPr>
              <w:t xml:space="preserve"> y </w:t>
            </w:r>
            <w:r w:rsidRPr="00881DA1">
              <w:rPr>
                <w:sz w:val="21"/>
                <w:szCs w:val="21"/>
              </w:rPr>
              <w:t>坐标</w:t>
            </w:r>
          </w:p>
        </w:tc>
      </w:tr>
    </w:tbl>
    <w:p w14:paraId="61708205" w14:textId="6A807695" w:rsidR="00FF394A" w:rsidRDefault="00FF394A" w:rsidP="00FF394A">
      <w:pPr>
        <w:pStyle w:val="2"/>
      </w:pPr>
      <w:bookmarkStart w:id="90" w:name="_Toc230143184"/>
      <w:r>
        <w:t>奖励函数设计</w:t>
      </w:r>
      <w:bookmarkEnd w:id="90"/>
    </w:p>
    <w:p w14:paraId="5F39A39B" w14:textId="77777777" w:rsidR="00FF394A" w:rsidRDefault="00FF394A" w:rsidP="00FF394A">
      <w:pPr>
        <w:pStyle w:val="11"/>
        <w:ind w:firstLine="480"/>
      </w:pPr>
      <w:r>
        <w:t>奖励函数是强化学习环境设计中的关键部分，其作用是把任务目标转化为智能体可以学习的数值反馈。对于无人智能车辆避障任务而言，理想策略应同时满足三个目标：一是尽快到达目标点，二是在运动过程中避免碰撞，三是尽量减少无效绕行。因此，本文围绕目标趋近、路径效率和安全约束设计奖励函数。</w:t>
      </w:r>
    </w:p>
    <w:p w14:paraId="41465710" w14:textId="77777777" w:rsidR="00FF394A" w:rsidRDefault="00FF394A" w:rsidP="00FF394A">
      <w:pPr>
        <w:pStyle w:val="11"/>
        <w:ind w:firstLine="480"/>
      </w:pPr>
      <w:r>
        <w:t>奖励函数由目标趋近奖励、步长惩罚、障碍接近惩罚、碰撞惩罚和目标到达奖励组成。当车辆执行动作后距离目标点更近时，给予正奖励；每执行一步动作，给予小幅负奖励，以避免车辆无效徘徊；当车辆距离障碍物过近时，给予额外惩罚；当车辆发生碰撞时，给予较大负奖励；当车辆成功到达目标点时，给予</w:t>
      </w:r>
      <w:proofErr w:type="gramStart"/>
      <w:r>
        <w:t>较大正奖励</w:t>
      </w:r>
      <w:proofErr w:type="gramEnd"/>
      <w:r>
        <w:t>。</w:t>
      </w:r>
    </w:p>
    <w:p w14:paraId="4286CDEA" w14:textId="77777777" w:rsidR="00FF394A" w:rsidRDefault="00FF394A" w:rsidP="00FF394A">
      <w:pPr>
        <w:pStyle w:val="11"/>
        <w:ind w:firstLine="480"/>
      </w:pPr>
      <w:r>
        <w:t>该奖励设计体现了鼓励接近目标、惩罚碰撞和无效运动的思想。若仅设置终点奖励和碰撞惩罚，模型在训练初期很难随机到达目标点，获得的有效奖励信号较</w:t>
      </w:r>
      <w:r>
        <w:lastRenderedPageBreak/>
        <w:t>少，训练效率会明显下降。加入距离变化奖励后，智能体即使尚未到达目标，也能根据距离变化获得持续反馈，从而逐步学习接近目标的动作规律。障碍接近惩罚则用于提前约束危险行为，使车辆不只是在碰撞时才受到惩罚，而是在接近障碍物时便学习保持安全距离。</w:t>
      </w:r>
    </w:p>
    <w:p w14:paraId="61AA08BB" w14:textId="77777777" w:rsidR="00FF394A" w:rsidRPr="00FF394A" w:rsidRDefault="00FF394A" w:rsidP="00FF394A">
      <w:pPr>
        <w:ind w:firstLine="480"/>
      </w:pPr>
    </w:p>
    <w:p w14:paraId="66673602" w14:textId="42F8E4DB" w:rsidR="00FF394A" w:rsidRPr="00FF394A" w:rsidRDefault="00183B8E" w:rsidP="00FF394A">
      <w:pPr>
        <w:pStyle w:val="2"/>
      </w:pPr>
      <w:bookmarkStart w:id="91" w:name="_Toc230143185"/>
      <w:r w:rsidRPr="006867F3">
        <w:t>障碍物模型设计</w:t>
      </w:r>
      <w:bookmarkEnd w:id="86"/>
      <w:bookmarkEnd w:id="87"/>
      <w:bookmarkEnd w:id="88"/>
      <w:bookmarkEnd w:id="89"/>
      <w:bookmarkEnd w:id="91"/>
    </w:p>
    <w:p w14:paraId="42265FAF" w14:textId="77777777" w:rsidR="00FF394A" w:rsidRDefault="00FF394A" w:rsidP="00FF394A">
      <w:pPr>
        <w:pStyle w:val="11"/>
        <w:ind w:firstLine="480"/>
      </w:pPr>
      <w:bookmarkStart w:id="92" w:name="_Toc229185614"/>
      <w:bookmarkStart w:id="93" w:name="_Toc229191611"/>
      <w:bookmarkStart w:id="94" w:name="_Toc229194640"/>
      <w:bookmarkStart w:id="95" w:name="_Toc229195696"/>
      <w:r>
        <w:t>本文在环境中分别设计静态障碍物模型和动态障碍物模型。静态障碍物在整个回合过程中位置保持不变，主要用于模拟道路边界障碍、固定设施或静止障碍物体。静态障碍物能够检验车辆是否具备基本绕障能力，尤其适合用于验证模型能否在固定障碍布局中形成稳定路径。</w:t>
      </w:r>
    </w:p>
    <w:p w14:paraId="55318554" w14:textId="77777777" w:rsidR="00FF394A" w:rsidRDefault="00FF394A" w:rsidP="00FF394A">
      <w:pPr>
        <w:pStyle w:val="11"/>
        <w:ind w:firstLine="480"/>
      </w:pPr>
      <w:r>
        <w:t>动态障碍物在每一步环境更新时依据预设速度改变位置，并在接触边界后改变运动方向，以模拟环境中可能出现的移动障碍。动态障碍物显著提高了任务难度，因为车辆不仅需要根据当前障碍位置进行避障，还需要利用速度信息判断障碍物的运动趋势。本文将障碍物速度纳入状态空间，正是为了让模型具备处理动态场景的必要信息。</w:t>
      </w:r>
    </w:p>
    <w:p w14:paraId="67D4CFAA" w14:textId="77777777" w:rsidR="00FF394A" w:rsidRDefault="00FF394A" w:rsidP="00FF394A">
      <w:pPr>
        <w:pStyle w:val="11"/>
        <w:ind w:firstLine="480"/>
      </w:pPr>
      <w:r>
        <w:t>为了兼顾环境复杂度与训练难度，本文将障碍物统一抽象为圆形区域。圆形障碍模型便于进行碰撞检测与安全距离计算，也便于后续可视化展示。碰撞检测时，</w:t>
      </w:r>
      <w:proofErr w:type="gramStart"/>
      <w:r>
        <w:t>若车辆</w:t>
      </w:r>
      <w:proofErr w:type="gramEnd"/>
      <w:r>
        <w:t>位置与障碍物中心之间的欧氏距离小于等于障碍物半径，则判定车辆发生碰撞。</w:t>
      </w:r>
    </w:p>
    <w:p w14:paraId="29A241A5" w14:textId="77777777" w:rsidR="00183B8E" w:rsidRPr="006867F3" w:rsidRDefault="00183B8E" w:rsidP="006867F3">
      <w:pPr>
        <w:pStyle w:val="2"/>
      </w:pPr>
      <w:bookmarkStart w:id="96" w:name="_Toc230143186"/>
      <w:r w:rsidRPr="006867F3">
        <w:t>测试场景设计</w:t>
      </w:r>
      <w:bookmarkEnd w:id="92"/>
      <w:bookmarkEnd w:id="93"/>
      <w:bookmarkEnd w:id="94"/>
      <w:bookmarkEnd w:id="95"/>
      <w:bookmarkEnd w:id="96"/>
    </w:p>
    <w:p w14:paraId="21B86F2B" w14:textId="77777777" w:rsidR="00FF394A" w:rsidRDefault="00FF394A" w:rsidP="00FF394A">
      <w:pPr>
        <w:pStyle w:val="11"/>
        <w:ind w:firstLine="480"/>
      </w:pPr>
      <w:r>
        <w:t>为了系统验证所构建模型的避障能力，本文设计了五个典型测试场景，包括简单静态障碍场景、密集静态障碍场景、动静混合障碍场景、窄通道场景和动态交叉场景。五类场景由易到难逐步增加障碍物数量、障碍分布复杂度和动态变化程度，能够较完整地覆盖任务书中静态障碍物与动态障碍物避障要求。</w:t>
      </w:r>
    </w:p>
    <w:p w14:paraId="3B8D79BF" w14:textId="77777777" w:rsidR="00FF394A" w:rsidRDefault="00FF394A" w:rsidP="00FF394A">
      <w:pPr>
        <w:pStyle w:val="11"/>
        <w:ind w:firstLine="480"/>
      </w:pPr>
      <w:proofErr w:type="spellStart"/>
      <w:r>
        <w:t>static_easy</w:t>
      </w:r>
      <w:proofErr w:type="spellEnd"/>
      <w:r>
        <w:t xml:space="preserve"> </w:t>
      </w:r>
      <w:r>
        <w:t>场景中障碍物数量较少，主要用于验证模型是否能够学习基本目标趋近和绕障能力；</w:t>
      </w:r>
      <w:proofErr w:type="spellStart"/>
      <w:r>
        <w:t>static_dense</w:t>
      </w:r>
      <w:proofErr w:type="spellEnd"/>
      <w:r>
        <w:t xml:space="preserve"> </w:t>
      </w:r>
      <w:r>
        <w:t>场景中障碍物更密集，可行通道更窄，用于考察模型在复杂静态结构中的路径选择能力；</w:t>
      </w:r>
      <w:proofErr w:type="spellStart"/>
      <w:r>
        <w:t>mixed_dynamic</w:t>
      </w:r>
      <w:proofErr w:type="spellEnd"/>
      <w:r>
        <w:t xml:space="preserve"> </w:t>
      </w:r>
      <w:r>
        <w:t>场景同时包含静态和动态障碍物，用于测试模型在动态环境中的实时决策能力；</w:t>
      </w:r>
      <w:proofErr w:type="spellStart"/>
      <w:r>
        <w:t>narrow_passage</w:t>
      </w:r>
      <w:proofErr w:type="spellEnd"/>
      <w:r>
        <w:t xml:space="preserve"> </w:t>
      </w:r>
      <w:r>
        <w:t>场景通过多</w:t>
      </w:r>
      <w:r>
        <w:lastRenderedPageBreak/>
        <w:t>个静态障碍物构造</w:t>
      </w:r>
      <w:proofErr w:type="gramStart"/>
      <w:r>
        <w:t>窄</w:t>
      </w:r>
      <w:proofErr w:type="gramEnd"/>
      <w:r>
        <w:t>通道，用于检验模型是否能够在安全约束下通过狭窄区域；</w:t>
      </w:r>
      <w:proofErr w:type="spellStart"/>
      <w:r>
        <w:t>dynamic_crossing</w:t>
      </w:r>
      <w:proofErr w:type="spellEnd"/>
      <w:r>
        <w:t xml:space="preserve"> </w:t>
      </w:r>
      <w:r>
        <w:t>场景设置多个交叉运动障碍物，用于提高动态避障难度，并为</w:t>
      </w:r>
      <w:r>
        <w:t xml:space="preserve"> PPO </w:t>
      </w:r>
      <w:r>
        <w:t>与</w:t>
      </w:r>
      <w:r>
        <w:t xml:space="preserve"> DQN </w:t>
      </w:r>
      <w:r>
        <w:t>对比实验提供更具挑战性的条件。</w:t>
      </w:r>
    </w:p>
    <w:p w14:paraId="29718D1B" w14:textId="77777777" w:rsidR="00FF394A" w:rsidRPr="006C109A" w:rsidRDefault="00FF394A" w:rsidP="006C109A">
      <w:pPr>
        <w:pStyle w:val="11"/>
        <w:ind w:firstLine="420"/>
        <w:jc w:val="center"/>
        <w:rPr>
          <w:sz w:val="21"/>
          <w:szCs w:val="21"/>
        </w:rPr>
      </w:pPr>
      <w:bookmarkStart w:id="97" w:name="_Toc229185615"/>
      <w:bookmarkStart w:id="98" w:name="_Toc229191612"/>
      <w:bookmarkStart w:id="99" w:name="_Toc229194641"/>
      <w:bookmarkStart w:id="100" w:name="_Toc229195697"/>
      <w:r w:rsidRPr="006C109A">
        <w:rPr>
          <w:sz w:val="21"/>
          <w:szCs w:val="21"/>
        </w:rPr>
        <w:t>表</w:t>
      </w:r>
      <w:r w:rsidRPr="006C109A">
        <w:rPr>
          <w:sz w:val="21"/>
          <w:szCs w:val="21"/>
        </w:rPr>
        <w:t xml:space="preserve">3.2 </w:t>
      </w:r>
      <w:r w:rsidRPr="006C109A">
        <w:rPr>
          <w:sz w:val="21"/>
          <w:szCs w:val="21"/>
        </w:rPr>
        <w:t>测试场景设置</w:t>
      </w:r>
    </w:p>
    <w:tbl>
      <w:tblPr>
        <w:tblStyle w:val="af6"/>
        <w:tblW w:w="0" w:type="auto"/>
        <w:tblLook w:val="04A0" w:firstRow="1" w:lastRow="0" w:firstColumn="1" w:lastColumn="0" w:noHBand="0" w:noVBand="1"/>
      </w:tblPr>
      <w:tblGrid>
        <w:gridCol w:w="2944"/>
        <w:gridCol w:w="2775"/>
        <w:gridCol w:w="2775"/>
      </w:tblGrid>
      <w:tr w:rsidR="00FF394A" w14:paraId="33594CDD" w14:textId="77777777" w:rsidTr="001F6178">
        <w:tc>
          <w:tcPr>
            <w:tcW w:w="2944" w:type="dxa"/>
          </w:tcPr>
          <w:p w14:paraId="043F040D" w14:textId="77777777" w:rsidR="00FF394A" w:rsidRDefault="00FF394A" w:rsidP="00FF394A">
            <w:pPr>
              <w:pStyle w:val="11"/>
              <w:ind w:firstLine="422"/>
            </w:pPr>
            <w:r>
              <w:rPr>
                <w:rFonts w:ascii="宋体" w:hAnsi="宋体"/>
                <w:b/>
                <w:sz w:val="21"/>
              </w:rPr>
              <w:t>场景名称</w:t>
            </w:r>
          </w:p>
        </w:tc>
        <w:tc>
          <w:tcPr>
            <w:tcW w:w="2775" w:type="dxa"/>
          </w:tcPr>
          <w:p w14:paraId="008B25E4" w14:textId="77777777" w:rsidR="00FF394A" w:rsidRDefault="00FF394A" w:rsidP="00FF394A">
            <w:pPr>
              <w:pStyle w:val="11"/>
              <w:ind w:firstLine="422"/>
            </w:pPr>
            <w:r>
              <w:rPr>
                <w:rFonts w:ascii="宋体" w:hAnsi="宋体"/>
                <w:b/>
                <w:sz w:val="21"/>
              </w:rPr>
              <w:t>障碍物类型</w:t>
            </w:r>
          </w:p>
        </w:tc>
        <w:tc>
          <w:tcPr>
            <w:tcW w:w="2775" w:type="dxa"/>
          </w:tcPr>
          <w:p w14:paraId="75395405" w14:textId="77777777" w:rsidR="00FF394A" w:rsidRDefault="00FF394A" w:rsidP="00FF394A">
            <w:pPr>
              <w:pStyle w:val="11"/>
              <w:ind w:firstLine="422"/>
            </w:pPr>
            <w:r>
              <w:rPr>
                <w:rFonts w:ascii="宋体" w:hAnsi="宋体"/>
                <w:b/>
                <w:sz w:val="21"/>
              </w:rPr>
              <w:t>主要用途</w:t>
            </w:r>
          </w:p>
        </w:tc>
      </w:tr>
      <w:tr w:rsidR="00FF394A" w14:paraId="7F0AAEBF" w14:textId="77777777" w:rsidTr="001F6178">
        <w:tc>
          <w:tcPr>
            <w:tcW w:w="2944" w:type="dxa"/>
          </w:tcPr>
          <w:p w14:paraId="03E681D8" w14:textId="77777777" w:rsidR="00FF394A" w:rsidRDefault="00FF394A" w:rsidP="00FF394A">
            <w:pPr>
              <w:pStyle w:val="11"/>
              <w:ind w:firstLine="420"/>
            </w:pPr>
            <w:proofErr w:type="spellStart"/>
            <w:r>
              <w:rPr>
                <w:rFonts w:ascii="宋体" w:hAnsi="宋体"/>
                <w:sz w:val="21"/>
              </w:rPr>
              <w:t>static_easy</w:t>
            </w:r>
            <w:proofErr w:type="spellEnd"/>
          </w:p>
        </w:tc>
        <w:tc>
          <w:tcPr>
            <w:tcW w:w="2775" w:type="dxa"/>
          </w:tcPr>
          <w:p w14:paraId="3D1000DA" w14:textId="77777777" w:rsidR="00FF394A" w:rsidRDefault="00FF394A" w:rsidP="00FF394A">
            <w:pPr>
              <w:pStyle w:val="11"/>
              <w:ind w:firstLine="420"/>
            </w:pPr>
            <w:r>
              <w:rPr>
                <w:rFonts w:ascii="宋体" w:hAnsi="宋体"/>
                <w:sz w:val="21"/>
              </w:rPr>
              <w:t>少量静态障碍物</w:t>
            </w:r>
          </w:p>
        </w:tc>
        <w:tc>
          <w:tcPr>
            <w:tcW w:w="2775" w:type="dxa"/>
          </w:tcPr>
          <w:p w14:paraId="29FD8CAE" w14:textId="77777777" w:rsidR="00FF394A" w:rsidRDefault="00FF394A" w:rsidP="00FF394A">
            <w:pPr>
              <w:pStyle w:val="11"/>
              <w:ind w:firstLine="420"/>
            </w:pPr>
            <w:r>
              <w:rPr>
                <w:rFonts w:ascii="宋体" w:hAnsi="宋体"/>
                <w:sz w:val="21"/>
              </w:rPr>
              <w:t>验证基础避障能力</w:t>
            </w:r>
          </w:p>
        </w:tc>
      </w:tr>
      <w:tr w:rsidR="00FF394A" w14:paraId="66E5CCAF" w14:textId="77777777" w:rsidTr="001F6178">
        <w:tc>
          <w:tcPr>
            <w:tcW w:w="2944" w:type="dxa"/>
          </w:tcPr>
          <w:p w14:paraId="57DED6C9" w14:textId="77777777" w:rsidR="00FF394A" w:rsidRDefault="00FF394A" w:rsidP="00FF394A">
            <w:pPr>
              <w:pStyle w:val="11"/>
              <w:ind w:firstLine="420"/>
            </w:pPr>
            <w:proofErr w:type="spellStart"/>
            <w:r>
              <w:rPr>
                <w:rFonts w:ascii="宋体" w:hAnsi="宋体"/>
                <w:sz w:val="21"/>
              </w:rPr>
              <w:t>static_dense</w:t>
            </w:r>
            <w:proofErr w:type="spellEnd"/>
          </w:p>
        </w:tc>
        <w:tc>
          <w:tcPr>
            <w:tcW w:w="2775" w:type="dxa"/>
          </w:tcPr>
          <w:p w14:paraId="1AE2D189" w14:textId="77777777" w:rsidR="00FF394A" w:rsidRDefault="00FF394A" w:rsidP="00FF394A">
            <w:pPr>
              <w:pStyle w:val="11"/>
              <w:ind w:firstLine="420"/>
            </w:pPr>
            <w:r>
              <w:rPr>
                <w:rFonts w:ascii="宋体" w:hAnsi="宋体"/>
                <w:sz w:val="21"/>
              </w:rPr>
              <w:t>密集静态障碍物</w:t>
            </w:r>
          </w:p>
        </w:tc>
        <w:tc>
          <w:tcPr>
            <w:tcW w:w="2775" w:type="dxa"/>
          </w:tcPr>
          <w:p w14:paraId="0A8D398F" w14:textId="77777777" w:rsidR="00FF394A" w:rsidRDefault="00FF394A" w:rsidP="00FF394A">
            <w:pPr>
              <w:pStyle w:val="11"/>
              <w:ind w:firstLine="420"/>
            </w:pPr>
            <w:r>
              <w:rPr>
                <w:rFonts w:ascii="宋体" w:hAnsi="宋体"/>
                <w:sz w:val="21"/>
              </w:rPr>
              <w:t>验证复杂静态环境绕障能力</w:t>
            </w:r>
          </w:p>
        </w:tc>
      </w:tr>
      <w:tr w:rsidR="00FF394A" w14:paraId="79B0DADD" w14:textId="77777777" w:rsidTr="001F6178">
        <w:tc>
          <w:tcPr>
            <w:tcW w:w="2944" w:type="dxa"/>
          </w:tcPr>
          <w:p w14:paraId="18EA3616" w14:textId="77777777" w:rsidR="00FF394A" w:rsidRDefault="00FF394A" w:rsidP="00FF394A">
            <w:pPr>
              <w:pStyle w:val="11"/>
              <w:ind w:firstLine="420"/>
            </w:pPr>
            <w:proofErr w:type="spellStart"/>
            <w:r>
              <w:rPr>
                <w:rFonts w:ascii="宋体" w:hAnsi="宋体"/>
                <w:sz w:val="21"/>
              </w:rPr>
              <w:t>mixed_dynamic</w:t>
            </w:r>
            <w:proofErr w:type="spellEnd"/>
          </w:p>
        </w:tc>
        <w:tc>
          <w:tcPr>
            <w:tcW w:w="2775" w:type="dxa"/>
          </w:tcPr>
          <w:p w14:paraId="6C299BAB" w14:textId="77777777" w:rsidR="00FF394A" w:rsidRDefault="00FF394A" w:rsidP="00FF394A">
            <w:pPr>
              <w:pStyle w:val="11"/>
              <w:ind w:firstLine="420"/>
            </w:pPr>
            <w:r>
              <w:rPr>
                <w:rFonts w:ascii="宋体" w:hAnsi="宋体"/>
                <w:sz w:val="21"/>
              </w:rPr>
              <w:t>静态与动态混合障碍物</w:t>
            </w:r>
          </w:p>
        </w:tc>
        <w:tc>
          <w:tcPr>
            <w:tcW w:w="2775" w:type="dxa"/>
          </w:tcPr>
          <w:p w14:paraId="1345D95F" w14:textId="77777777" w:rsidR="00FF394A" w:rsidRDefault="00FF394A" w:rsidP="00FF394A">
            <w:pPr>
              <w:pStyle w:val="11"/>
              <w:ind w:firstLine="420"/>
            </w:pPr>
            <w:r>
              <w:rPr>
                <w:rFonts w:ascii="宋体" w:hAnsi="宋体"/>
                <w:sz w:val="21"/>
              </w:rPr>
              <w:t>验证动态环境实时决策能力</w:t>
            </w:r>
          </w:p>
        </w:tc>
      </w:tr>
      <w:tr w:rsidR="00FF394A" w14:paraId="5B0967C6" w14:textId="77777777" w:rsidTr="001F6178">
        <w:tc>
          <w:tcPr>
            <w:tcW w:w="2944" w:type="dxa"/>
          </w:tcPr>
          <w:p w14:paraId="10C949D2" w14:textId="77777777" w:rsidR="00FF394A" w:rsidRDefault="00FF394A" w:rsidP="00FF394A">
            <w:pPr>
              <w:pStyle w:val="11"/>
              <w:ind w:firstLine="420"/>
            </w:pPr>
            <w:proofErr w:type="spellStart"/>
            <w:r>
              <w:rPr>
                <w:rFonts w:ascii="宋体" w:hAnsi="宋体"/>
                <w:sz w:val="21"/>
              </w:rPr>
              <w:t>narrow_passage</w:t>
            </w:r>
            <w:proofErr w:type="spellEnd"/>
          </w:p>
        </w:tc>
        <w:tc>
          <w:tcPr>
            <w:tcW w:w="2775" w:type="dxa"/>
          </w:tcPr>
          <w:p w14:paraId="1521C8BF" w14:textId="77777777" w:rsidR="00FF394A" w:rsidRDefault="00FF394A" w:rsidP="00FF394A">
            <w:pPr>
              <w:pStyle w:val="11"/>
              <w:ind w:firstLine="420"/>
            </w:pPr>
            <w:proofErr w:type="gramStart"/>
            <w:r>
              <w:rPr>
                <w:rFonts w:ascii="宋体" w:hAnsi="宋体"/>
                <w:sz w:val="21"/>
              </w:rPr>
              <w:t>窄</w:t>
            </w:r>
            <w:proofErr w:type="gramEnd"/>
            <w:r>
              <w:rPr>
                <w:rFonts w:ascii="宋体" w:hAnsi="宋体"/>
                <w:sz w:val="21"/>
              </w:rPr>
              <w:t>通道静态障碍物</w:t>
            </w:r>
          </w:p>
        </w:tc>
        <w:tc>
          <w:tcPr>
            <w:tcW w:w="2775" w:type="dxa"/>
          </w:tcPr>
          <w:p w14:paraId="4C1EF77E" w14:textId="77777777" w:rsidR="00FF394A" w:rsidRDefault="00FF394A" w:rsidP="00FF394A">
            <w:pPr>
              <w:pStyle w:val="11"/>
              <w:ind w:firstLine="420"/>
            </w:pPr>
            <w:r>
              <w:rPr>
                <w:rFonts w:ascii="宋体" w:hAnsi="宋体"/>
                <w:sz w:val="21"/>
              </w:rPr>
              <w:t>验证狭窄可行区域内路径选择能力</w:t>
            </w:r>
          </w:p>
        </w:tc>
      </w:tr>
      <w:tr w:rsidR="00FF394A" w14:paraId="7B80BCCF" w14:textId="77777777" w:rsidTr="001F6178">
        <w:tc>
          <w:tcPr>
            <w:tcW w:w="2944" w:type="dxa"/>
          </w:tcPr>
          <w:p w14:paraId="12DF1051" w14:textId="77777777" w:rsidR="00FF394A" w:rsidRDefault="00FF394A" w:rsidP="00FF394A">
            <w:pPr>
              <w:pStyle w:val="11"/>
              <w:ind w:firstLine="420"/>
            </w:pPr>
            <w:proofErr w:type="spellStart"/>
            <w:r>
              <w:rPr>
                <w:rFonts w:ascii="宋体" w:hAnsi="宋体"/>
                <w:sz w:val="21"/>
              </w:rPr>
              <w:t>dynamic_crossing</w:t>
            </w:r>
            <w:proofErr w:type="spellEnd"/>
          </w:p>
        </w:tc>
        <w:tc>
          <w:tcPr>
            <w:tcW w:w="2775" w:type="dxa"/>
          </w:tcPr>
          <w:p w14:paraId="1281B0CC" w14:textId="77777777" w:rsidR="00FF394A" w:rsidRDefault="00FF394A" w:rsidP="00FF394A">
            <w:pPr>
              <w:pStyle w:val="11"/>
              <w:ind w:firstLine="420"/>
            </w:pPr>
            <w:r>
              <w:rPr>
                <w:rFonts w:ascii="宋体" w:hAnsi="宋体"/>
                <w:sz w:val="21"/>
              </w:rPr>
              <w:t>交叉运动动态障碍物</w:t>
            </w:r>
          </w:p>
        </w:tc>
        <w:tc>
          <w:tcPr>
            <w:tcW w:w="2775" w:type="dxa"/>
          </w:tcPr>
          <w:p w14:paraId="14682C86" w14:textId="77777777" w:rsidR="00FF394A" w:rsidRDefault="00FF394A" w:rsidP="00FF394A">
            <w:pPr>
              <w:pStyle w:val="11"/>
              <w:ind w:firstLine="420"/>
            </w:pPr>
            <w:r>
              <w:rPr>
                <w:rFonts w:ascii="宋体" w:hAnsi="宋体"/>
                <w:sz w:val="21"/>
              </w:rPr>
              <w:t>验证复杂动态避障能力</w:t>
            </w:r>
          </w:p>
        </w:tc>
      </w:tr>
    </w:tbl>
    <w:bookmarkEnd w:id="97"/>
    <w:bookmarkEnd w:id="98"/>
    <w:bookmarkEnd w:id="99"/>
    <w:bookmarkEnd w:id="100"/>
    <w:p w14:paraId="22B48062" w14:textId="77777777" w:rsidR="001F6178" w:rsidRDefault="001F6178" w:rsidP="001F6178">
      <w:pPr>
        <w:pStyle w:val="2"/>
      </w:pPr>
      <w:r>
        <w:t>环境交互流程与终止条件</w:t>
      </w:r>
    </w:p>
    <w:p w14:paraId="632E11CC" w14:textId="77777777" w:rsidR="001F6178" w:rsidRDefault="001F6178" w:rsidP="001F6178">
      <w:pPr>
        <w:pStyle w:val="11"/>
        <w:ind w:firstLine="480"/>
      </w:pPr>
      <w:bookmarkStart w:id="101" w:name="_Toc229185616"/>
      <w:bookmarkStart w:id="102" w:name="_Toc229191613"/>
      <w:bookmarkStart w:id="103" w:name="_Toc229194642"/>
      <w:bookmarkStart w:id="104" w:name="_Toc229195698"/>
      <w:r>
        <w:t>强化学习环境的交互过程以回合为基本单位。每个回合开始时，环境调用</w:t>
      </w:r>
      <w:r>
        <w:t xml:space="preserve"> reset </w:t>
      </w:r>
      <w:r>
        <w:t>方法，将车辆位置恢复到当前场景的起点，并按照场景配置初始化目标点和障碍物状态。随后智能体根据当前观测状态选择动作，环境执行</w:t>
      </w:r>
      <w:r>
        <w:t xml:space="preserve"> step </w:t>
      </w:r>
      <w:r>
        <w:t>方法完成一次状态转移。在一次</w:t>
      </w:r>
      <w:r>
        <w:t xml:space="preserve"> step </w:t>
      </w:r>
      <w:r>
        <w:t>中，车辆首先根据动作方向和移动速度更新位置，然后动态障碍物根据自身速度更新位置，最后环境计算奖励、判断碰撞和到达目标等终止条件，并返回新的状态、奖励和附加信息。</w:t>
      </w:r>
    </w:p>
    <w:p w14:paraId="796D9F17" w14:textId="77777777" w:rsidR="001F6178" w:rsidRDefault="001F6178" w:rsidP="001F6178">
      <w:pPr>
        <w:pStyle w:val="11"/>
        <w:ind w:firstLine="480"/>
      </w:pPr>
      <w:r>
        <w:t>本文环境的终止条件包括三类。第一，车辆到达目标点，即车辆当前位置与目标点之间的距离小于设定目标半径，此时认为任务成功完成。第二，车辆与障碍物发生碰撞，即车辆位置与任一圆形障碍物中心之间的距离小于等于障碍物半径，此时判定任务失败。第三，当前回合达到最大步数限制，说明车辆未能在规定时间内完成任务，此时回合被截断。</w:t>
      </w:r>
    </w:p>
    <w:p w14:paraId="4B401893" w14:textId="37FC5CED" w:rsidR="001F6178" w:rsidRDefault="001F6178" w:rsidP="001F6178">
      <w:pPr>
        <w:pStyle w:val="11"/>
        <w:ind w:firstLine="480"/>
      </w:pPr>
      <w:r>
        <w:t>最大步数限制在训练中具有重要作用。如果没有步数限制，策略较差的智能体可能长期在环境中徘徊，导致训练样本采集效率下降。通过设置最大步数，可以让每个回合在有限时间内结束，使训练过程更加稳定。不同场景的最大步数根据场景</w:t>
      </w:r>
      <w:r>
        <w:lastRenderedPageBreak/>
        <w:t>复杂度设置，简单场景步数较少，动态和窄通道场景步数较多，以保证智能体有足够机会完成避障任务。</w:t>
      </w:r>
    </w:p>
    <w:p w14:paraId="2333E2C5" w14:textId="7EC557EF" w:rsidR="001F6178" w:rsidRDefault="001F6178" w:rsidP="001F6178">
      <w:pPr>
        <w:pStyle w:val="2"/>
      </w:pPr>
      <w:r w:rsidRPr="001F6178">
        <w:t>环境可视化与实验可解释性</w:t>
      </w:r>
    </w:p>
    <w:p w14:paraId="40D18711" w14:textId="77777777" w:rsidR="001F6178" w:rsidRDefault="001F6178" w:rsidP="001F6178">
      <w:pPr>
        <w:pStyle w:val="11"/>
        <w:ind w:firstLine="480"/>
      </w:pPr>
      <w:r>
        <w:t>为了便于观察训练后策略的实际效果，本文在环境中实现了可视化渲染功能。渲染界面以二维坐标平面展示车辆起点、目标点、车辆当前位置、静态障碍物和动态障碍物。静态障碍物以圆形区域表示，动态障碍物除圆形区域外还显示速度方向，使观察者能够直观看到障碍物运动趋势。</w:t>
      </w:r>
    </w:p>
    <w:p w14:paraId="41375D3C" w14:textId="77777777" w:rsidR="001F6178" w:rsidRDefault="001F6178" w:rsidP="001F6178">
      <w:pPr>
        <w:pStyle w:val="11"/>
        <w:ind w:firstLine="480"/>
      </w:pPr>
      <w:r>
        <w:t>可视化演示对于毕业设计答辩具有重要意义。一方面，训练奖励和评估表格能够定量说明模型性能；另一方面，动画演示能够直观展示车辆在障碍物之间如何选择路径，帮助说明强化学习策略并不是简单沿直线移动，而是在目标趋近和安全避障之间进行权衡。特别是在</w:t>
      </w:r>
      <w:r>
        <w:t xml:space="preserve"> </w:t>
      </w:r>
      <w:proofErr w:type="spellStart"/>
      <w:r>
        <w:t>dynamic_crossing</w:t>
      </w:r>
      <w:proofErr w:type="spellEnd"/>
      <w:r>
        <w:t xml:space="preserve"> </w:t>
      </w:r>
      <w:r>
        <w:t>和</w:t>
      </w:r>
      <w:r>
        <w:t xml:space="preserve"> </w:t>
      </w:r>
      <w:proofErr w:type="spellStart"/>
      <w:r>
        <w:t>mixed_dynamic</w:t>
      </w:r>
      <w:proofErr w:type="spellEnd"/>
      <w:r>
        <w:t xml:space="preserve"> </w:t>
      </w:r>
      <w:r>
        <w:t>场景中，动态障碍物的位置随时间变化，演示过程能够更清楚地体现实时决策特点。</w:t>
      </w:r>
    </w:p>
    <w:p w14:paraId="04009A45" w14:textId="77777777" w:rsidR="001F6178" w:rsidRDefault="001F6178" w:rsidP="001F6178">
      <w:pPr>
        <w:pStyle w:val="11"/>
        <w:ind w:firstLine="480"/>
      </w:pPr>
      <w:r>
        <w:t>此外，可视化也有助于发现训练策略中的问题。例如，</w:t>
      </w:r>
      <w:proofErr w:type="gramStart"/>
      <w:r>
        <w:t>若车辆</w:t>
      </w:r>
      <w:proofErr w:type="gramEnd"/>
      <w:r>
        <w:t>在某个场景中长时间原地徘徊，说明模型可能学习到过于保守的策略；</w:t>
      </w:r>
      <w:proofErr w:type="gramStart"/>
      <w:r>
        <w:t>若车辆</w:t>
      </w:r>
      <w:proofErr w:type="gramEnd"/>
      <w:r>
        <w:t>很快碰撞，则说明策略没有充分利用障碍物状态信息；</w:t>
      </w:r>
      <w:proofErr w:type="gramStart"/>
      <w:r>
        <w:t>若车辆</w:t>
      </w:r>
      <w:proofErr w:type="gramEnd"/>
      <w:r>
        <w:t>绕行路径过长，则说明奖励函数或训练步数仍有优化空间。因此，可视化不仅是展示工具，也是一种辅助分析和调试手段。</w:t>
      </w:r>
    </w:p>
    <w:p w14:paraId="1AD5808E" w14:textId="1B8CC9EF" w:rsidR="001F6178" w:rsidRDefault="001F6178" w:rsidP="001F6178">
      <w:pPr>
        <w:pStyle w:val="2"/>
      </w:pPr>
      <w:r>
        <w:t>本章小结</w:t>
      </w:r>
    </w:p>
    <w:p w14:paraId="7693FAF7" w14:textId="77777777" w:rsidR="001F6178" w:rsidRDefault="001F6178" w:rsidP="001F6178">
      <w:pPr>
        <w:ind w:firstLine="480"/>
      </w:pPr>
      <w:r>
        <w:t>本章对无人智能车辆避障仿真环境进行了设计，详细介绍了环境总体结构、状态空间、动作空间、奖励函数、障碍物模型及测试场景设置。所构建环境既满足静态和动态障碍场景验证需求，又能够与深度强化学习算法有效结合，为后续模型训练与实验分析提供了实验基础。</w:t>
      </w:r>
    </w:p>
    <w:p w14:paraId="3B14C36C" w14:textId="77777777" w:rsidR="001F6178" w:rsidRPr="001F6178" w:rsidRDefault="001F6178" w:rsidP="001F6178">
      <w:pPr>
        <w:ind w:firstLine="480"/>
      </w:pPr>
    </w:p>
    <w:p w14:paraId="5D479665" w14:textId="35217B1D" w:rsidR="00183B8E" w:rsidRPr="000C2DAD" w:rsidRDefault="004D1040" w:rsidP="000C2DAD">
      <w:pPr>
        <w:pStyle w:val="1"/>
        <w:ind w:firstLine="640"/>
      </w:pPr>
      <w:r>
        <w:br w:type="page"/>
      </w:r>
      <w:bookmarkStart w:id="105" w:name="_Toc230143188"/>
      <w:r w:rsidR="00183B8E" w:rsidRPr="000C2DAD">
        <w:lastRenderedPageBreak/>
        <w:t>深度强化学习模型训练与实现</w:t>
      </w:r>
      <w:bookmarkEnd w:id="101"/>
      <w:bookmarkEnd w:id="102"/>
      <w:bookmarkEnd w:id="103"/>
      <w:bookmarkEnd w:id="104"/>
      <w:bookmarkEnd w:id="105"/>
    </w:p>
    <w:p w14:paraId="1E6198F4" w14:textId="77777777" w:rsidR="00183B8E" w:rsidRPr="006867F3" w:rsidRDefault="00183B8E" w:rsidP="006867F3">
      <w:pPr>
        <w:pStyle w:val="2"/>
      </w:pPr>
      <w:bookmarkStart w:id="106" w:name="_Toc229185617"/>
      <w:bookmarkStart w:id="107" w:name="_Toc229191614"/>
      <w:bookmarkStart w:id="108" w:name="_Toc229194643"/>
      <w:bookmarkStart w:id="109" w:name="_Toc229195699"/>
      <w:bookmarkStart w:id="110" w:name="_Toc230143189"/>
      <w:r w:rsidRPr="006867F3">
        <w:t>系统实现平台</w:t>
      </w:r>
      <w:bookmarkEnd w:id="106"/>
      <w:bookmarkEnd w:id="107"/>
      <w:bookmarkEnd w:id="108"/>
      <w:bookmarkEnd w:id="109"/>
      <w:bookmarkEnd w:id="110"/>
    </w:p>
    <w:p w14:paraId="49CFF80B" w14:textId="77777777" w:rsidR="00FF394A" w:rsidRDefault="00FF394A" w:rsidP="00FF394A">
      <w:pPr>
        <w:ind w:firstLine="480"/>
      </w:pPr>
      <w:bookmarkStart w:id="111" w:name="_Toc229185618"/>
      <w:bookmarkStart w:id="112" w:name="_Toc229191615"/>
      <w:bookmarkStart w:id="113" w:name="_Toc229194644"/>
      <w:bookmarkStart w:id="114" w:name="_Toc229195700"/>
      <w:r>
        <w:t>本文的无人智能车辆避障模型基于</w:t>
      </w:r>
      <w:r>
        <w:t xml:space="preserve"> Python </w:t>
      </w:r>
      <w:r>
        <w:t>平台实现。</w:t>
      </w:r>
      <w:r>
        <w:t xml:space="preserve">Python </w:t>
      </w:r>
      <w:r>
        <w:t>语言具有语法简洁、生态完善、科研工具丰富等优点，适用于深度学习与强化学习相关实验开发。项目使用</w:t>
      </w:r>
      <w:r>
        <w:t xml:space="preserve"> </w:t>
      </w:r>
      <w:proofErr w:type="spellStart"/>
      <w:r>
        <w:t>PyTorch</w:t>
      </w:r>
      <w:proofErr w:type="spellEnd"/>
      <w:r>
        <w:t xml:space="preserve"> </w:t>
      </w:r>
      <w:r>
        <w:t>作为神经网络计算基础，使用</w:t>
      </w:r>
      <w:r>
        <w:t xml:space="preserve"> Gymnasium </w:t>
      </w:r>
      <w:r>
        <w:t>构建强化学习交互环境，使用</w:t>
      </w:r>
      <w:r>
        <w:t xml:space="preserve"> Stable-Baselines3 </w:t>
      </w:r>
      <w:r>
        <w:t>调用成熟的</w:t>
      </w:r>
      <w:r>
        <w:t xml:space="preserve"> PPO </w:t>
      </w:r>
      <w:r>
        <w:t>与</w:t>
      </w:r>
      <w:r>
        <w:t xml:space="preserve"> DQN </w:t>
      </w:r>
      <w:r>
        <w:t>算法实现，并使用</w:t>
      </w:r>
      <w:r>
        <w:t xml:space="preserve"> Matplotlib </w:t>
      </w:r>
      <w:r>
        <w:t>进行训练曲线、评估曲线和算法对比曲线可视化。</w:t>
      </w:r>
    </w:p>
    <w:p w14:paraId="4A6BA745" w14:textId="77777777" w:rsidR="00FF394A" w:rsidRDefault="00FF394A" w:rsidP="00FF394A">
      <w:pPr>
        <w:ind w:firstLine="480"/>
      </w:pPr>
      <w:r>
        <w:t>在工程结构上，项目将代码划分为环境模块、训练模块、评估模块、场景配置模块和结果分析模块。环境模块负责车辆状态更新、障碍物运动、奖励计算、碰撞检测和可视化渲染；训练模块负责模型构建、参数设置、训练日志记录和模型保存；评估模块负责加载训练模型并统计测试指标；场景配置模块集中管理不同测试场景；结果分析模块用于生成</w:t>
      </w:r>
      <w:r>
        <w:t xml:space="preserve"> PPO </w:t>
      </w:r>
      <w:r>
        <w:t>与</w:t>
      </w:r>
      <w:r>
        <w:t xml:space="preserve"> DQN </w:t>
      </w:r>
      <w:r>
        <w:t>的训练奖励对比曲线。</w:t>
      </w:r>
    </w:p>
    <w:p w14:paraId="1EFCE3C6" w14:textId="77777777" w:rsidR="00FF394A" w:rsidRDefault="00FF394A" w:rsidP="00FF394A">
      <w:pPr>
        <w:ind w:firstLine="480"/>
      </w:pPr>
      <w:r>
        <w:t>这种模块化结构的优点在于，各个部分职责明确，便于实验扩展。例如，新增</w:t>
      </w:r>
      <w:r>
        <w:t xml:space="preserve"> DQN </w:t>
      </w:r>
      <w:r>
        <w:t>算法时，不需要改动环境模块和场景模块，只需新增训练入口并复用原有环境构建函数即可；新增测试场景时，只需在场景库中添加配置，训练和评估脚本便可以直接调用。</w:t>
      </w:r>
    </w:p>
    <w:p w14:paraId="2EEE1295" w14:textId="77777777" w:rsidR="00183B8E" w:rsidRPr="006867F3" w:rsidRDefault="00183B8E" w:rsidP="006867F3">
      <w:pPr>
        <w:pStyle w:val="2"/>
      </w:pPr>
      <w:bookmarkStart w:id="115" w:name="_Toc230143190"/>
      <w:r w:rsidRPr="006867F3">
        <w:t xml:space="preserve">PPO </w:t>
      </w:r>
      <w:r w:rsidRPr="006867F3">
        <w:t>训练实现</w:t>
      </w:r>
      <w:bookmarkEnd w:id="111"/>
      <w:bookmarkEnd w:id="112"/>
      <w:bookmarkEnd w:id="113"/>
      <w:bookmarkEnd w:id="114"/>
      <w:bookmarkEnd w:id="115"/>
    </w:p>
    <w:p w14:paraId="318D8EFD" w14:textId="77777777" w:rsidR="00FF394A" w:rsidRDefault="00FF394A" w:rsidP="00FF394A">
      <w:pPr>
        <w:pStyle w:val="11"/>
        <w:ind w:firstLine="480"/>
      </w:pPr>
      <w:r>
        <w:t xml:space="preserve">PPO </w:t>
      </w:r>
      <w:r>
        <w:t>训练入口为</w:t>
      </w:r>
      <w:r>
        <w:t xml:space="preserve"> train.py</w:t>
      </w:r>
      <w:r>
        <w:t>，对应核心实现位于训练模块</w:t>
      </w:r>
      <w:r>
        <w:t xml:space="preserve"> ppo_trainer.py </w:t>
      </w:r>
      <w:r>
        <w:t>中。训练时，程序首先根据命令行指定的场景名称从场景库中读取环境配置，并实例化无人车辆避障环境；随后使用</w:t>
      </w:r>
      <w:r>
        <w:t xml:space="preserve"> Monitor </w:t>
      </w:r>
      <w:r>
        <w:t>对环境进行包装，用于记录每个训练回合的累计奖励、回合长度和终止状态；最后构建</w:t>
      </w:r>
      <w:r>
        <w:t xml:space="preserve"> PPO </w:t>
      </w:r>
      <w:r>
        <w:t>模型并开始训练。</w:t>
      </w:r>
    </w:p>
    <w:p w14:paraId="1EB3558E" w14:textId="77777777" w:rsidR="00FF394A" w:rsidRDefault="00FF394A" w:rsidP="00FF394A">
      <w:pPr>
        <w:pStyle w:val="11"/>
        <w:ind w:firstLine="480"/>
      </w:pPr>
      <w:r>
        <w:t xml:space="preserve">PPO </w:t>
      </w:r>
      <w:r>
        <w:t>模型采用</w:t>
      </w:r>
      <w:r>
        <w:t xml:space="preserve"> </w:t>
      </w:r>
      <w:proofErr w:type="spellStart"/>
      <w:r>
        <w:t>MlpPolicy</w:t>
      </w:r>
      <w:proofErr w:type="spellEnd"/>
      <w:r>
        <w:t xml:space="preserve"> </w:t>
      </w:r>
      <w:r>
        <w:t>策略网络。由于本文状态输入为一维连续向量，而动作输出为</w:t>
      </w:r>
      <w:r>
        <w:t xml:space="preserve"> 8 </w:t>
      </w:r>
      <w:proofErr w:type="gramStart"/>
      <w:r>
        <w:t>个</w:t>
      </w:r>
      <w:proofErr w:type="gramEnd"/>
      <w:r>
        <w:t>离散方向，因此多层感知机策略能够满足输入输出需求。训练过程中，</w:t>
      </w:r>
      <w:r>
        <w:t xml:space="preserve">PPO </w:t>
      </w:r>
      <w:r>
        <w:t>使用当前策略与环境交互采样，收集状态、动作、奖励和终止信号，然后基于裁剪目标函数更新策略网络和价值网络。训练结束后，程序保存最终模型文件</w:t>
      </w:r>
      <w:r>
        <w:t xml:space="preserve"> final_model.zip</w:t>
      </w:r>
      <w:r>
        <w:t>、监控日志</w:t>
      </w:r>
      <w:r>
        <w:t xml:space="preserve"> monitor.csv</w:t>
      </w:r>
      <w:r>
        <w:t>、训练摘要</w:t>
      </w:r>
      <w:r>
        <w:t xml:space="preserve"> </w:t>
      </w:r>
      <w:proofErr w:type="spellStart"/>
      <w:r>
        <w:t>training_summary.json</w:t>
      </w:r>
      <w:proofErr w:type="spellEnd"/>
      <w:r>
        <w:t xml:space="preserve"> </w:t>
      </w:r>
      <w:r>
        <w:t>和训练奖励曲线</w:t>
      </w:r>
      <w:r>
        <w:t xml:space="preserve"> training_curve.png</w:t>
      </w:r>
      <w:r>
        <w:t>。</w:t>
      </w:r>
    </w:p>
    <w:p w14:paraId="60E5F3AA" w14:textId="77777777" w:rsidR="00FF394A" w:rsidRDefault="00FF394A" w:rsidP="00FF394A">
      <w:pPr>
        <w:pStyle w:val="11"/>
        <w:ind w:firstLine="480"/>
      </w:pPr>
      <w:r>
        <w:lastRenderedPageBreak/>
        <w:t>本文</w:t>
      </w:r>
      <w:r>
        <w:t xml:space="preserve"> PPO </w:t>
      </w:r>
      <w:r>
        <w:t>主要参数包括学习率</w:t>
      </w:r>
      <w:r>
        <w:t xml:space="preserve"> 3e-4</w:t>
      </w:r>
      <w:r>
        <w:t>、采样步数</w:t>
      </w:r>
      <w:r>
        <w:t xml:space="preserve"> 2048</w:t>
      </w:r>
      <w:r>
        <w:t>、</w:t>
      </w:r>
      <w:r>
        <w:t xml:space="preserve">batch size </w:t>
      </w:r>
      <w:r>
        <w:t>为</w:t>
      </w:r>
      <w:r>
        <w:t xml:space="preserve"> 64</w:t>
      </w:r>
      <w:r>
        <w:t>、折扣因子</w:t>
      </w:r>
      <w:r>
        <w:t xml:space="preserve"> 0.99</w:t>
      </w:r>
      <w:r>
        <w:t>、</w:t>
      </w:r>
      <w:r>
        <w:t xml:space="preserve">GAE </w:t>
      </w:r>
      <w:r>
        <w:t>参数</w:t>
      </w:r>
      <w:r>
        <w:t xml:space="preserve"> 0.95</w:t>
      </w:r>
      <w:r>
        <w:t>、熵系数</w:t>
      </w:r>
      <w:r>
        <w:t xml:space="preserve"> 0.01 </w:t>
      </w:r>
      <w:r>
        <w:t>和裁剪范围</w:t>
      </w:r>
      <w:r>
        <w:t xml:space="preserve"> 0.2</w:t>
      </w:r>
      <w:r>
        <w:t>。其中，折扣因子用于强调长期回报，</w:t>
      </w:r>
      <w:r>
        <w:t xml:space="preserve">GAE </w:t>
      </w:r>
      <w:r>
        <w:t>参数用于平衡优势估计的偏差和方差，熵系数用于保持一定探索能力，裁剪范围则用于限制策略更新幅度。上述参数使</w:t>
      </w:r>
      <w:r>
        <w:t xml:space="preserve"> PPO </w:t>
      </w:r>
      <w:r>
        <w:t>在复杂避障场景中保持较好的训练稳定性。</w:t>
      </w:r>
    </w:p>
    <w:p w14:paraId="70C19ABE" w14:textId="77777777" w:rsidR="00FF394A" w:rsidRPr="006C109A" w:rsidRDefault="00FF394A" w:rsidP="006C109A">
      <w:pPr>
        <w:pStyle w:val="11"/>
        <w:ind w:firstLine="420"/>
        <w:jc w:val="center"/>
        <w:rPr>
          <w:sz w:val="21"/>
          <w:szCs w:val="21"/>
        </w:rPr>
      </w:pPr>
      <w:r w:rsidRPr="006C109A">
        <w:rPr>
          <w:sz w:val="21"/>
          <w:szCs w:val="21"/>
        </w:rPr>
        <w:t>表</w:t>
      </w:r>
      <w:r w:rsidRPr="006C109A">
        <w:rPr>
          <w:sz w:val="21"/>
          <w:szCs w:val="21"/>
        </w:rPr>
        <w:t xml:space="preserve">4.1 PPO </w:t>
      </w:r>
      <w:r w:rsidRPr="006C109A">
        <w:rPr>
          <w:sz w:val="21"/>
          <w:szCs w:val="21"/>
        </w:rPr>
        <w:t>主要训练参数</w:t>
      </w:r>
    </w:p>
    <w:tbl>
      <w:tblPr>
        <w:tblStyle w:val="af6"/>
        <w:tblW w:w="0" w:type="auto"/>
        <w:tblLook w:val="04A0" w:firstRow="1" w:lastRow="0" w:firstColumn="1" w:lastColumn="0" w:noHBand="0" w:noVBand="1"/>
      </w:tblPr>
      <w:tblGrid>
        <w:gridCol w:w="2909"/>
        <w:gridCol w:w="2804"/>
        <w:gridCol w:w="2781"/>
      </w:tblGrid>
      <w:tr w:rsidR="00FF394A" w14:paraId="1878C380" w14:textId="77777777" w:rsidTr="00735C07">
        <w:tc>
          <w:tcPr>
            <w:tcW w:w="3024" w:type="dxa"/>
          </w:tcPr>
          <w:p w14:paraId="4E5A70FF" w14:textId="77777777" w:rsidR="00FF394A" w:rsidRDefault="00FF394A" w:rsidP="00FF394A">
            <w:pPr>
              <w:pStyle w:val="11"/>
              <w:ind w:firstLine="422"/>
            </w:pPr>
            <w:r>
              <w:rPr>
                <w:rFonts w:ascii="宋体" w:hAnsi="宋体"/>
                <w:b/>
                <w:sz w:val="21"/>
              </w:rPr>
              <w:t>参数</w:t>
            </w:r>
          </w:p>
        </w:tc>
        <w:tc>
          <w:tcPr>
            <w:tcW w:w="3024" w:type="dxa"/>
          </w:tcPr>
          <w:p w14:paraId="7EADB7C8" w14:textId="77777777" w:rsidR="00FF394A" w:rsidRDefault="00FF394A" w:rsidP="00FF394A">
            <w:pPr>
              <w:pStyle w:val="11"/>
              <w:ind w:firstLine="422"/>
            </w:pPr>
            <w:r>
              <w:rPr>
                <w:rFonts w:ascii="宋体" w:hAnsi="宋体"/>
                <w:b/>
                <w:sz w:val="21"/>
              </w:rPr>
              <w:t>取值</w:t>
            </w:r>
          </w:p>
        </w:tc>
        <w:tc>
          <w:tcPr>
            <w:tcW w:w="3024" w:type="dxa"/>
          </w:tcPr>
          <w:p w14:paraId="697068FE" w14:textId="77777777" w:rsidR="00FF394A" w:rsidRDefault="00FF394A" w:rsidP="00FF394A">
            <w:pPr>
              <w:pStyle w:val="11"/>
              <w:ind w:firstLine="422"/>
            </w:pPr>
            <w:r>
              <w:rPr>
                <w:rFonts w:ascii="宋体" w:hAnsi="宋体"/>
                <w:b/>
                <w:sz w:val="21"/>
              </w:rPr>
              <w:t>说明</w:t>
            </w:r>
          </w:p>
        </w:tc>
      </w:tr>
      <w:tr w:rsidR="00FF394A" w14:paraId="366D70DA" w14:textId="77777777" w:rsidTr="00735C07">
        <w:tc>
          <w:tcPr>
            <w:tcW w:w="3024" w:type="dxa"/>
          </w:tcPr>
          <w:p w14:paraId="6BF0B633" w14:textId="77777777" w:rsidR="00FF394A" w:rsidRDefault="00FF394A" w:rsidP="00FF394A">
            <w:pPr>
              <w:pStyle w:val="11"/>
              <w:ind w:firstLine="420"/>
            </w:pPr>
            <w:proofErr w:type="spellStart"/>
            <w:r>
              <w:rPr>
                <w:rFonts w:ascii="宋体" w:hAnsi="宋体"/>
                <w:sz w:val="21"/>
              </w:rPr>
              <w:t>learning_rate</w:t>
            </w:r>
            <w:proofErr w:type="spellEnd"/>
          </w:p>
        </w:tc>
        <w:tc>
          <w:tcPr>
            <w:tcW w:w="3024" w:type="dxa"/>
          </w:tcPr>
          <w:p w14:paraId="0C8AC548" w14:textId="77777777" w:rsidR="00FF394A" w:rsidRDefault="00FF394A" w:rsidP="00FF394A">
            <w:pPr>
              <w:pStyle w:val="11"/>
              <w:ind w:firstLine="420"/>
            </w:pPr>
            <w:r>
              <w:rPr>
                <w:rFonts w:ascii="宋体" w:hAnsi="宋体"/>
                <w:sz w:val="21"/>
              </w:rPr>
              <w:t>3e-4</w:t>
            </w:r>
          </w:p>
        </w:tc>
        <w:tc>
          <w:tcPr>
            <w:tcW w:w="3024" w:type="dxa"/>
          </w:tcPr>
          <w:p w14:paraId="42BF0D49" w14:textId="77777777" w:rsidR="00FF394A" w:rsidRDefault="00FF394A" w:rsidP="00FF394A">
            <w:pPr>
              <w:pStyle w:val="11"/>
              <w:ind w:firstLine="420"/>
            </w:pPr>
            <w:r>
              <w:rPr>
                <w:rFonts w:ascii="宋体" w:hAnsi="宋体"/>
                <w:sz w:val="21"/>
              </w:rPr>
              <w:t>策略网络学习率</w:t>
            </w:r>
          </w:p>
        </w:tc>
      </w:tr>
      <w:tr w:rsidR="00FF394A" w14:paraId="73E6C4AA" w14:textId="77777777" w:rsidTr="00735C07">
        <w:tc>
          <w:tcPr>
            <w:tcW w:w="3024" w:type="dxa"/>
          </w:tcPr>
          <w:p w14:paraId="1F8F320A" w14:textId="77777777" w:rsidR="00FF394A" w:rsidRDefault="00FF394A" w:rsidP="00FF394A">
            <w:pPr>
              <w:pStyle w:val="11"/>
              <w:ind w:firstLine="420"/>
            </w:pPr>
            <w:proofErr w:type="spellStart"/>
            <w:r>
              <w:rPr>
                <w:rFonts w:ascii="宋体" w:hAnsi="宋体"/>
                <w:sz w:val="21"/>
              </w:rPr>
              <w:t>n_steps</w:t>
            </w:r>
            <w:proofErr w:type="spellEnd"/>
          </w:p>
        </w:tc>
        <w:tc>
          <w:tcPr>
            <w:tcW w:w="3024" w:type="dxa"/>
          </w:tcPr>
          <w:p w14:paraId="537F711D" w14:textId="77777777" w:rsidR="00FF394A" w:rsidRDefault="00FF394A" w:rsidP="00FF394A">
            <w:pPr>
              <w:pStyle w:val="11"/>
              <w:ind w:firstLine="420"/>
            </w:pPr>
            <w:r>
              <w:rPr>
                <w:rFonts w:ascii="宋体" w:hAnsi="宋体"/>
                <w:sz w:val="21"/>
              </w:rPr>
              <w:t>2048</w:t>
            </w:r>
          </w:p>
        </w:tc>
        <w:tc>
          <w:tcPr>
            <w:tcW w:w="3024" w:type="dxa"/>
          </w:tcPr>
          <w:p w14:paraId="5B234A50" w14:textId="77777777" w:rsidR="00FF394A" w:rsidRDefault="00FF394A" w:rsidP="00FF394A">
            <w:pPr>
              <w:pStyle w:val="11"/>
              <w:ind w:firstLine="420"/>
            </w:pPr>
            <w:r>
              <w:rPr>
                <w:rFonts w:ascii="宋体" w:hAnsi="宋体"/>
                <w:sz w:val="21"/>
              </w:rPr>
              <w:t>每轮采样步数</w:t>
            </w:r>
          </w:p>
        </w:tc>
      </w:tr>
      <w:tr w:rsidR="00FF394A" w14:paraId="4B6392FB" w14:textId="77777777" w:rsidTr="00735C07">
        <w:tc>
          <w:tcPr>
            <w:tcW w:w="3024" w:type="dxa"/>
          </w:tcPr>
          <w:p w14:paraId="77139348" w14:textId="77777777" w:rsidR="00FF394A" w:rsidRDefault="00FF394A" w:rsidP="00FF394A">
            <w:pPr>
              <w:pStyle w:val="11"/>
              <w:ind w:firstLine="420"/>
            </w:pPr>
            <w:proofErr w:type="spellStart"/>
            <w:r>
              <w:rPr>
                <w:rFonts w:ascii="宋体" w:hAnsi="宋体"/>
                <w:sz w:val="21"/>
              </w:rPr>
              <w:t>batch_size</w:t>
            </w:r>
            <w:proofErr w:type="spellEnd"/>
          </w:p>
        </w:tc>
        <w:tc>
          <w:tcPr>
            <w:tcW w:w="3024" w:type="dxa"/>
          </w:tcPr>
          <w:p w14:paraId="45063627" w14:textId="77777777" w:rsidR="00FF394A" w:rsidRDefault="00FF394A" w:rsidP="00FF394A">
            <w:pPr>
              <w:pStyle w:val="11"/>
              <w:ind w:firstLine="420"/>
            </w:pPr>
            <w:r>
              <w:rPr>
                <w:rFonts w:ascii="宋体" w:hAnsi="宋体"/>
                <w:sz w:val="21"/>
              </w:rPr>
              <w:t>64</w:t>
            </w:r>
          </w:p>
        </w:tc>
        <w:tc>
          <w:tcPr>
            <w:tcW w:w="3024" w:type="dxa"/>
          </w:tcPr>
          <w:p w14:paraId="1A585FE5" w14:textId="77777777" w:rsidR="00FF394A" w:rsidRDefault="00FF394A" w:rsidP="00FF394A">
            <w:pPr>
              <w:pStyle w:val="11"/>
              <w:ind w:firstLine="420"/>
            </w:pPr>
            <w:r>
              <w:rPr>
                <w:rFonts w:ascii="宋体" w:hAnsi="宋体"/>
                <w:sz w:val="21"/>
              </w:rPr>
              <w:t>批训练样本数</w:t>
            </w:r>
          </w:p>
        </w:tc>
      </w:tr>
      <w:tr w:rsidR="00FF394A" w14:paraId="73EAE705" w14:textId="77777777" w:rsidTr="00735C07">
        <w:tc>
          <w:tcPr>
            <w:tcW w:w="3024" w:type="dxa"/>
          </w:tcPr>
          <w:p w14:paraId="460A8944" w14:textId="77777777" w:rsidR="00FF394A" w:rsidRDefault="00FF394A" w:rsidP="00FF394A">
            <w:pPr>
              <w:pStyle w:val="11"/>
              <w:ind w:firstLine="420"/>
            </w:pPr>
            <w:r>
              <w:rPr>
                <w:rFonts w:ascii="宋体" w:hAnsi="宋体"/>
                <w:sz w:val="21"/>
              </w:rPr>
              <w:t>gamma</w:t>
            </w:r>
          </w:p>
        </w:tc>
        <w:tc>
          <w:tcPr>
            <w:tcW w:w="3024" w:type="dxa"/>
          </w:tcPr>
          <w:p w14:paraId="1D40C6A1" w14:textId="77777777" w:rsidR="00FF394A" w:rsidRDefault="00FF394A" w:rsidP="00FF394A">
            <w:pPr>
              <w:pStyle w:val="11"/>
              <w:ind w:firstLine="420"/>
            </w:pPr>
            <w:r>
              <w:rPr>
                <w:rFonts w:ascii="宋体" w:hAnsi="宋体"/>
                <w:sz w:val="21"/>
              </w:rPr>
              <w:t>0.99</w:t>
            </w:r>
          </w:p>
        </w:tc>
        <w:tc>
          <w:tcPr>
            <w:tcW w:w="3024" w:type="dxa"/>
          </w:tcPr>
          <w:p w14:paraId="5910C88E" w14:textId="77777777" w:rsidR="00FF394A" w:rsidRDefault="00FF394A" w:rsidP="00FF394A">
            <w:pPr>
              <w:pStyle w:val="11"/>
              <w:ind w:firstLine="420"/>
            </w:pPr>
            <w:r>
              <w:rPr>
                <w:rFonts w:ascii="宋体" w:hAnsi="宋体"/>
                <w:sz w:val="21"/>
              </w:rPr>
              <w:t>折扣因子</w:t>
            </w:r>
          </w:p>
        </w:tc>
      </w:tr>
      <w:tr w:rsidR="00FF394A" w14:paraId="7EA05454" w14:textId="77777777" w:rsidTr="00735C07">
        <w:tc>
          <w:tcPr>
            <w:tcW w:w="3024" w:type="dxa"/>
          </w:tcPr>
          <w:p w14:paraId="15AD9930" w14:textId="77777777" w:rsidR="00FF394A" w:rsidRDefault="00FF394A" w:rsidP="00FF394A">
            <w:pPr>
              <w:pStyle w:val="11"/>
              <w:ind w:firstLine="420"/>
            </w:pPr>
            <w:proofErr w:type="spellStart"/>
            <w:r>
              <w:rPr>
                <w:rFonts w:ascii="宋体" w:hAnsi="宋体"/>
                <w:sz w:val="21"/>
              </w:rPr>
              <w:t>gae_lambda</w:t>
            </w:r>
            <w:proofErr w:type="spellEnd"/>
          </w:p>
        </w:tc>
        <w:tc>
          <w:tcPr>
            <w:tcW w:w="3024" w:type="dxa"/>
          </w:tcPr>
          <w:p w14:paraId="3FDA8F58" w14:textId="77777777" w:rsidR="00FF394A" w:rsidRDefault="00FF394A" w:rsidP="00FF394A">
            <w:pPr>
              <w:pStyle w:val="11"/>
              <w:ind w:firstLine="420"/>
            </w:pPr>
            <w:r>
              <w:rPr>
                <w:rFonts w:ascii="宋体" w:hAnsi="宋体"/>
                <w:sz w:val="21"/>
              </w:rPr>
              <w:t>0.95</w:t>
            </w:r>
          </w:p>
        </w:tc>
        <w:tc>
          <w:tcPr>
            <w:tcW w:w="3024" w:type="dxa"/>
          </w:tcPr>
          <w:p w14:paraId="3EB9F2B1" w14:textId="77777777" w:rsidR="00FF394A" w:rsidRDefault="00FF394A" w:rsidP="00FF394A">
            <w:pPr>
              <w:pStyle w:val="11"/>
              <w:ind w:firstLine="420"/>
            </w:pPr>
            <w:r>
              <w:rPr>
                <w:rFonts w:ascii="宋体" w:hAnsi="宋体"/>
                <w:sz w:val="21"/>
              </w:rPr>
              <w:t>优势估计参数</w:t>
            </w:r>
          </w:p>
        </w:tc>
      </w:tr>
      <w:tr w:rsidR="00FF394A" w14:paraId="1784900E" w14:textId="77777777" w:rsidTr="00735C07">
        <w:tc>
          <w:tcPr>
            <w:tcW w:w="3024" w:type="dxa"/>
          </w:tcPr>
          <w:p w14:paraId="67D00729" w14:textId="77777777" w:rsidR="00FF394A" w:rsidRDefault="00FF394A" w:rsidP="00FF394A">
            <w:pPr>
              <w:pStyle w:val="11"/>
              <w:ind w:firstLine="420"/>
            </w:pPr>
            <w:proofErr w:type="spellStart"/>
            <w:r>
              <w:rPr>
                <w:rFonts w:ascii="宋体" w:hAnsi="宋体"/>
                <w:sz w:val="21"/>
              </w:rPr>
              <w:t>clip_range</w:t>
            </w:r>
            <w:proofErr w:type="spellEnd"/>
          </w:p>
        </w:tc>
        <w:tc>
          <w:tcPr>
            <w:tcW w:w="3024" w:type="dxa"/>
          </w:tcPr>
          <w:p w14:paraId="32AF986C" w14:textId="77777777" w:rsidR="00FF394A" w:rsidRDefault="00FF394A" w:rsidP="00FF394A">
            <w:pPr>
              <w:pStyle w:val="11"/>
              <w:ind w:firstLine="420"/>
            </w:pPr>
            <w:r>
              <w:rPr>
                <w:rFonts w:ascii="宋体" w:hAnsi="宋体"/>
                <w:sz w:val="21"/>
              </w:rPr>
              <w:t>0.2</w:t>
            </w:r>
          </w:p>
        </w:tc>
        <w:tc>
          <w:tcPr>
            <w:tcW w:w="3024" w:type="dxa"/>
          </w:tcPr>
          <w:p w14:paraId="157729A0" w14:textId="77777777" w:rsidR="00FF394A" w:rsidRDefault="00FF394A" w:rsidP="00FF394A">
            <w:pPr>
              <w:pStyle w:val="11"/>
              <w:ind w:firstLine="420"/>
            </w:pPr>
            <w:r>
              <w:rPr>
                <w:rFonts w:ascii="宋体" w:hAnsi="宋体"/>
                <w:sz w:val="21"/>
              </w:rPr>
              <w:t>策略裁剪范围</w:t>
            </w:r>
          </w:p>
        </w:tc>
      </w:tr>
    </w:tbl>
    <w:p w14:paraId="67ED35D9" w14:textId="77777777" w:rsidR="00183B8E" w:rsidRDefault="00183B8E" w:rsidP="000C2DAD">
      <w:pPr>
        <w:pStyle w:val="11"/>
        <w:ind w:left="480" w:firstLineChars="0" w:firstLine="0"/>
      </w:pPr>
    </w:p>
    <w:p w14:paraId="1237B4BB" w14:textId="77777777" w:rsidR="00183B8E" w:rsidRPr="006867F3" w:rsidRDefault="00183B8E" w:rsidP="006867F3">
      <w:pPr>
        <w:pStyle w:val="2"/>
      </w:pPr>
      <w:r w:rsidRPr="006867F3">
        <w:t xml:space="preserve"> </w:t>
      </w:r>
      <w:bookmarkStart w:id="116" w:name="_Toc229185619"/>
      <w:bookmarkStart w:id="117" w:name="_Toc229191616"/>
      <w:bookmarkStart w:id="118" w:name="_Toc229194645"/>
      <w:bookmarkStart w:id="119" w:name="_Toc229195701"/>
      <w:bookmarkStart w:id="120" w:name="_Toc230143191"/>
      <w:r w:rsidRPr="006867F3">
        <w:t xml:space="preserve">DQN </w:t>
      </w:r>
      <w:r w:rsidRPr="006867F3">
        <w:t>对照训练实现</w:t>
      </w:r>
      <w:bookmarkEnd w:id="116"/>
      <w:bookmarkEnd w:id="117"/>
      <w:bookmarkEnd w:id="118"/>
      <w:bookmarkEnd w:id="119"/>
      <w:bookmarkEnd w:id="120"/>
    </w:p>
    <w:p w14:paraId="3AA69E06" w14:textId="77777777" w:rsidR="00FF394A" w:rsidRDefault="00FF394A" w:rsidP="00FF394A">
      <w:pPr>
        <w:pStyle w:val="11"/>
        <w:ind w:firstLine="480"/>
      </w:pPr>
      <w:bookmarkStart w:id="121" w:name="_Toc229185620"/>
      <w:bookmarkStart w:id="122" w:name="_Toc229191617"/>
      <w:bookmarkStart w:id="123" w:name="_Toc229194646"/>
      <w:bookmarkStart w:id="124" w:name="_Toc229195702"/>
      <w:r>
        <w:t>为了验证</w:t>
      </w:r>
      <w:r>
        <w:t xml:space="preserve"> PPO </w:t>
      </w:r>
      <w:r>
        <w:t>算法选择的合理性，本文在保持原有</w:t>
      </w:r>
      <w:r>
        <w:t xml:space="preserve"> PPO </w:t>
      </w:r>
      <w:r>
        <w:t>代码结构基本不变的前提下新增</w:t>
      </w:r>
      <w:r>
        <w:t xml:space="preserve"> DQN </w:t>
      </w:r>
      <w:r>
        <w:t>训练入口</w:t>
      </w:r>
      <w:r>
        <w:t xml:space="preserve"> train_dqn.py</w:t>
      </w:r>
      <w:r>
        <w:t>。</w:t>
      </w:r>
      <w:r>
        <w:t xml:space="preserve">DQN </w:t>
      </w:r>
      <w:r>
        <w:t>与</w:t>
      </w:r>
      <w:r>
        <w:t xml:space="preserve"> PPO </w:t>
      </w:r>
      <w:r>
        <w:t>共用同一个环境构建函数、场景库和训练日志保存逻辑，默认输出目录为</w:t>
      </w:r>
      <w:r>
        <w:t xml:space="preserve"> artifacts/</w:t>
      </w:r>
      <w:proofErr w:type="spellStart"/>
      <w:r>
        <w:t>dqn</w:t>
      </w:r>
      <w:proofErr w:type="spellEnd"/>
      <w:r>
        <w:t>_&lt;scenario&gt;</w:t>
      </w:r>
      <w:r>
        <w:t>。这种实现方式保证两种算法在相同环境、相同状态空间、相同动作空间和相同评价指标下进行训练与测试，便于后续公平比较。</w:t>
      </w:r>
    </w:p>
    <w:p w14:paraId="25092964" w14:textId="77777777" w:rsidR="00FF394A" w:rsidRDefault="00FF394A" w:rsidP="00FF394A">
      <w:pPr>
        <w:pStyle w:val="11"/>
        <w:ind w:firstLine="480"/>
      </w:pPr>
      <w:r>
        <w:t xml:space="preserve">DQN </w:t>
      </w:r>
      <w:r>
        <w:t>模型同样采用</w:t>
      </w:r>
      <w:r>
        <w:t xml:space="preserve"> </w:t>
      </w:r>
      <w:proofErr w:type="spellStart"/>
      <w:r>
        <w:t>MlpPolicy</w:t>
      </w:r>
      <w:proofErr w:type="spellEnd"/>
      <w:r>
        <w:t>。与</w:t>
      </w:r>
      <w:r>
        <w:t xml:space="preserve"> PPO </w:t>
      </w:r>
      <w:r>
        <w:t>直接优化策略不同，</w:t>
      </w:r>
      <w:r>
        <w:t xml:space="preserve">DQN </w:t>
      </w:r>
      <w:r>
        <w:t>学习状态动作价值函数</w:t>
      </w:r>
      <w:r>
        <w:t xml:space="preserve"> Q(</w:t>
      </w:r>
      <w:proofErr w:type="spellStart"/>
      <w:r>
        <w:t>s,a</w:t>
      </w:r>
      <w:proofErr w:type="spellEnd"/>
      <w:r>
        <w:t>)</w:t>
      </w:r>
      <w:r>
        <w:t>，并根据</w:t>
      </w:r>
      <w:r>
        <w:t xml:space="preserve"> Q </w:t>
      </w:r>
      <w:r>
        <w:t>值选择动作。</w:t>
      </w:r>
      <w:r>
        <w:t xml:space="preserve">DQN </w:t>
      </w:r>
      <w:r>
        <w:t>的核心机制包括经验回放和目标网络。经验回放用于打破连续交互样本之间的相关性，目标网络用于构造相对稳定的</w:t>
      </w:r>
      <w:r>
        <w:t xml:space="preserve"> TD </w:t>
      </w:r>
      <w:r>
        <w:t>目标，从而缓解训练不稳定问题。</w:t>
      </w:r>
    </w:p>
    <w:p w14:paraId="6B85B9AB" w14:textId="77777777" w:rsidR="00FF394A" w:rsidRDefault="00FF394A" w:rsidP="00FF394A">
      <w:pPr>
        <w:pStyle w:val="11"/>
        <w:ind w:firstLine="480"/>
      </w:pPr>
      <w:r>
        <w:t>本文</w:t>
      </w:r>
      <w:r>
        <w:t xml:space="preserve"> DQN </w:t>
      </w:r>
      <w:r>
        <w:t>主要参数包括学习率</w:t>
      </w:r>
      <w:r>
        <w:t xml:space="preserve"> 1e-4</w:t>
      </w:r>
      <w:r>
        <w:t>、经验回放容量</w:t>
      </w:r>
      <w:r>
        <w:t xml:space="preserve"> 50000</w:t>
      </w:r>
      <w:r>
        <w:t>、学习起始步数</w:t>
      </w:r>
      <w:r>
        <w:t xml:space="preserve"> 1000</w:t>
      </w:r>
      <w:r>
        <w:t>、</w:t>
      </w:r>
      <w:r>
        <w:t xml:space="preserve">batch size </w:t>
      </w:r>
      <w:r>
        <w:t>为</w:t>
      </w:r>
      <w:r>
        <w:t xml:space="preserve"> 64</w:t>
      </w:r>
      <w:r>
        <w:t>、折扣因子</w:t>
      </w:r>
      <w:r>
        <w:t xml:space="preserve"> 0.99</w:t>
      </w:r>
      <w:r>
        <w:t>、目标网络更新间隔</w:t>
      </w:r>
      <w:r>
        <w:t xml:space="preserve"> 1000</w:t>
      </w:r>
      <w:r>
        <w:t>、探索比例</w:t>
      </w:r>
      <w:r>
        <w:t xml:space="preserve"> 0.25 </w:t>
      </w:r>
      <w:r>
        <w:t>和最终探索率</w:t>
      </w:r>
      <w:r>
        <w:t xml:space="preserve"> 0.05</w:t>
      </w:r>
      <w:r>
        <w:t>。与</w:t>
      </w:r>
      <w:r>
        <w:t xml:space="preserve"> PPO </w:t>
      </w:r>
      <w:r>
        <w:t>相比，</w:t>
      </w:r>
      <w:r>
        <w:t xml:space="preserve">DQN </w:t>
      </w:r>
      <w:r>
        <w:t>更依赖探索策略和价值函数估计质量，在简单离散任务中可能取得较好效果，但在障碍密集或动态变化较强的场景中，价值估计误差和探索不足可能导致策略收敛到较差行为。</w:t>
      </w:r>
    </w:p>
    <w:p w14:paraId="0430B4E2" w14:textId="77777777" w:rsidR="00FF394A" w:rsidRPr="006C109A" w:rsidRDefault="00FF394A" w:rsidP="006C109A">
      <w:pPr>
        <w:pStyle w:val="11"/>
        <w:ind w:firstLine="420"/>
        <w:jc w:val="center"/>
        <w:rPr>
          <w:sz w:val="21"/>
          <w:szCs w:val="21"/>
        </w:rPr>
      </w:pPr>
      <w:r w:rsidRPr="006C109A">
        <w:rPr>
          <w:sz w:val="21"/>
          <w:szCs w:val="21"/>
        </w:rPr>
        <w:lastRenderedPageBreak/>
        <w:t>表</w:t>
      </w:r>
      <w:r w:rsidRPr="006C109A">
        <w:rPr>
          <w:sz w:val="21"/>
          <w:szCs w:val="21"/>
        </w:rPr>
        <w:t xml:space="preserve">4.2 DQN </w:t>
      </w:r>
      <w:r w:rsidRPr="006C109A">
        <w:rPr>
          <w:sz w:val="21"/>
          <w:szCs w:val="21"/>
        </w:rPr>
        <w:t>主要训练参数</w:t>
      </w:r>
    </w:p>
    <w:tbl>
      <w:tblPr>
        <w:tblStyle w:val="af6"/>
        <w:tblW w:w="0" w:type="auto"/>
        <w:tblLook w:val="04A0" w:firstRow="1" w:lastRow="0" w:firstColumn="1" w:lastColumn="0" w:noHBand="0" w:noVBand="1"/>
      </w:tblPr>
      <w:tblGrid>
        <w:gridCol w:w="3013"/>
        <w:gridCol w:w="2762"/>
        <w:gridCol w:w="2719"/>
      </w:tblGrid>
      <w:tr w:rsidR="00FF394A" w14:paraId="1E73362B" w14:textId="77777777" w:rsidTr="00735C07">
        <w:tc>
          <w:tcPr>
            <w:tcW w:w="3024" w:type="dxa"/>
          </w:tcPr>
          <w:p w14:paraId="5B97FAF9" w14:textId="77777777" w:rsidR="00FF394A" w:rsidRDefault="00FF394A" w:rsidP="00FF394A">
            <w:pPr>
              <w:pStyle w:val="11"/>
              <w:ind w:firstLine="422"/>
            </w:pPr>
            <w:r>
              <w:rPr>
                <w:rFonts w:ascii="宋体" w:hAnsi="宋体"/>
                <w:b/>
                <w:sz w:val="21"/>
              </w:rPr>
              <w:t>参数</w:t>
            </w:r>
          </w:p>
        </w:tc>
        <w:tc>
          <w:tcPr>
            <w:tcW w:w="3024" w:type="dxa"/>
          </w:tcPr>
          <w:p w14:paraId="7083F720" w14:textId="77777777" w:rsidR="00FF394A" w:rsidRDefault="00FF394A" w:rsidP="00FF394A">
            <w:pPr>
              <w:pStyle w:val="11"/>
              <w:ind w:firstLine="422"/>
            </w:pPr>
            <w:r>
              <w:rPr>
                <w:rFonts w:ascii="宋体" w:hAnsi="宋体"/>
                <w:b/>
                <w:sz w:val="21"/>
              </w:rPr>
              <w:t>取值</w:t>
            </w:r>
          </w:p>
        </w:tc>
        <w:tc>
          <w:tcPr>
            <w:tcW w:w="3024" w:type="dxa"/>
          </w:tcPr>
          <w:p w14:paraId="11AC6A35" w14:textId="77777777" w:rsidR="00FF394A" w:rsidRDefault="00FF394A" w:rsidP="00FF394A">
            <w:pPr>
              <w:pStyle w:val="11"/>
              <w:ind w:firstLine="422"/>
            </w:pPr>
            <w:r>
              <w:rPr>
                <w:rFonts w:ascii="宋体" w:hAnsi="宋体"/>
                <w:b/>
                <w:sz w:val="21"/>
              </w:rPr>
              <w:t>说明</w:t>
            </w:r>
          </w:p>
        </w:tc>
      </w:tr>
      <w:tr w:rsidR="00FF394A" w14:paraId="63397861" w14:textId="77777777" w:rsidTr="00735C07">
        <w:tc>
          <w:tcPr>
            <w:tcW w:w="3024" w:type="dxa"/>
          </w:tcPr>
          <w:p w14:paraId="44F1CAF7" w14:textId="77777777" w:rsidR="00FF394A" w:rsidRDefault="00FF394A" w:rsidP="00FF394A">
            <w:pPr>
              <w:pStyle w:val="11"/>
              <w:ind w:firstLine="420"/>
            </w:pPr>
            <w:proofErr w:type="spellStart"/>
            <w:r>
              <w:rPr>
                <w:rFonts w:ascii="宋体" w:hAnsi="宋体"/>
                <w:sz w:val="21"/>
              </w:rPr>
              <w:t>learning_rate</w:t>
            </w:r>
            <w:proofErr w:type="spellEnd"/>
          </w:p>
        </w:tc>
        <w:tc>
          <w:tcPr>
            <w:tcW w:w="3024" w:type="dxa"/>
          </w:tcPr>
          <w:p w14:paraId="0B043A2E" w14:textId="77777777" w:rsidR="00FF394A" w:rsidRDefault="00FF394A" w:rsidP="00FF394A">
            <w:pPr>
              <w:pStyle w:val="11"/>
              <w:ind w:firstLine="420"/>
            </w:pPr>
            <w:r>
              <w:rPr>
                <w:rFonts w:ascii="宋体" w:hAnsi="宋体"/>
                <w:sz w:val="21"/>
              </w:rPr>
              <w:t>1e-4</w:t>
            </w:r>
          </w:p>
        </w:tc>
        <w:tc>
          <w:tcPr>
            <w:tcW w:w="3024" w:type="dxa"/>
          </w:tcPr>
          <w:p w14:paraId="3C389F06" w14:textId="77777777" w:rsidR="00FF394A" w:rsidRDefault="00FF394A" w:rsidP="00FF394A">
            <w:pPr>
              <w:pStyle w:val="11"/>
              <w:ind w:firstLine="420"/>
            </w:pPr>
            <w:r>
              <w:rPr>
                <w:rFonts w:ascii="宋体" w:hAnsi="宋体"/>
                <w:sz w:val="21"/>
              </w:rPr>
              <w:t>Q 网络学习率</w:t>
            </w:r>
          </w:p>
        </w:tc>
      </w:tr>
      <w:tr w:rsidR="00FF394A" w14:paraId="73E7D261" w14:textId="77777777" w:rsidTr="00735C07">
        <w:tc>
          <w:tcPr>
            <w:tcW w:w="3024" w:type="dxa"/>
          </w:tcPr>
          <w:p w14:paraId="2ECBFADB" w14:textId="77777777" w:rsidR="00FF394A" w:rsidRDefault="00FF394A" w:rsidP="00FF394A">
            <w:pPr>
              <w:pStyle w:val="11"/>
              <w:ind w:firstLine="420"/>
            </w:pPr>
            <w:proofErr w:type="spellStart"/>
            <w:r>
              <w:rPr>
                <w:rFonts w:ascii="宋体" w:hAnsi="宋体"/>
                <w:sz w:val="21"/>
              </w:rPr>
              <w:t>buffer_size</w:t>
            </w:r>
            <w:proofErr w:type="spellEnd"/>
          </w:p>
        </w:tc>
        <w:tc>
          <w:tcPr>
            <w:tcW w:w="3024" w:type="dxa"/>
          </w:tcPr>
          <w:p w14:paraId="62636053" w14:textId="77777777" w:rsidR="00FF394A" w:rsidRDefault="00FF394A" w:rsidP="00FF394A">
            <w:pPr>
              <w:pStyle w:val="11"/>
              <w:ind w:firstLine="420"/>
            </w:pPr>
            <w:r>
              <w:rPr>
                <w:rFonts w:ascii="宋体" w:hAnsi="宋体"/>
                <w:sz w:val="21"/>
              </w:rPr>
              <w:t>50000</w:t>
            </w:r>
          </w:p>
        </w:tc>
        <w:tc>
          <w:tcPr>
            <w:tcW w:w="3024" w:type="dxa"/>
          </w:tcPr>
          <w:p w14:paraId="197335E8" w14:textId="77777777" w:rsidR="00FF394A" w:rsidRDefault="00FF394A" w:rsidP="00FF394A">
            <w:pPr>
              <w:pStyle w:val="11"/>
              <w:ind w:firstLine="420"/>
            </w:pPr>
            <w:r>
              <w:rPr>
                <w:rFonts w:ascii="宋体" w:hAnsi="宋体"/>
                <w:sz w:val="21"/>
              </w:rPr>
              <w:t>经验回放容量</w:t>
            </w:r>
          </w:p>
        </w:tc>
      </w:tr>
      <w:tr w:rsidR="00FF394A" w14:paraId="7FF7EB46" w14:textId="77777777" w:rsidTr="00735C07">
        <w:tc>
          <w:tcPr>
            <w:tcW w:w="3024" w:type="dxa"/>
          </w:tcPr>
          <w:p w14:paraId="1F7ECFEC" w14:textId="77777777" w:rsidR="00FF394A" w:rsidRDefault="00FF394A" w:rsidP="00FF394A">
            <w:pPr>
              <w:pStyle w:val="11"/>
              <w:ind w:firstLine="420"/>
            </w:pPr>
            <w:proofErr w:type="spellStart"/>
            <w:r>
              <w:rPr>
                <w:rFonts w:ascii="宋体" w:hAnsi="宋体"/>
                <w:sz w:val="21"/>
              </w:rPr>
              <w:t>learning_starts</w:t>
            </w:r>
            <w:proofErr w:type="spellEnd"/>
          </w:p>
        </w:tc>
        <w:tc>
          <w:tcPr>
            <w:tcW w:w="3024" w:type="dxa"/>
          </w:tcPr>
          <w:p w14:paraId="5EFB4DCD" w14:textId="77777777" w:rsidR="00FF394A" w:rsidRDefault="00FF394A" w:rsidP="00FF394A">
            <w:pPr>
              <w:pStyle w:val="11"/>
              <w:ind w:firstLine="420"/>
            </w:pPr>
            <w:r>
              <w:rPr>
                <w:rFonts w:ascii="宋体" w:hAnsi="宋体"/>
                <w:sz w:val="21"/>
              </w:rPr>
              <w:t>1000</w:t>
            </w:r>
          </w:p>
        </w:tc>
        <w:tc>
          <w:tcPr>
            <w:tcW w:w="3024" w:type="dxa"/>
          </w:tcPr>
          <w:p w14:paraId="69E48CBC" w14:textId="77777777" w:rsidR="00FF394A" w:rsidRDefault="00FF394A" w:rsidP="00FF394A">
            <w:pPr>
              <w:pStyle w:val="11"/>
              <w:ind w:firstLine="420"/>
            </w:pPr>
            <w:r>
              <w:rPr>
                <w:rFonts w:ascii="宋体" w:hAnsi="宋体"/>
                <w:sz w:val="21"/>
              </w:rPr>
              <w:t>开始学习前的探索步数</w:t>
            </w:r>
          </w:p>
        </w:tc>
      </w:tr>
      <w:tr w:rsidR="00FF394A" w14:paraId="1C36A54B" w14:textId="77777777" w:rsidTr="00735C07">
        <w:tc>
          <w:tcPr>
            <w:tcW w:w="3024" w:type="dxa"/>
          </w:tcPr>
          <w:p w14:paraId="6509DA9B" w14:textId="77777777" w:rsidR="00FF394A" w:rsidRDefault="00FF394A" w:rsidP="00FF394A">
            <w:pPr>
              <w:pStyle w:val="11"/>
              <w:ind w:firstLine="420"/>
            </w:pPr>
            <w:proofErr w:type="spellStart"/>
            <w:r>
              <w:rPr>
                <w:rFonts w:ascii="宋体" w:hAnsi="宋体"/>
                <w:sz w:val="21"/>
              </w:rPr>
              <w:t>batch_size</w:t>
            </w:r>
            <w:proofErr w:type="spellEnd"/>
          </w:p>
        </w:tc>
        <w:tc>
          <w:tcPr>
            <w:tcW w:w="3024" w:type="dxa"/>
          </w:tcPr>
          <w:p w14:paraId="46146804" w14:textId="77777777" w:rsidR="00FF394A" w:rsidRDefault="00FF394A" w:rsidP="00FF394A">
            <w:pPr>
              <w:pStyle w:val="11"/>
              <w:ind w:firstLine="420"/>
            </w:pPr>
            <w:r>
              <w:rPr>
                <w:rFonts w:ascii="宋体" w:hAnsi="宋体"/>
                <w:sz w:val="21"/>
              </w:rPr>
              <w:t>64</w:t>
            </w:r>
          </w:p>
        </w:tc>
        <w:tc>
          <w:tcPr>
            <w:tcW w:w="3024" w:type="dxa"/>
          </w:tcPr>
          <w:p w14:paraId="17E73706" w14:textId="77777777" w:rsidR="00FF394A" w:rsidRDefault="00FF394A" w:rsidP="00FF394A">
            <w:pPr>
              <w:pStyle w:val="11"/>
              <w:ind w:firstLine="420"/>
            </w:pPr>
            <w:r>
              <w:rPr>
                <w:rFonts w:ascii="宋体" w:hAnsi="宋体"/>
                <w:sz w:val="21"/>
              </w:rPr>
              <w:t>批训练样本数</w:t>
            </w:r>
          </w:p>
        </w:tc>
      </w:tr>
      <w:tr w:rsidR="00FF394A" w14:paraId="0730E7A5" w14:textId="77777777" w:rsidTr="00735C07">
        <w:tc>
          <w:tcPr>
            <w:tcW w:w="3024" w:type="dxa"/>
          </w:tcPr>
          <w:p w14:paraId="776FE5FD" w14:textId="77777777" w:rsidR="00FF394A" w:rsidRDefault="00FF394A" w:rsidP="00FF394A">
            <w:pPr>
              <w:pStyle w:val="11"/>
              <w:ind w:firstLine="420"/>
            </w:pPr>
            <w:r>
              <w:rPr>
                <w:rFonts w:ascii="宋体" w:hAnsi="宋体"/>
                <w:sz w:val="21"/>
              </w:rPr>
              <w:t>gamma</w:t>
            </w:r>
          </w:p>
        </w:tc>
        <w:tc>
          <w:tcPr>
            <w:tcW w:w="3024" w:type="dxa"/>
          </w:tcPr>
          <w:p w14:paraId="1AD72083" w14:textId="77777777" w:rsidR="00FF394A" w:rsidRDefault="00FF394A" w:rsidP="00FF394A">
            <w:pPr>
              <w:pStyle w:val="11"/>
              <w:ind w:firstLine="420"/>
            </w:pPr>
            <w:r>
              <w:rPr>
                <w:rFonts w:ascii="宋体" w:hAnsi="宋体"/>
                <w:sz w:val="21"/>
              </w:rPr>
              <w:t>0.99</w:t>
            </w:r>
          </w:p>
        </w:tc>
        <w:tc>
          <w:tcPr>
            <w:tcW w:w="3024" w:type="dxa"/>
          </w:tcPr>
          <w:p w14:paraId="4A06EFF8" w14:textId="77777777" w:rsidR="00FF394A" w:rsidRDefault="00FF394A" w:rsidP="00FF394A">
            <w:pPr>
              <w:pStyle w:val="11"/>
              <w:ind w:firstLine="420"/>
            </w:pPr>
            <w:r>
              <w:rPr>
                <w:rFonts w:ascii="宋体" w:hAnsi="宋体"/>
                <w:sz w:val="21"/>
              </w:rPr>
              <w:t>折扣因子</w:t>
            </w:r>
          </w:p>
        </w:tc>
      </w:tr>
      <w:tr w:rsidR="00FF394A" w14:paraId="29298C1B" w14:textId="77777777" w:rsidTr="00735C07">
        <w:tc>
          <w:tcPr>
            <w:tcW w:w="3024" w:type="dxa"/>
          </w:tcPr>
          <w:p w14:paraId="7A3363A7" w14:textId="77777777" w:rsidR="00FF394A" w:rsidRDefault="00FF394A" w:rsidP="00FF394A">
            <w:pPr>
              <w:pStyle w:val="11"/>
              <w:ind w:firstLine="420"/>
            </w:pPr>
            <w:proofErr w:type="spellStart"/>
            <w:r>
              <w:rPr>
                <w:rFonts w:ascii="宋体" w:hAnsi="宋体"/>
                <w:sz w:val="21"/>
              </w:rPr>
              <w:t>target_update_interval</w:t>
            </w:r>
            <w:proofErr w:type="spellEnd"/>
          </w:p>
        </w:tc>
        <w:tc>
          <w:tcPr>
            <w:tcW w:w="3024" w:type="dxa"/>
          </w:tcPr>
          <w:p w14:paraId="2082FF25" w14:textId="77777777" w:rsidR="00FF394A" w:rsidRDefault="00FF394A" w:rsidP="00FF394A">
            <w:pPr>
              <w:pStyle w:val="11"/>
              <w:ind w:firstLine="420"/>
            </w:pPr>
            <w:r>
              <w:rPr>
                <w:rFonts w:ascii="宋体" w:hAnsi="宋体"/>
                <w:sz w:val="21"/>
              </w:rPr>
              <w:t>1000</w:t>
            </w:r>
          </w:p>
        </w:tc>
        <w:tc>
          <w:tcPr>
            <w:tcW w:w="3024" w:type="dxa"/>
          </w:tcPr>
          <w:p w14:paraId="5C83037C" w14:textId="77777777" w:rsidR="00FF394A" w:rsidRDefault="00FF394A" w:rsidP="00FF394A">
            <w:pPr>
              <w:pStyle w:val="11"/>
              <w:ind w:firstLine="420"/>
            </w:pPr>
            <w:r>
              <w:rPr>
                <w:rFonts w:ascii="宋体" w:hAnsi="宋体"/>
                <w:sz w:val="21"/>
              </w:rPr>
              <w:t>目标网络更新间隔</w:t>
            </w:r>
          </w:p>
        </w:tc>
      </w:tr>
      <w:tr w:rsidR="00FF394A" w14:paraId="0C1EC5A7" w14:textId="77777777" w:rsidTr="00735C07">
        <w:tc>
          <w:tcPr>
            <w:tcW w:w="3024" w:type="dxa"/>
          </w:tcPr>
          <w:p w14:paraId="39F0BC67" w14:textId="77777777" w:rsidR="00FF394A" w:rsidRDefault="00FF394A" w:rsidP="00FF394A">
            <w:pPr>
              <w:pStyle w:val="11"/>
              <w:ind w:firstLine="420"/>
            </w:pPr>
            <w:proofErr w:type="spellStart"/>
            <w:r>
              <w:rPr>
                <w:rFonts w:ascii="宋体" w:hAnsi="宋体"/>
                <w:sz w:val="21"/>
              </w:rPr>
              <w:t>exploration_final_eps</w:t>
            </w:r>
            <w:proofErr w:type="spellEnd"/>
          </w:p>
        </w:tc>
        <w:tc>
          <w:tcPr>
            <w:tcW w:w="3024" w:type="dxa"/>
          </w:tcPr>
          <w:p w14:paraId="63789807" w14:textId="77777777" w:rsidR="00FF394A" w:rsidRDefault="00FF394A" w:rsidP="00FF394A">
            <w:pPr>
              <w:pStyle w:val="11"/>
              <w:ind w:firstLine="420"/>
            </w:pPr>
            <w:r>
              <w:rPr>
                <w:rFonts w:ascii="宋体" w:hAnsi="宋体"/>
                <w:sz w:val="21"/>
              </w:rPr>
              <w:t>0.05</w:t>
            </w:r>
          </w:p>
        </w:tc>
        <w:tc>
          <w:tcPr>
            <w:tcW w:w="3024" w:type="dxa"/>
          </w:tcPr>
          <w:p w14:paraId="246D31DE" w14:textId="77777777" w:rsidR="00FF394A" w:rsidRDefault="00FF394A" w:rsidP="00FF394A">
            <w:pPr>
              <w:pStyle w:val="11"/>
              <w:ind w:firstLine="420"/>
            </w:pPr>
            <w:r>
              <w:rPr>
                <w:rFonts w:ascii="宋体" w:hAnsi="宋体"/>
                <w:sz w:val="21"/>
              </w:rPr>
              <w:t>最终探索率</w:t>
            </w:r>
          </w:p>
        </w:tc>
      </w:tr>
    </w:tbl>
    <w:p w14:paraId="47B28CDD" w14:textId="77777777" w:rsidR="00183B8E" w:rsidRPr="006867F3" w:rsidRDefault="00183B8E" w:rsidP="006867F3">
      <w:pPr>
        <w:pStyle w:val="2"/>
      </w:pPr>
      <w:bookmarkStart w:id="125" w:name="_Toc230143192"/>
      <w:r w:rsidRPr="006867F3">
        <w:t>训练流程</w:t>
      </w:r>
      <w:bookmarkEnd w:id="121"/>
      <w:bookmarkEnd w:id="122"/>
      <w:bookmarkEnd w:id="123"/>
      <w:bookmarkEnd w:id="124"/>
      <w:bookmarkEnd w:id="125"/>
    </w:p>
    <w:p w14:paraId="12D95541" w14:textId="77777777" w:rsidR="00FF394A" w:rsidRDefault="00FF394A" w:rsidP="00FF394A">
      <w:pPr>
        <w:ind w:firstLine="480"/>
      </w:pPr>
      <w:bookmarkStart w:id="126" w:name="_Toc229185621"/>
      <w:bookmarkStart w:id="127" w:name="_Toc229191618"/>
      <w:bookmarkStart w:id="128" w:name="_Toc229194647"/>
      <w:bookmarkStart w:id="129" w:name="_Toc229195703"/>
      <w:r>
        <w:t>本文训练流程主要包括七个步骤。第一，选择训练算法和训练场景；第二，根据场景名称读取起点、目标点、最大步数和障碍物配置；第三，实例化</w:t>
      </w:r>
      <w:r>
        <w:t xml:space="preserve"> Gymnasium </w:t>
      </w:r>
      <w:r>
        <w:t>环境并使用</w:t>
      </w:r>
      <w:r>
        <w:t xml:space="preserve"> Monitor </w:t>
      </w:r>
      <w:r>
        <w:t>记录训练日志；第四，构建</w:t>
      </w:r>
      <w:r>
        <w:t xml:space="preserve"> PPO </w:t>
      </w:r>
      <w:r>
        <w:t>或</w:t>
      </w:r>
      <w:r>
        <w:t xml:space="preserve"> DQN </w:t>
      </w:r>
      <w:r>
        <w:t>模型并设置超参数；第五，智能体与环境交互采样，获得状态、动作、奖励和终止信息；第六，根据对应算法更新神经网络参数；第七，训练结束后保存模型、训练摘要和奖励曲线。</w:t>
      </w:r>
    </w:p>
    <w:p w14:paraId="36A85370" w14:textId="77777777" w:rsidR="00FF394A" w:rsidRDefault="00FF394A" w:rsidP="00FF394A">
      <w:pPr>
        <w:ind w:firstLine="480"/>
      </w:pPr>
      <w:r>
        <w:t>训练脚本支持通过命令行传入场景名称和训练步数，便于在不同场景下重复实验。例如，针对</w:t>
      </w:r>
      <w:r>
        <w:t xml:space="preserve"> </w:t>
      </w:r>
      <w:proofErr w:type="spellStart"/>
      <w:r>
        <w:t>mixed_dynamic</w:t>
      </w:r>
      <w:proofErr w:type="spellEnd"/>
      <w:r>
        <w:t xml:space="preserve"> </w:t>
      </w:r>
      <w:r>
        <w:t>场景，可以分别执行</w:t>
      </w:r>
      <w:r>
        <w:t xml:space="preserve"> PPO </w:t>
      </w:r>
      <w:r>
        <w:t>和</w:t>
      </w:r>
      <w:r>
        <w:t xml:space="preserve"> DQN </w:t>
      </w:r>
      <w:r>
        <w:t>训练命令，生成两个算法对应的模型与日志。随后调用</w:t>
      </w:r>
      <w:r>
        <w:t xml:space="preserve"> compare_training.py </w:t>
      </w:r>
      <w:r>
        <w:t>脚本读取两个目录下的</w:t>
      </w:r>
      <w:r>
        <w:t xml:space="preserve"> monitor.csv </w:t>
      </w:r>
      <w:r>
        <w:t>文件，绘制</w:t>
      </w:r>
      <w:r>
        <w:t xml:space="preserve"> PPO </w:t>
      </w:r>
      <w:r>
        <w:t>与</w:t>
      </w:r>
      <w:r>
        <w:t xml:space="preserve"> DQN </w:t>
      </w:r>
      <w:r>
        <w:t>的训练奖励对比曲线。该流程使算法对比具有较好的可复现性和</w:t>
      </w:r>
      <w:proofErr w:type="gramStart"/>
      <w:r>
        <w:t>可</w:t>
      </w:r>
      <w:proofErr w:type="gramEnd"/>
      <w:r>
        <w:t>检查性。</w:t>
      </w:r>
    </w:p>
    <w:p w14:paraId="7295CBB2" w14:textId="77777777" w:rsidR="00FF394A" w:rsidRDefault="00FF394A" w:rsidP="00FF394A">
      <w:pPr>
        <w:ind w:firstLine="480"/>
      </w:pPr>
      <w:r>
        <w:t>在训练步数设置上，简单静态场景和密集静态场景采用</w:t>
      </w:r>
      <w:r>
        <w:t xml:space="preserve"> 50000 </w:t>
      </w:r>
      <w:r>
        <w:t>步训练；动静混合、窄通道和动态交叉等复杂场景采用</w:t>
      </w:r>
      <w:r>
        <w:t xml:space="preserve"> 80000 </w:t>
      </w:r>
      <w:r>
        <w:t>步训练。这样设置的原因是复杂场景中障碍物分布更复杂或具有动态变化，智能</w:t>
      </w:r>
      <w:proofErr w:type="gramStart"/>
      <w:r>
        <w:t>体需要</w:t>
      </w:r>
      <w:proofErr w:type="gramEnd"/>
      <w:r>
        <w:t>更多交互样本才能形成稳定策略。</w:t>
      </w:r>
    </w:p>
    <w:p w14:paraId="598907E6" w14:textId="77777777" w:rsidR="00183B8E" w:rsidRPr="006867F3" w:rsidRDefault="00183B8E" w:rsidP="006867F3">
      <w:pPr>
        <w:pStyle w:val="2"/>
      </w:pPr>
      <w:bookmarkStart w:id="130" w:name="_Toc230143193"/>
      <w:r w:rsidRPr="006867F3">
        <w:t>模型评估方法</w:t>
      </w:r>
      <w:bookmarkEnd w:id="126"/>
      <w:bookmarkEnd w:id="127"/>
      <w:bookmarkEnd w:id="128"/>
      <w:bookmarkEnd w:id="129"/>
      <w:bookmarkEnd w:id="130"/>
    </w:p>
    <w:p w14:paraId="428686C2" w14:textId="77777777" w:rsidR="00FF394A" w:rsidRDefault="00FF394A" w:rsidP="00FF394A">
      <w:pPr>
        <w:pStyle w:val="11"/>
        <w:ind w:firstLine="480"/>
      </w:pPr>
      <w:bookmarkStart w:id="131" w:name="_Toc229185622"/>
      <w:bookmarkStart w:id="132" w:name="_Toc229191619"/>
      <w:bookmarkStart w:id="133" w:name="_Toc229194648"/>
      <w:bookmarkStart w:id="134" w:name="_Toc229195704"/>
      <w:r>
        <w:t>在模型训练完成后，本文使用独立评估脚本</w:t>
      </w:r>
      <w:r>
        <w:t xml:space="preserve"> evaluate.py </w:t>
      </w:r>
      <w:r>
        <w:t>对训练好的模型进行测试。测试阶段不再进行参数更新，而是固定使用训练后的策略模型，在指定测试</w:t>
      </w:r>
      <w:r>
        <w:lastRenderedPageBreak/>
        <w:t>场景中运行多个回合，并统计成功率、碰撞率、平均奖励和平均步数等指标。为便于算法对比，评估脚本增加了</w:t>
      </w:r>
      <w:r>
        <w:t xml:space="preserve"> compare-all </w:t>
      </w:r>
      <w:r>
        <w:t>模式，可一次性评估</w:t>
      </w:r>
      <w:r>
        <w:t xml:space="preserve"> artifacts </w:t>
      </w:r>
      <w:r>
        <w:t>目录下所有</w:t>
      </w:r>
      <w:r>
        <w:t xml:space="preserve"> PPO </w:t>
      </w:r>
      <w:r>
        <w:t>和</w:t>
      </w:r>
      <w:r>
        <w:t xml:space="preserve"> DQN </w:t>
      </w:r>
      <w:r>
        <w:t>场景模型，并生成统一汇总文件。</w:t>
      </w:r>
    </w:p>
    <w:p w14:paraId="3DEC8F4D" w14:textId="77777777" w:rsidR="00FF394A" w:rsidRDefault="00FF394A" w:rsidP="00FF394A">
      <w:pPr>
        <w:pStyle w:val="11"/>
        <w:ind w:firstLine="480"/>
      </w:pPr>
      <w:r>
        <w:t>成功率反映模型完成任务的能力，碰撞率反映模型安全性，平均奖励综合体现任务完成效率和安全避障效果，平均步数则反映路径效率。一个优秀的避障策略应同时具有高成功率、低碰撞率、</w:t>
      </w:r>
      <w:proofErr w:type="gramStart"/>
      <w:r>
        <w:t>高平均</w:t>
      </w:r>
      <w:proofErr w:type="gramEnd"/>
      <w:r>
        <w:t>奖励和较少平均步数。通过多指标分析，可以避免仅凭单</w:t>
      </w:r>
      <w:proofErr w:type="gramStart"/>
      <w:r>
        <w:t>一</w:t>
      </w:r>
      <w:proofErr w:type="gramEnd"/>
      <w:r>
        <w:t>奖励曲线判断模型性能。</w:t>
      </w:r>
    </w:p>
    <w:p w14:paraId="37425A1C" w14:textId="77777777" w:rsidR="00FF394A" w:rsidRDefault="00FF394A" w:rsidP="00FF394A">
      <w:pPr>
        <w:pStyle w:val="11"/>
        <w:ind w:firstLine="480"/>
      </w:pPr>
      <w:r>
        <w:t>此外，项目还提供</w:t>
      </w:r>
      <w:r>
        <w:t xml:space="preserve"> demo.py </w:t>
      </w:r>
      <w:r>
        <w:t>可视化演示入口，可加载</w:t>
      </w:r>
      <w:r>
        <w:t xml:space="preserve"> PPO </w:t>
      </w:r>
      <w:r>
        <w:t>或</w:t>
      </w:r>
      <w:r>
        <w:t xml:space="preserve"> DQN </w:t>
      </w:r>
      <w:r>
        <w:t>模型并实时显示车辆、目标点和障碍物位置。该演示功能能够直观展示智能体的路径选择过程，有助于对实验结果进行定性分析。</w:t>
      </w:r>
    </w:p>
    <w:p w14:paraId="445194D8" w14:textId="77777777" w:rsidR="00E2184E" w:rsidRDefault="00E2184E" w:rsidP="00E2184E">
      <w:pPr>
        <w:pStyle w:val="2"/>
      </w:pPr>
      <w:bookmarkStart w:id="135" w:name="_Toc229185623"/>
      <w:bookmarkStart w:id="136" w:name="_Toc229191620"/>
      <w:bookmarkStart w:id="137" w:name="_Toc229194649"/>
      <w:bookmarkStart w:id="138" w:name="_Toc229195705"/>
      <w:bookmarkEnd w:id="131"/>
      <w:bookmarkEnd w:id="132"/>
      <w:bookmarkEnd w:id="133"/>
      <w:bookmarkEnd w:id="134"/>
      <w:r>
        <w:t>训练日志与实验数据管理</w:t>
      </w:r>
    </w:p>
    <w:p w14:paraId="790F536E" w14:textId="77777777" w:rsidR="00E2184E" w:rsidRDefault="00E2184E" w:rsidP="00E2184E">
      <w:pPr>
        <w:pStyle w:val="11"/>
        <w:ind w:firstLine="480"/>
      </w:pPr>
      <w:r>
        <w:t>为了保证实验结果可追溯，本文在训练过程中对模型文件、原始日志、训练摘要和可视化曲线进行了统一管理。每个算法和每个场景均对应一个独立的输出目录，例如</w:t>
      </w:r>
      <w:r>
        <w:t xml:space="preserve"> PPO </w:t>
      </w:r>
      <w:r>
        <w:t>在</w:t>
      </w:r>
      <w:r>
        <w:t xml:space="preserve"> </w:t>
      </w:r>
      <w:proofErr w:type="spellStart"/>
      <w:r>
        <w:t>mixed_dynamic</w:t>
      </w:r>
      <w:proofErr w:type="spellEnd"/>
      <w:r>
        <w:t xml:space="preserve"> </w:t>
      </w:r>
      <w:r>
        <w:t>场景中的结果保存在</w:t>
      </w:r>
      <w:r>
        <w:t xml:space="preserve"> artifacts/</w:t>
      </w:r>
      <w:proofErr w:type="spellStart"/>
      <w:r>
        <w:t>ppo_mixed_dynamic</w:t>
      </w:r>
      <w:proofErr w:type="spellEnd"/>
      <w:r>
        <w:t xml:space="preserve"> </w:t>
      </w:r>
      <w:r>
        <w:t>目录下，</w:t>
      </w:r>
      <w:r>
        <w:t xml:space="preserve">DQN </w:t>
      </w:r>
      <w:r>
        <w:t>在同一场景中的结果保存在</w:t>
      </w:r>
      <w:r>
        <w:t xml:space="preserve"> artifacts/</w:t>
      </w:r>
      <w:proofErr w:type="spellStart"/>
      <w:r>
        <w:t>dqn_mixed_dynamic</w:t>
      </w:r>
      <w:proofErr w:type="spellEnd"/>
      <w:r>
        <w:t xml:space="preserve"> </w:t>
      </w:r>
      <w:r>
        <w:t>目录下。这样的命名方式能够避免不同算法、不同场景之间的结果相互覆盖，也便于后续批量评估。</w:t>
      </w:r>
    </w:p>
    <w:p w14:paraId="5C009586" w14:textId="77777777" w:rsidR="00E2184E" w:rsidRDefault="00E2184E" w:rsidP="00E2184E">
      <w:pPr>
        <w:pStyle w:val="11"/>
        <w:ind w:firstLine="480"/>
      </w:pPr>
      <w:r>
        <w:t>训练完成后，每个输出目录中主要包含</w:t>
      </w:r>
      <w:r>
        <w:t xml:space="preserve"> final_model.zip</w:t>
      </w:r>
      <w:r>
        <w:t>、</w:t>
      </w:r>
      <w:r>
        <w:t>monitor.csv</w:t>
      </w:r>
      <w:r>
        <w:t>、</w:t>
      </w:r>
      <w:proofErr w:type="spellStart"/>
      <w:r>
        <w:t>training_summary.json</w:t>
      </w:r>
      <w:proofErr w:type="spellEnd"/>
      <w:r>
        <w:t xml:space="preserve"> </w:t>
      </w:r>
      <w:r>
        <w:t>和</w:t>
      </w:r>
      <w:r>
        <w:t xml:space="preserve"> training_curve.png</w:t>
      </w:r>
      <w:r>
        <w:t>。</w:t>
      </w:r>
      <w:r>
        <w:t xml:space="preserve">final_model.zip </w:t>
      </w:r>
      <w:r>
        <w:t>为训练后的模型文件，可被</w:t>
      </w:r>
      <w:r>
        <w:t xml:space="preserve"> evaluate.py </w:t>
      </w:r>
      <w:r>
        <w:t>和</w:t>
      </w:r>
      <w:r>
        <w:t xml:space="preserve"> demo.py </w:t>
      </w:r>
      <w:r>
        <w:t>加载；</w:t>
      </w:r>
      <w:r>
        <w:t xml:space="preserve">monitor.csv </w:t>
      </w:r>
      <w:r>
        <w:t>记录每个训练回合的原始奖励和步数，是绘制训练曲线的基础数据；</w:t>
      </w:r>
      <w:proofErr w:type="spellStart"/>
      <w:r>
        <w:t>training_summary.json</w:t>
      </w:r>
      <w:proofErr w:type="spellEnd"/>
      <w:r>
        <w:t xml:space="preserve"> </w:t>
      </w:r>
      <w:r>
        <w:t>对训练过程进行摘要统计，包括训练场景、训练步数、记录回合数、末尾若干回合平均奖励和最佳奖励；</w:t>
      </w:r>
      <w:r>
        <w:t xml:space="preserve">training_curve.png </w:t>
      </w:r>
      <w:r>
        <w:t>则以图像方式展示奖励</w:t>
      </w:r>
      <w:proofErr w:type="gramStart"/>
      <w:r>
        <w:t>随训练</w:t>
      </w:r>
      <w:proofErr w:type="gramEnd"/>
      <w:r>
        <w:t>步数变化的趋势。</w:t>
      </w:r>
    </w:p>
    <w:p w14:paraId="1D752B8B" w14:textId="77777777" w:rsidR="00E2184E" w:rsidRDefault="00E2184E" w:rsidP="00E2184E">
      <w:pPr>
        <w:pStyle w:val="11"/>
        <w:ind w:firstLine="480"/>
      </w:pPr>
      <w:r>
        <w:t>在算法对比实验中，仅保存单个模型的最终指标是不够的。因为强化学习训练过程通常存在波动，同一算法可能在某些阶段达到较高奖励，但最终策略未必稳定。因此，本文同时保留训练曲线和最终评估结果。训练曲线用于观察算法收敛过程，评估指标用于判断最终策略表现，两者结合能够更全面地说明算法优劣。</w:t>
      </w:r>
    </w:p>
    <w:p w14:paraId="5577CB5E" w14:textId="69CD90D5" w:rsidR="00E2184E" w:rsidRDefault="00E2184E" w:rsidP="00E2184E">
      <w:pPr>
        <w:pStyle w:val="2"/>
      </w:pPr>
      <w:r>
        <w:lastRenderedPageBreak/>
        <w:t>参数设置依据与实现细节</w:t>
      </w:r>
    </w:p>
    <w:p w14:paraId="7E21349E" w14:textId="77777777" w:rsidR="00E2184E" w:rsidRDefault="00FF394A" w:rsidP="00E2184E">
      <w:pPr>
        <w:ind w:firstLine="480"/>
      </w:pPr>
      <w:r>
        <w:t>。</w:t>
      </w:r>
      <w:r w:rsidR="00E2184E">
        <w:t xml:space="preserve">PPO </w:t>
      </w:r>
      <w:r w:rsidR="00E2184E">
        <w:t>和</w:t>
      </w:r>
      <w:r w:rsidR="00E2184E">
        <w:t xml:space="preserve"> DQN </w:t>
      </w:r>
      <w:r w:rsidR="00E2184E">
        <w:t>的超参数设置直接影响训练效果。本文在参数选择上遵循两个原则：一是尽量采用</w:t>
      </w:r>
      <w:r w:rsidR="00E2184E">
        <w:t xml:space="preserve"> Stable-Baselines3 </w:t>
      </w:r>
      <w:r w:rsidR="00E2184E">
        <w:t>中较常用且稳定的默认配置，避免过度</w:t>
      </w:r>
      <w:proofErr w:type="gramStart"/>
      <w:r w:rsidR="00E2184E">
        <w:t>调参导致</w:t>
      </w:r>
      <w:proofErr w:type="gramEnd"/>
      <w:r w:rsidR="00E2184E">
        <w:t>实验不可复现；二是结合本文环境特点进行适当调整，使模型具有足够探索能力并保持训练稳定。</w:t>
      </w:r>
    </w:p>
    <w:p w14:paraId="5AEC8649" w14:textId="77777777" w:rsidR="00E2184E" w:rsidRDefault="00E2184E" w:rsidP="00E2184E">
      <w:pPr>
        <w:ind w:firstLine="480"/>
      </w:pPr>
      <w:r>
        <w:t>对于</w:t>
      </w:r>
      <w:r>
        <w:t xml:space="preserve"> PPO</w:t>
      </w:r>
      <w:r>
        <w:t>，本文采用较小学习率和策略裁剪机制，使策略更新不会过于剧烈。</w:t>
      </w:r>
      <w:proofErr w:type="spellStart"/>
      <w:r>
        <w:t>n_steps</w:t>
      </w:r>
      <w:proofErr w:type="spellEnd"/>
      <w:r>
        <w:t xml:space="preserve"> </w:t>
      </w:r>
      <w:r>
        <w:t>设置为</w:t>
      </w:r>
      <w:r>
        <w:t xml:space="preserve"> 2048</w:t>
      </w:r>
      <w:r>
        <w:t>，能够在每轮更新前</w:t>
      </w:r>
      <w:proofErr w:type="gramStart"/>
      <w:r>
        <w:t>收集较</w:t>
      </w:r>
      <w:proofErr w:type="gramEnd"/>
      <w:r>
        <w:t>充分的交互样本；</w:t>
      </w:r>
      <w:proofErr w:type="spellStart"/>
      <w:r>
        <w:t>batch_size</w:t>
      </w:r>
      <w:proofErr w:type="spellEnd"/>
      <w:r>
        <w:t xml:space="preserve"> </w:t>
      </w:r>
      <w:r>
        <w:t>设置为</w:t>
      </w:r>
      <w:r>
        <w:t xml:space="preserve"> 64</w:t>
      </w:r>
      <w:r>
        <w:t>，兼顾训练稳定性和计算效率；</w:t>
      </w:r>
      <w:r>
        <w:t xml:space="preserve">gamma </w:t>
      </w:r>
      <w:r>
        <w:t>设置为</w:t>
      </w:r>
      <w:r>
        <w:t xml:space="preserve"> 0.99</w:t>
      </w:r>
      <w:r>
        <w:t>，使智能</w:t>
      </w:r>
      <w:proofErr w:type="gramStart"/>
      <w:r>
        <w:t>体重视</w:t>
      </w:r>
      <w:proofErr w:type="gramEnd"/>
      <w:r>
        <w:t>到达目标这一长期收益，而不仅关注当前一步奖励。</w:t>
      </w:r>
      <w:proofErr w:type="spellStart"/>
      <w:r>
        <w:t>ent_coef</w:t>
      </w:r>
      <w:proofErr w:type="spellEnd"/>
      <w:r>
        <w:t xml:space="preserve"> </w:t>
      </w:r>
      <w:r>
        <w:t>设置为</w:t>
      </w:r>
      <w:r>
        <w:t xml:space="preserve"> 0.01</w:t>
      </w:r>
      <w:r>
        <w:t>，用于鼓励策略在训练早期保持一定随机性，避免过早收敛到局部策略。</w:t>
      </w:r>
    </w:p>
    <w:p w14:paraId="3EE88625" w14:textId="77777777" w:rsidR="00E2184E" w:rsidRDefault="00E2184E" w:rsidP="00E2184E">
      <w:pPr>
        <w:ind w:firstLine="480"/>
      </w:pPr>
      <w:r>
        <w:t>对于</w:t>
      </w:r>
      <w:r>
        <w:t xml:space="preserve"> DQN</w:t>
      </w:r>
      <w:r>
        <w:t>，本文设置经验回放池容量为</w:t>
      </w:r>
      <w:r>
        <w:t xml:space="preserve"> 50000</w:t>
      </w:r>
      <w:r>
        <w:t>，用于存储较多历史交互样本；</w:t>
      </w:r>
      <w:proofErr w:type="spellStart"/>
      <w:r>
        <w:t>learning_starts</w:t>
      </w:r>
      <w:proofErr w:type="spellEnd"/>
      <w:r>
        <w:t xml:space="preserve"> </w:t>
      </w:r>
      <w:r>
        <w:t>设置为</w:t>
      </w:r>
      <w:r>
        <w:t xml:space="preserve"> 1000</w:t>
      </w:r>
      <w:r>
        <w:t>，使模型在正式更新前先积累一定探索经验；</w:t>
      </w:r>
      <w:proofErr w:type="spellStart"/>
      <w:r>
        <w:t>target_update_interval</w:t>
      </w:r>
      <w:proofErr w:type="spellEnd"/>
      <w:r>
        <w:t xml:space="preserve"> </w:t>
      </w:r>
      <w:r>
        <w:t>设置为</w:t>
      </w:r>
      <w:r>
        <w:t xml:space="preserve"> 1000</w:t>
      </w:r>
      <w:r>
        <w:t>，用于周期性更新目标网络，缓解目标值变化过快带来的不稳定问题；</w:t>
      </w:r>
      <w:proofErr w:type="spellStart"/>
      <w:r>
        <w:t>exploration_final_eps</w:t>
      </w:r>
      <w:proofErr w:type="spellEnd"/>
      <w:r>
        <w:t xml:space="preserve"> </w:t>
      </w:r>
      <w:r>
        <w:t>设置为</w:t>
      </w:r>
      <w:r>
        <w:t xml:space="preserve"> 0.05</w:t>
      </w:r>
      <w:r>
        <w:t>，使训练后期仍保留少量探索行为。尽管这些机制能够提高</w:t>
      </w:r>
      <w:r>
        <w:t xml:space="preserve"> DQN </w:t>
      </w:r>
      <w:r>
        <w:t>稳定性，但从实验结果看，在密集障碍和动态障碍场景中，</w:t>
      </w:r>
      <w:r>
        <w:t xml:space="preserve">DQN </w:t>
      </w:r>
      <w:r>
        <w:t>仍然不如</w:t>
      </w:r>
      <w:r>
        <w:t xml:space="preserve"> PPO </w:t>
      </w:r>
      <w:r>
        <w:t>稳定。</w:t>
      </w:r>
    </w:p>
    <w:p w14:paraId="796F1B4B" w14:textId="77777777" w:rsidR="00E2184E" w:rsidRDefault="00E2184E" w:rsidP="00E2184E">
      <w:pPr>
        <w:ind w:firstLine="480"/>
      </w:pPr>
      <w:r>
        <w:t>在实现细节上，</w:t>
      </w:r>
      <w:r>
        <w:t xml:space="preserve">PPO </w:t>
      </w:r>
      <w:r>
        <w:t>和</w:t>
      </w:r>
      <w:r>
        <w:t xml:space="preserve"> DQN </w:t>
      </w:r>
      <w:r>
        <w:t>均使用相同的环境接口和相同的状态输入。这样设计可以保证算法对比主要反映算法本身差异，而不是环境输入或奖励设计差异。评估阶段使用确定性动作输出，目的是减少随机动作对结果的干扰，使不同模型的策略表现更容易比较。</w:t>
      </w:r>
    </w:p>
    <w:p w14:paraId="5D680614" w14:textId="38C66B16" w:rsidR="00FF394A" w:rsidRDefault="00E2184E" w:rsidP="00E2184E">
      <w:pPr>
        <w:pStyle w:val="2"/>
      </w:pPr>
      <w:r>
        <w:t>本章小结</w:t>
      </w:r>
    </w:p>
    <w:p w14:paraId="0E76CAFA" w14:textId="77777777" w:rsidR="00E2184E" w:rsidRDefault="00E2184E" w:rsidP="00E2184E">
      <w:pPr>
        <w:ind w:firstLine="480"/>
      </w:pPr>
      <w:r>
        <w:t>本章介绍了基于</w:t>
      </w:r>
      <w:r>
        <w:t xml:space="preserve"> Python </w:t>
      </w:r>
      <w:r>
        <w:t>平台的无人智能车辆避障模型实现方法，说明了</w:t>
      </w:r>
      <w:r>
        <w:t xml:space="preserve"> PPO </w:t>
      </w:r>
      <w:r>
        <w:t>与</w:t>
      </w:r>
      <w:r>
        <w:t xml:space="preserve"> DQN </w:t>
      </w:r>
      <w:r>
        <w:t>两种算法的训练入口、主要参数、训练流程和评估方法。通过构建完整的训练与评估链路，本文实现了从仿真环境设计到强化学习策略训练再到多场景测试验证的完整实验流程。</w:t>
      </w:r>
    </w:p>
    <w:p w14:paraId="15FD3C7F" w14:textId="77777777" w:rsidR="00E2184E" w:rsidRPr="00E2184E" w:rsidRDefault="00E2184E" w:rsidP="00E2184E">
      <w:pPr>
        <w:ind w:firstLine="480"/>
      </w:pPr>
    </w:p>
    <w:p w14:paraId="70FFDE97" w14:textId="25F5B291" w:rsidR="00183B8E" w:rsidRPr="0019675A" w:rsidRDefault="00E208BF" w:rsidP="0019675A">
      <w:pPr>
        <w:pStyle w:val="1"/>
        <w:ind w:firstLine="640"/>
      </w:pPr>
      <w:r>
        <w:br w:type="page"/>
      </w:r>
      <w:bookmarkStart w:id="139" w:name="_Toc230143195"/>
      <w:r w:rsidR="00183B8E" w:rsidRPr="0019675A">
        <w:lastRenderedPageBreak/>
        <w:t>实验结果与分析</w:t>
      </w:r>
      <w:bookmarkEnd w:id="135"/>
      <w:bookmarkEnd w:id="136"/>
      <w:bookmarkEnd w:id="137"/>
      <w:bookmarkEnd w:id="138"/>
      <w:bookmarkEnd w:id="139"/>
    </w:p>
    <w:p w14:paraId="230B2E7C" w14:textId="77777777" w:rsidR="00183B8E" w:rsidRPr="006867F3" w:rsidRDefault="00183B8E" w:rsidP="006867F3">
      <w:pPr>
        <w:pStyle w:val="2"/>
      </w:pPr>
      <w:bookmarkStart w:id="140" w:name="_Toc229185624"/>
      <w:bookmarkStart w:id="141" w:name="_Toc229191621"/>
      <w:bookmarkStart w:id="142" w:name="_Toc229194650"/>
      <w:bookmarkStart w:id="143" w:name="_Toc229195706"/>
      <w:bookmarkStart w:id="144" w:name="_Toc230143196"/>
      <w:r w:rsidRPr="006867F3">
        <w:t>实验方案</w:t>
      </w:r>
      <w:bookmarkEnd w:id="140"/>
      <w:bookmarkEnd w:id="141"/>
      <w:bookmarkEnd w:id="142"/>
      <w:bookmarkEnd w:id="143"/>
      <w:bookmarkEnd w:id="144"/>
    </w:p>
    <w:p w14:paraId="45CB375B" w14:textId="77777777" w:rsidR="00FF394A" w:rsidRDefault="00FF394A" w:rsidP="00FF394A">
      <w:pPr>
        <w:ind w:firstLine="480"/>
      </w:pPr>
      <w:bookmarkStart w:id="145" w:name="_Toc229185625"/>
      <w:bookmarkStart w:id="146" w:name="_Toc229191622"/>
      <w:bookmarkStart w:id="147" w:name="_Toc229194651"/>
      <w:bookmarkStart w:id="148" w:name="_Toc229195707"/>
      <w:r>
        <w:t>本文实验围绕不同障碍场景下的无人车辆避障效果展开。实验分为三个层次：第一，在五个场景中分别训练</w:t>
      </w:r>
      <w:r>
        <w:t xml:space="preserve"> PPO </w:t>
      </w:r>
      <w:r>
        <w:t>模型，验证</w:t>
      </w:r>
      <w:r>
        <w:t xml:space="preserve"> PPO </w:t>
      </w:r>
      <w:r>
        <w:t>在不同环境复杂度下的避障能力；第二，在相同五个场景中训练</w:t>
      </w:r>
      <w:r>
        <w:t xml:space="preserve"> DQN </w:t>
      </w:r>
      <w:r>
        <w:t>模型，构建对照实验；第三，分别统计两类算法在各场景下的成功率、碰撞率、平均奖励和平均步数，并结合训练奖励曲线分析算法特点。</w:t>
      </w:r>
    </w:p>
    <w:p w14:paraId="201767CA" w14:textId="2A04E6D1" w:rsidR="00FF394A" w:rsidRDefault="00FF394A" w:rsidP="00FF394A">
      <w:pPr>
        <w:ind w:firstLine="480"/>
      </w:pPr>
      <w:r>
        <w:t>为保证比较的公平性，</w:t>
      </w:r>
      <w:r>
        <w:t xml:space="preserve">PPO </w:t>
      </w:r>
      <w:r>
        <w:t>和</w:t>
      </w:r>
      <w:r>
        <w:t xml:space="preserve"> DQN </w:t>
      </w:r>
      <w:r>
        <w:t>使用相同的环境、状态空间、动作空间、奖励函数和场景配置。</w:t>
      </w:r>
      <w:proofErr w:type="spellStart"/>
      <w:r>
        <w:t>static_easy</w:t>
      </w:r>
      <w:proofErr w:type="spellEnd"/>
      <w:r>
        <w:t xml:space="preserve"> </w:t>
      </w:r>
      <w:r>
        <w:t>与</w:t>
      </w:r>
      <w:r>
        <w:t xml:space="preserve"> </w:t>
      </w:r>
      <w:proofErr w:type="spellStart"/>
      <w:r>
        <w:t>static_dense</w:t>
      </w:r>
      <w:proofErr w:type="spellEnd"/>
      <w:r>
        <w:t xml:space="preserve"> </w:t>
      </w:r>
      <w:r>
        <w:t>场景训练</w:t>
      </w:r>
      <w:r>
        <w:t xml:space="preserve"> 50000 </w:t>
      </w:r>
      <w:r>
        <w:t>步，</w:t>
      </w:r>
      <w:proofErr w:type="spellStart"/>
      <w:r>
        <w:t>mixed_dynamic</w:t>
      </w:r>
      <w:proofErr w:type="spellEnd"/>
      <w:r>
        <w:t>、</w:t>
      </w:r>
      <w:proofErr w:type="spellStart"/>
      <w:r>
        <w:t>narrow_passage</w:t>
      </w:r>
      <w:proofErr w:type="spellEnd"/>
      <w:r>
        <w:t xml:space="preserve"> </w:t>
      </w:r>
      <w:r>
        <w:t>和</w:t>
      </w:r>
      <w:r>
        <w:t xml:space="preserve"> </w:t>
      </w:r>
      <w:proofErr w:type="spellStart"/>
      <w:r>
        <w:t>dynamic_crossing</w:t>
      </w:r>
      <w:proofErr w:type="spellEnd"/>
      <w:r>
        <w:t xml:space="preserve"> </w:t>
      </w:r>
      <w:r>
        <w:t>场景训练</w:t>
      </w:r>
      <w:r>
        <w:t xml:space="preserve"> 80000 </w:t>
      </w:r>
      <w:r>
        <w:t>步。评估阶段每个模型在对应场景下运行</w:t>
      </w:r>
      <w:r>
        <w:t xml:space="preserve"> 30 </w:t>
      </w:r>
      <w:proofErr w:type="gramStart"/>
      <w:r>
        <w:t>个</w:t>
      </w:r>
      <w:proofErr w:type="gramEnd"/>
      <w:r>
        <w:t>回合，并固定使用确定性策略输出动作。</w:t>
      </w:r>
    </w:p>
    <w:p w14:paraId="3CF58008" w14:textId="77777777" w:rsidR="00FF394A" w:rsidRDefault="00FF394A" w:rsidP="00FF394A">
      <w:pPr>
        <w:ind w:firstLine="480"/>
      </w:pPr>
      <w:r>
        <w:t>除数值指标外，本文还生成每个场景下</w:t>
      </w:r>
      <w:r>
        <w:t xml:space="preserve"> PPO </w:t>
      </w:r>
      <w:r>
        <w:t>与</w:t>
      </w:r>
      <w:r>
        <w:t xml:space="preserve"> DQN </w:t>
      </w:r>
      <w:r>
        <w:t>的训练奖励对比曲线。训练曲线用于观察算法在训练过程中的奖励提升速度、波动程度和后期稳定性；评估指标则用于衡量最终策略在避障任务中的实际表现。</w:t>
      </w:r>
    </w:p>
    <w:p w14:paraId="32219E63" w14:textId="7322DC8A" w:rsidR="00183B8E" w:rsidRPr="006867F3" w:rsidRDefault="00183B8E" w:rsidP="006867F3">
      <w:pPr>
        <w:pStyle w:val="2"/>
      </w:pPr>
      <w:bookmarkStart w:id="149" w:name="_Toc230143197"/>
      <w:r w:rsidRPr="006867F3">
        <w:t>场景与指标设置</w:t>
      </w:r>
      <w:bookmarkEnd w:id="145"/>
      <w:bookmarkEnd w:id="146"/>
      <w:bookmarkEnd w:id="147"/>
      <w:bookmarkEnd w:id="148"/>
      <w:bookmarkEnd w:id="149"/>
    </w:p>
    <w:p w14:paraId="3AD840FC" w14:textId="513954BF" w:rsidR="00FF394A" w:rsidRDefault="00FF394A" w:rsidP="00FF394A">
      <w:pPr>
        <w:ind w:firstLine="480"/>
      </w:pPr>
      <w:bookmarkStart w:id="150" w:name="_Toc229185626"/>
      <w:bookmarkStart w:id="151" w:name="_Toc229191623"/>
      <w:bookmarkStart w:id="152" w:name="_Toc229194652"/>
      <w:bookmarkStart w:id="153" w:name="_Toc229195708"/>
      <w:r>
        <w:t>实验场景包括</w:t>
      </w:r>
      <w:r>
        <w:t xml:space="preserve"> </w:t>
      </w:r>
      <w:proofErr w:type="spellStart"/>
      <w:r>
        <w:t>static_easy</w:t>
      </w:r>
      <w:proofErr w:type="spellEnd"/>
      <w:r>
        <w:t>、</w:t>
      </w:r>
      <w:proofErr w:type="spellStart"/>
      <w:r>
        <w:t>static_dense</w:t>
      </w:r>
      <w:proofErr w:type="spellEnd"/>
      <w:r>
        <w:t>、</w:t>
      </w:r>
      <w:proofErr w:type="spellStart"/>
      <w:r>
        <w:t>mixed_dynamic</w:t>
      </w:r>
      <w:proofErr w:type="spellEnd"/>
      <w:r>
        <w:t>、</w:t>
      </w:r>
      <w:proofErr w:type="spellStart"/>
      <w:r>
        <w:t>narrow_passage</w:t>
      </w:r>
      <w:proofErr w:type="spellEnd"/>
      <w:r>
        <w:t xml:space="preserve"> </w:t>
      </w:r>
      <w:r>
        <w:t>和</w:t>
      </w:r>
      <w:r>
        <w:t xml:space="preserve"> </w:t>
      </w:r>
      <w:proofErr w:type="spellStart"/>
      <w:r>
        <w:t>dynamic_crossing</w:t>
      </w:r>
      <w:proofErr w:type="spellEnd"/>
      <w:r>
        <w:t>。其中</w:t>
      </w:r>
      <w:r>
        <w:t xml:space="preserve"> </w:t>
      </w:r>
      <w:proofErr w:type="spellStart"/>
      <w:r>
        <w:t>static_easy</w:t>
      </w:r>
      <w:proofErr w:type="spellEnd"/>
      <w:r>
        <w:t xml:space="preserve"> </w:t>
      </w:r>
      <w:r>
        <w:t>为简单静态场景，主要验证基本避障能力；</w:t>
      </w:r>
      <w:proofErr w:type="spellStart"/>
      <w:r>
        <w:t>static_dense</w:t>
      </w:r>
      <w:proofErr w:type="spellEnd"/>
      <w:r>
        <w:t xml:space="preserve"> </w:t>
      </w:r>
      <w:r>
        <w:t>为密集静态场景，考察模型在复杂障碍分布中的路径选择能力；</w:t>
      </w:r>
      <w:proofErr w:type="spellStart"/>
      <w:r>
        <w:t>mixed_dynamic</w:t>
      </w:r>
      <w:proofErr w:type="spellEnd"/>
      <w:r>
        <w:t xml:space="preserve"> </w:t>
      </w:r>
      <w:r>
        <w:t>为动静混合场景，考察模型对移动障碍物的响应能力；</w:t>
      </w:r>
      <w:proofErr w:type="spellStart"/>
      <w:r>
        <w:t>narrow_passage</w:t>
      </w:r>
      <w:proofErr w:type="spellEnd"/>
      <w:r>
        <w:t xml:space="preserve"> </w:t>
      </w:r>
      <w:r>
        <w:t>为窄通道场景，考察模型在狭窄安全空间内的通过能力；</w:t>
      </w:r>
      <w:proofErr w:type="spellStart"/>
      <w:r>
        <w:t>dynamic_crossing</w:t>
      </w:r>
      <w:proofErr w:type="spellEnd"/>
      <w:r>
        <w:t xml:space="preserve"> </w:t>
      </w:r>
      <w:r>
        <w:t>为动态交叉场景，考察模型在多动态障碍物交叉运动条件下的决策能力。</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831"/>
        <w:gridCol w:w="2831"/>
        <w:gridCol w:w="2832"/>
      </w:tblGrid>
      <w:tr w:rsidR="00254698" w14:paraId="491D64D8" w14:textId="77777777" w:rsidTr="00254698">
        <w:tc>
          <w:tcPr>
            <w:tcW w:w="2831" w:type="dxa"/>
          </w:tcPr>
          <w:p w14:paraId="545B06BA" w14:textId="77777777" w:rsidR="00254698" w:rsidRDefault="00254698" w:rsidP="00254698">
            <w:pPr>
              <w:ind w:firstLineChars="0" w:firstLine="0"/>
              <w:jc w:val="center"/>
            </w:pPr>
            <w:r>
              <w:rPr>
                <w:rFonts w:hint="eastAsia"/>
                <w:noProof/>
                <w14:ligatures w14:val="standardContextual"/>
              </w:rPr>
              <w:lastRenderedPageBreak/>
              <w:drawing>
                <wp:inline distT="0" distB="0" distL="0" distR="0" wp14:anchorId="224412F2" wp14:editId="6FB5C11B">
                  <wp:extent cx="1322513" cy="1471295"/>
                  <wp:effectExtent l="0" t="0" r="0" b="0"/>
                  <wp:docPr id="3711053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5314" name="图片 3711053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26355" cy="1475570"/>
                          </a:xfrm>
                          <a:prstGeom prst="rect">
                            <a:avLst/>
                          </a:prstGeom>
                        </pic:spPr>
                      </pic:pic>
                    </a:graphicData>
                  </a:graphic>
                </wp:inline>
              </w:drawing>
            </w:r>
          </w:p>
          <w:p w14:paraId="1A8136FF" w14:textId="1E3F5244" w:rsidR="00254698" w:rsidRPr="00254698" w:rsidRDefault="00254698" w:rsidP="00254698">
            <w:pPr>
              <w:ind w:firstLineChars="0" w:firstLine="0"/>
              <w:jc w:val="center"/>
              <w:rPr>
                <w:rFonts w:hint="eastAsia"/>
                <w:sz w:val="21"/>
                <w:szCs w:val="21"/>
              </w:rPr>
            </w:pPr>
            <w:proofErr w:type="spellStart"/>
            <w:r w:rsidRPr="00254698">
              <w:rPr>
                <w:sz w:val="21"/>
                <w:szCs w:val="21"/>
              </w:rPr>
              <w:t>static_easy</w:t>
            </w:r>
            <w:proofErr w:type="spellEnd"/>
          </w:p>
        </w:tc>
        <w:tc>
          <w:tcPr>
            <w:tcW w:w="2831" w:type="dxa"/>
          </w:tcPr>
          <w:p w14:paraId="03AD677E" w14:textId="77777777" w:rsidR="00254698" w:rsidRDefault="00254698" w:rsidP="00254698">
            <w:pPr>
              <w:ind w:firstLineChars="0" w:firstLine="0"/>
              <w:jc w:val="center"/>
            </w:pPr>
            <w:r>
              <w:rPr>
                <w:rFonts w:hint="eastAsia"/>
                <w:noProof/>
                <w14:ligatures w14:val="standardContextual"/>
              </w:rPr>
              <w:drawing>
                <wp:inline distT="0" distB="0" distL="0" distR="0" wp14:anchorId="1CEE49DD" wp14:editId="2AA75006">
                  <wp:extent cx="1224000" cy="1386000"/>
                  <wp:effectExtent l="0" t="0" r="0" b="5080"/>
                  <wp:docPr id="15052528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52865" name="图片 1505252865"/>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1224000" cy="1386000"/>
                          </a:xfrm>
                          <a:prstGeom prst="rect">
                            <a:avLst/>
                          </a:prstGeom>
                        </pic:spPr>
                      </pic:pic>
                    </a:graphicData>
                  </a:graphic>
                </wp:inline>
              </w:drawing>
            </w:r>
          </w:p>
          <w:p w14:paraId="6A27A362" w14:textId="2FAE00D2" w:rsidR="00254698" w:rsidRPr="00254698" w:rsidRDefault="00254698" w:rsidP="00254698">
            <w:pPr>
              <w:ind w:firstLineChars="0" w:firstLine="0"/>
              <w:jc w:val="center"/>
              <w:rPr>
                <w:rFonts w:hint="eastAsia"/>
                <w:sz w:val="21"/>
                <w:szCs w:val="21"/>
              </w:rPr>
            </w:pPr>
            <w:proofErr w:type="spellStart"/>
            <w:r w:rsidRPr="00254698">
              <w:rPr>
                <w:sz w:val="21"/>
                <w:szCs w:val="21"/>
              </w:rPr>
              <w:t>static_dense</w:t>
            </w:r>
            <w:proofErr w:type="spellEnd"/>
          </w:p>
        </w:tc>
        <w:tc>
          <w:tcPr>
            <w:tcW w:w="2832" w:type="dxa"/>
          </w:tcPr>
          <w:p w14:paraId="5CDEEF7F" w14:textId="77777777" w:rsidR="00254698" w:rsidRDefault="00254698" w:rsidP="00254698">
            <w:pPr>
              <w:ind w:firstLineChars="0" w:firstLine="0"/>
              <w:jc w:val="center"/>
            </w:pPr>
            <w:r>
              <w:rPr>
                <w:rFonts w:hint="eastAsia"/>
                <w:noProof/>
                <w14:ligatures w14:val="standardContextual"/>
              </w:rPr>
              <w:drawing>
                <wp:inline distT="0" distB="0" distL="0" distR="0" wp14:anchorId="1910CAD8" wp14:editId="0669F9F8">
                  <wp:extent cx="1261533" cy="1419225"/>
                  <wp:effectExtent l="0" t="0" r="0" b="0"/>
                  <wp:docPr id="13802358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35842" name="图片 13802358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7254" cy="1425661"/>
                          </a:xfrm>
                          <a:prstGeom prst="rect">
                            <a:avLst/>
                          </a:prstGeom>
                        </pic:spPr>
                      </pic:pic>
                    </a:graphicData>
                  </a:graphic>
                </wp:inline>
              </w:drawing>
            </w:r>
          </w:p>
          <w:p w14:paraId="0DB3E323" w14:textId="43E3DDB4" w:rsidR="00254698" w:rsidRPr="00254698" w:rsidRDefault="00254698" w:rsidP="00254698">
            <w:pPr>
              <w:ind w:firstLineChars="0" w:firstLine="0"/>
              <w:jc w:val="center"/>
              <w:rPr>
                <w:rFonts w:hint="eastAsia"/>
                <w:sz w:val="21"/>
                <w:szCs w:val="21"/>
              </w:rPr>
            </w:pPr>
            <w:proofErr w:type="spellStart"/>
            <w:r w:rsidRPr="00254698">
              <w:rPr>
                <w:sz w:val="21"/>
                <w:szCs w:val="21"/>
              </w:rPr>
              <w:t>narrow_passage</w:t>
            </w:r>
            <w:proofErr w:type="spellEnd"/>
          </w:p>
        </w:tc>
      </w:tr>
      <w:tr w:rsidR="00254698" w14:paraId="7CD91B4C" w14:textId="77777777" w:rsidTr="00254698">
        <w:tc>
          <w:tcPr>
            <w:tcW w:w="2831" w:type="dxa"/>
          </w:tcPr>
          <w:p w14:paraId="1E6FA98F" w14:textId="77777777" w:rsidR="00254698" w:rsidRDefault="00254698" w:rsidP="00254698">
            <w:pPr>
              <w:ind w:firstLineChars="0" w:firstLine="0"/>
              <w:jc w:val="center"/>
            </w:pPr>
            <w:r>
              <w:rPr>
                <w:rFonts w:hint="eastAsia"/>
                <w:noProof/>
                <w14:ligatures w14:val="standardContextual"/>
              </w:rPr>
              <w:drawing>
                <wp:inline distT="0" distB="0" distL="0" distR="0" wp14:anchorId="52B7DA49" wp14:editId="6B1B03B4">
                  <wp:extent cx="1152000" cy="1292400"/>
                  <wp:effectExtent l="0" t="0" r="0" b="3175"/>
                  <wp:docPr id="116743699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36997" name="图片 1167436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52000" cy="1292400"/>
                          </a:xfrm>
                          <a:prstGeom prst="rect">
                            <a:avLst/>
                          </a:prstGeom>
                        </pic:spPr>
                      </pic:pic>
                    </a:graphicData>
                  </a:graphic>
                </wp:inline>
              </w:drawing>
            </w:r>
          </w:p>
          <w:p w14:paraId="07B295FA" w14:textId="7440561C" w:rsidR="00254698" w:rsidRPr="00254698" w:rsidRDefault="00254698" w:rsidP="00254698">
            <w:pPr>
              <w:ind w:firstLineChars="0" w:firstLine="0"/>
              <w:jc w:val="center"/>
              <w:rPr>
                <w:rFonts w:hint="eastAsia"/>
                <w:sz w:val="21"/>
                <w:szCs w:val="21"/>
              </w:rPr>
            </w:pPr>
            <w:proofErr w:type="spellStart"/>
            <w:r w:rsidRPr="00254698">
              <w:rPr>
                <w:sz w:val="21"/>
                <w:szCs w:val="21"/>
              </w:rPr>
              <w:t>mixed_dynamic</w:t>
            </w:r>
            <w:proofErr w:type="spellEnd"/>
          </w:p>
        </w:tc>
        <w:tc>
          <w:tcPr>
            <w:tcW w:w="2831" w:type="dxa"/>
          </w:tcPr>
          <w:p w14:paraId="3A893628" w14:textId="77777777" w:rsidR="00254698" w:rsidRDefault="00254698" w:rsidP="00254698">
            <w:pPr>
              <w:ind w:firstLineChars="0" w:firstLine="0"/>
              <w:jc w:val="center"/>
            </w:pPr>
            <w:r>
              <w:rPr>
                <w:rFonts w:hint="eastAsia"/>
                <w:noProof/>
                <w14:ligatures w14:val="standardContextual"/>
              </w:rPr>
              <w:drawing>
                <wp:inline distT="0" distB="0" distL="0" distR="0" wp14:anchorId="50134183" wp14:editId="7808225B">
                  <wp:extent cx="1152000" cy="1281600"/>
                  <wp:effectExtent l="0" t="0" r="0" b="0"/>
                  <wp:docPr id="22417469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74691" name="图片 2241746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2000" cy="1281600"/>
                          </a:xfrm>
                          <a:prstGeom prst="rect">
                            <a:avLst/>
                          </a:prstGeom>
                        </pic:spPr>
                      </pic:pic>
                    </a:graphicData>
                  </a:graphic>
                </wp:inline>
              </w:drawing>
            </w:r>
          </w:p>
          <w:p w14:paraId="693053B0" w14:textId="4758C020" w:rsidR="00254698" w:rsidRPr="00254698" w:rsidRDefault="00254698" w:rsidP="00254698">
            <w:pPr>
              <w:ind w:firstLineChars="0" w:firstLine="0"/>
              <w:jc w:val="center"/>
              <w:rPr>
                <w:rFonts w:hint="eastAsia"/>
                <w:sz w:val="21"/>
                <w:szCs w:val="21"/>
              </w:rPr>
            </w:pPr>
            <w:proofErr w:type="spellStart"/>
            <w:r w:rsidRPr="00254698">
              <w:rPr>
                <w:sz w:val="21"/>
                <w:szCs w:val="21"/>
              </w:rPr>
              <w:t>dynamic_crossing</w:t>
            </w:r>
            <w:proofErr w:type="spellEnd"/>
          </w:p>
        </w:tc>
        <w:tc>
          <w:tcPr>
            <w:tcW w:w="2832" w:type="dxa"/>
          </w:tcPr>
          <w:p w14:paraId="7E0765CB" w14:textId="77777777" w:rsidR="00254698" w:rsidRDefault="00254698" w:rsidP="00881DA1">
            <w:pPr>
              <w:ind w:firstLineChars="0" w:firstLine="0"/>
              <w:rPr>
                <w:rFonts w:hint="eastAsia"/>
              </w:rPr>
            </w:pPr>
          </w:p>
        </w:tc>
      </w:tr>
    </w:tbl>
    <w:p w14:paraId="6A182EEF" w14:textId="50D0692A" w:rsidR="00881DA1" w:rsidRDefault="00881DA1" w:rsidP="00881DA1">
      <w:pPr>
        <w:ind w:firstLine="480"/>
        <w:rPr>
          <w:rFonts w:hint="eastAsia"/>
        </w:rPr>
      </w:pPr>
    </w:p>
    <w:p w14:paraId="1541CF74" w14:textId="77777777" w:rsidR="00FF394A" w:rsidRDefault="00FF394A" w:rsidP="00FF394A">
      <w:pPr>
        <w:ind w:firstLine="480"/>
      </w:pPr>
      <w:r>
        <w:t>评价指标包括成功率、碰撞率、平均奖励和平均步数。成功率定义为测试回合中车辆到达目标点的比例；碰撞率定义为测试回合中车辆与障碍物发生碰撞的比例；平均奖励为多个测试回合累计奖励的均值；平均步数为每个测试回合所用步数的均值。理想模型应具有较高成功率、较低碰撞率、较高平均奖励和较少平均步数。</w:t>
      </w:r>
    </w:p>
    <w:p w14:paraId="18C048B2" w14:textId="4A321F68" w:rsidR="00FF394A" w:rsidRDefault="00FF394A" w:rsidP="00FF394A">
      <w:pPr>
        <w:ind w:firstLine="480"/>
      </w:pPr>
      <w:r>
        <w:t>需要说明的是，本文当前环境为确定性环境，起点、目标点、障碍物初始位置和模型动作选择均固定，因此同一模型在同一场景下多回合评估结果可能完全一致。这一设置便于对算法策略进行稳定复现和对比，但后续若要进一步检验泛化能力，可引入随机起点、随机障碍物位置和多随机种子评估。</w:t>
      </w:r>
    </w:p>
    <w:p w14:paraId="5255B3BA" w14:textId="77777777" w:rsidR="00183B8E" w:rsidRPr="006867F3" w:rsidRDefault="00183B8E" w:rsidP="006867F3">
      <w:pPr>
        <w:pStyle w:val="2"/>
      </w:pPr>
      <w:bookmarkStart w:id="154" w:name="_Toc230143198"/>
      <w:r w:rsidRPr="006867F3">
        <w:t xml:space="preserve">PPO </w:t>
      </w:r>
      <w:r w:rsidRPr="006867F3">
        <w:t>训练结果</w:t>
      </w:r>
      <w:bookmarkEnd w:id="150"/>
      <w:bookmarkEnd w:id="151"/>
      <w:bookmarkEnd w:id="152"/>
      <w:bookmarkEnd w:id="153"/>
      <w:bookmarkEnd w:id="154"/>
    </w:p>
    <w:p w14:paraId="5C34934A" w14:textId="77777777" w:rsidR="00E026F0" w:rsidRDefault="00E026F0" w:rsidP="00E026F0">
      <w:pPr>
        <w:pStyle w:val="11"/>
        <w:ind w:firstLine="480"/>
      </w:pPr>
      <w:bookmarkStart w:id="155" w:name="_Toc229185627"/>
      <w:bookmarkStart w:id="156" w:name="_Toc229191624"/>
      <w:bookmarkStart w:id="157" w:name="_Toc229194653"/>
      <w:bookmarkStart w:id="158" w:name="_Toc229195709"/>
      <w:r>
        <w:t xml:space="preserve">PPO </w:t>
      </w:r>
      <w:r>
        <w:t>在五个场景中的训练结果总体较稳定。</w:t>
      </w:r>
      <w:proofErr w:type="spellStart"/>
      <w:r>
        <w:t>static_easy</w:t>
      </w:r>
      <w:proofErr w:type="spellEnd"/>
      <w:r>
        <w:t xml:space="preserve"> </w:t>
      </w:r>
      <w:r>
        <w:t>场景末尾</w:t>
      </w:r>
      <w:r>
        <w:t xml:space="preserve"> 10 </w:t>
      </w:r>
      <w:proofErr w:type="gramStart"/>
      <w:r>
        <w:t>个</w:t>
      </w:r>
      <w:proofErr w:type="gramEnd"/>
      <w:r>
        <w:t>回合平均奖励为</w:t>
      </w:r>
      <w:r>
        <w:t xml:space="preserve"> 205.65</w:t>
      </w:r>
      <w:r>
        <w:t>，最佳奖励为</w:t>
      </w:r>
      <w:r>
        <w:t xml:space="preserve"> 207.64</w:t>
      </w:r>
      <w:r>
        <w:t>；</w:t>
      </w:r>
      <w:proofErr w:type="spellStart"/>
      <w:r>
        <w:t>static_dense</w:t>
      </w:r>
      <w:proofErr w:type="spellEnd"/>
      <w:r>
        <w:t xml:space="preserve"> </w:t>
      </w:r>
      <w:r>
        <w:t>场景末尾</w:t>
      </w:r>
      <w:r>
        <w:t xml:space="preserve"> 10 </w:t>
      </w:r>
      <w:proofErr w:type="gramStart"/>
      <w:r>
        <w:t>个</w:t>
      </w:r>
      <w:proofErr w:type="gramEnd"/>
      <w:r>
        <w:t>回合平均奖励为</w:t>
      </w:r>
      <w:r>
        <w:t xml:space="preserve"> 204.40</w:t>
      </w:r>
      <w:r>
        <w:t>，最佳奖励为</w:t>
      </w:r>
      <w:r>
        <w:t xml:space="preserve"> 206.06</w:t>
      </w:r>
      <w:r>
        <w:t>；</w:t>
      </w:r>
      <w:proofErr w:type="spellStart"/>
      <w:r>
        <w:t>narrow_passage</w:t>
      </w:r>
      <w:proofErr w:type="spellEnd"/>
      <w:r>
        <w:t xml:space="preserve"> </w:t>
      </w:r>
      <w:r>
        <w:t>场景末尾</w:t>
      </w:r>
      <w:r>
        <w:t xml:space="preserve"> 10 </w:t>
      </w:r>
      <w:proofErr w:type="gramStart"/>
      <w:r>
        <w:t>个</w:t>
      </w:r>
      <w:proofErr w:type="gramEnd"/>
      <w:r>
        <w:t>回合平均奖励为</w:t>
      </w:r>
      <w:r>
        <w:t xml:space="preserve"> 204.28</w:t>
      </w:r>
      <w:r>
        <w:t>，最佳奖励为</w:t>
      </w:r>
      <w:r>
        <w:t xml:space="preserve"> 207.57</w:t>
      </w:r>
      <w:r>
        <w:t>；</w:t>
      </w:r>
      <w:proofErr w:type="spellStart"/>
      <w:r>
        <w:t>dynamic_crossing</w:t>
      </w:r>
      <w:proofErr w:type="spellEnd"/>
      <w:r>
        <w:t xml:space="preserve"> </w:t>
      </w:r>
      <w:r>
        <w:t>场景末尾</w:t>
      </w:r>
      <w:r>
        <w:t xml:space="preserve"> 10 </w:t>
      </w:r>
      <w:proofErr w:type="gramStart"/>
      <w:r>
        <w:t>个</w:t>
      </w:r>
      <w:proofErr w:type="gramEnd"/>
      <w:r>
        <w:t>回合平均奖励为</w:t>
      </w:r>
      <w:r>
        <w:t xml:space="preserve"> 204.08</w:t>
      </w:r>
      <w:r>
        <w:t>，最佳奖励为</w:t>
      </w:r>
      <w:r>
        <w:t xml:space="preserve"> 205.16</w:t>
      </w:r>
      <w:r>
        <w:t>。上述结果说明</w:t>
      </w:r>
      <w:r>
        <w:t xml:space="preserve"> PPO </w:t>
      </w:r>
      <w:r>
        <w:t>在简单静态、密集静态、窄通道和动态交叉场景中均能够收敛到较高奖励水平。</w:t>
      </w:r>
    </w:p>
    <w:p w14:paraId="6803783E" w14:textId="77777777" w:rsidR="00E026F0" w:rsidRDefault="00E026F0" w:rsidP="00E026F0">
      <w:pPr>
        <w:pStyle w:val="11"/>
        <w:ind w:firstLine="480"/>
      </w:pPr>
      <w:proofErr w:type="spellStart"/>
      <w:r>
        <w:lastRenderedPageBreak/>
        <w:t>mixed_dynamic</w:t>
      </w:r>
      <w:proofErr w:type="spellEnd"/>
      <w:r>
        <w:t xml:space="preserve"> </w:t>
      </w:r>
      <w:r>
        <w:t>场景中</w:t>
      </w:r>
      <w:r>
        <w:t xml:space="preserve"> PPO </w:t>
      </w:r>
      <w:r>
        <w:t>的最佳奖励为</w:t>
      </w:r>
      <w:r>
        <w:t xml:space="preserve"> 207.31</w:t>
      </w:r>
      <w:r>
        <w:t>，但末尾</w:t>
      </w:r>
      <w:r>
        <w:t xml:space="preserve"> 10 </w:t>
      </w:r>
      <w:proofErr w:type="gramStart"/>
      <w:r>
        <w:t>个</w:t>
      </w:r>
      <w:proofErr w:type="gramEnd"/>
      <w:r>
        <w:t>回合平均奖励为</w:t>
      </w:r>
      <w:r>
        <w:t xml:space="preserve"> 179.52</w:t>
      </w:r>
      <w:r>
        <w:t>，低于其他场景。这说明在动静混合环境中，训练后期仍存在一定波动，模型可能受到动态障碍物运动路径和局部安全约束的影响。不过从后续评估结果看，该模型仍能在测试阶段成功到达目标，说明策略已经具备有效避障能力。</w:t>
      </w:r>
    </w:p>
    <w:p w14:paraId="6828C4C1" w14:textId="77777777" w:rsidR="00E026F0" w:rsidRDefault="00E026F0" w:rsidP="00E026F0">
      <w:pPr>
        <w:pStyle w:val="11"/>
        <w:ind w:firstLine="480"/>
      </w:pPr>
      <w:r>
        <w:t>从训练曲线角度看，</w:t>
      </w:r>
      <w:r>
        <w:t xml:space="preserve">PPO </w:t>
      </w:r>
      <w:r>
        <w:t>的奖励提升过程虽然存在一定波动，但整体能够逐步向高奖励区间收敛。这与</w:t>
      </w:r>
      <w:r>
        <w:t xml:space="preserve"> PPO </w:t>
      </w:r>
      <w:r>
        <w:t>的裁剪更新机制有关：策略每次更新幅度受到限制，不容易因为单次样本估计偏差而发生剧烈退化，因此在复杂避障任务中表现出较好的训练稳定性。</w:t>
      </w:r>
    </w:p>
    <w:p w14:paraId="7F10FEF8" w14:textId="77777777" w:rsidR="00E026F0" w:rsidRPr="006C109A" w:rsidRDefault="00E026F0" w:rsidP="006C109A">
      <w:pPr>
        <w:pStyle w:val="11"/>
        <w:ind w:firstLine="420"/>
        <w:jc w:val="center"/>
        <w:rPr>
          <w:sz w:val="21"/>
          <w:szCs w:val="21"/>
        </w:rPr>
      </w:pPr>
      <w:r w:rsidRPr="006C109A">
        <w:rPr>
          <w:sz w:val="21"/>
          <w:szCs w:val="21"/>
        </w:rPr>
        <w:t>表</w:t>
      </w:r>
      <w:r w:rsidRPr="006C109A">
        <w:rPr>
          <w:sz w:val="21"/>
          <w:szCs w:val="21"/>
        </w:rPr>
        <w:t xml:space="preserve">5.1 PPO </w:t>
      </w:r>
      <w:r w:rsidRPr="006C109A">
        <w:rPr>
          <w:sz w:val="21"/>
          <w:szCs w:val="21"/>
        </w:rPr>
        <w:t>与</w:t>
      </w:r>
      <w:r w:rsidRPr="006C109A">
        <w:rPr>
          <w:sz w:val="21"/>
          <w:szCs w:val="21"/>
        </w:rPr>
        <w:t xml:space="preserve"> DQN </w:t>
      </w:r>
      <w:r w:rsidRPr="006C109A">
        <w:rPr>
          <w:sz w:val="21"/>
          <w:szCs w:val="21"/>
        </w:rPr>
        <w:t>训练摘要</w:t>
      </w:r>
    </w:p>
    <w:tbl>
      <w:tblPr>
        <w:tblStyle w:val="af6"/>
        <w:tblW w:w="0" w:type="auto"/>
        <w:tblLook w:val="04A0" w:firstRow="1" w:lastRow="0" w:firstColumn="1" w:lastColumn="0" w:noHBand="0" w:noVBand="1"/>
      </w:tblPr>
      <w:tblGrid>
        <w:gridCol w:w="1096"/>
        <w:gridCol w:w="2316"/>
        <w:gridCol w:w="1251"/>
        <w:gridCol w:w="1173"/>
        <w:gridCol w:w="1329"/>
        <w:gridCol w:w="1329"/>
      </w:tblGrid>
      <w:tr w:rsidR="00E026F0" w14:paraId="7EFD3EEA" w14:textId="77777777" w:rsidTr="00735C07">
        <w:tc>
          <w:tcPr>
            <w:tcW w:w="1512" w:type="dxa"/>
          </w:tcPr>
          <w:p w14:paraId="4A126EA6" w14:textId="77777777" w:rsidR="00E026F0" w:rsidRDefault="00E026F0" w:rsidP="00E026F0">
            <w:pPr>
              <w:pStyle w:val="11"/>
              <w:ind w:firstLine="422"/>
            </w:pPr>
            <w:r>
              <w:rPr>
                <w:rFonts w:ascii="宋体" w:hAnsi="宋体"/>
                <w:b/>
                <w:sz w:val="21"/>
              </w:rPr>
              <w:t>算法</w:t>
            </w:r>
          </w:p>
        </w:tc>
        <w:tc>
          <w:tcPr>
            <w:tcW w:w="1512" w:type="dxa"/>
          </w:tcPr>
          <w:p w14:paraId="402BA834" w14:textId="77777777" w:rsidR="00E026F0" w:rsidRDefault="00E026F0" w:rsidP="00E026F0">
            <w:pPr>
              <w:pStyle w:val="11"/>
              <w:ind w:firstLine="422"/>
            </w:pPr>
            <w:r>
              <w:rPr>
                <w:rFonts w:ascii="宋体" w:hAnsi="宋体"/>
                <w:b/>
                <w:sz w:val="21"/>
              </w:rPr>
              <w:t>场景</w:t>
            </w:r>
          </w:p>
        </w:tc>
        <w:tc>
          <w:tcPr>
            <w:tcW w:w="1512" w:type="dxa"/>
          </w:tcPr>
          <w:p w14:paraId="65E09AD2" w14:textId="77777777" w:rsidR="00E026F0" w:rsidRDefault="00E026F0" w:rsidP="00E026F0">
            <w:pPr>
              <w:pStyle w:val="11"/>
              <w:ind w:firstLine="422"/>
            </w:pPr>
            <w:r>
              <w:rPr>
                <w:rFonts w:ascii="宋体" w:hAnsi="宋体"/>
                <w:b/>
                <w:sz w:val="21"/>
              </w:rPr>
              <w:t>训练步数</w:t>
            </w:r>
          </w:p>
        </w:tc>
        <w:tc>
          <w:tcPr>
            <w:tcW w:w="1512" w:type="dxa"/>
          </w:tcPr>
          <w:p w14:paraId="74A05283" w14:textId="77777777" w:rsidR="00E026F0" w:rsidRDefault="00E026F0" w:rsidP="00E026F0">
            <w:pPr>
              <w:pStyle w:val="11"/>
              <w:ind w:firstLine="422"/>
            </w:pPr>
            <w:r>
              <w:rPr>
                <w:rFonts w:ascii="宋体" w:hAnsi="宋体"/>
                <w:b/>
                <w:sz w:val="21"/>
              </w:rPr>
              <w:t>记录回合数</w:t>
            </w:r>
          </w:p>
        </w:tc>
        <w:tc>
          <w:tcPr>
            <w:tcW w:w="1512" w:type="dxa"/>
          </w:tcPr>
          <w:p w14:paraId="458A5ED4" w14:textId="77777777" w:rsidR="00E026F0" w:rsidRDefault="00E026F0" w:rsidP="00E026F0">
            <w:pPr>
              <w:pStyle w:val="11"/>
              <w:ind w:firstLine="422"/>
            </w:pPr>
            <w:r>
              <w:rPr>
                <w:rFonts w:ascii="宋体" w:hAnsi="宋体"/>
                <w:b/>
                <w:sz w:val="21"/>
              </w:rPr>
              <w:t>末尾10回合平均奖励</w:t>
            </w:r>
          </w:p>
        </w:tc>
        <w:tc>
          <w:tcPr>
            <w:tcW w:w="1512" w:type="dxa"/>
          </w:tcPr>
          <w:p w14:paraId="6864D2F0" w14:textId="77777777" w:rsidR="00E026F0" w:rsidRDefault="00E026F0" w:rsidP="00E026F0">
            <w:pPr>
              <w:pStyle w:val="11"/>
              <w:ind w:firstLine="422"/>
            </w:pPr>
            <w:r>
              <w:rPr>
                <w:rFonts w:ascii="宋体" w:hAnsi="宋体"/>
                <w:b/>
                <w:sz w:val="21"/>
              </w:rPr>
              <w:t>最佳奖励</w:t>
            </w:r>
          </w:p>
        </w:tc>
      </w:tr>
      <w:tr w:rsidR="00E026F0" w14:paraId="3D455F21" w14:textId="77777777" w:rsidTr="00735C07">
        <w:tc>
          <w:tcPr>
            <w:tcW w:w="1512" w:type="dxa"/>
          </w:tcPr>
          <w:p w14:paraId="54638F44" w14:textId="77777777" w:rsidR="00E026F0" w:rsidRDefault="00E026F0" w:rsidP="00E026F0">
            <w:pPr>
              <w:pStyle w:val="11"/>
              <w:ind w:firstLine="420"/>
            </w:pPr>
            <w:r>
              <w:rPr>
                <w:rFonts w:ascii="宋体" w:hAnsi="宋体"/>
                <w:sz w:val="21"/>
              </w:rPr>
              <w:t>PPO</w:t>
            </w:r>
          </w:p>
        </w:tc>
        <w:tc>
          <w:tcPr>
            <w:tcW w:w="1512" w:type="dxa"/>
          </w:tcPr>
          <w:p w14:paraId="0A7C1213" w14:textId="77777777" w:rsidR="00E026F0" w:rsidRDefault="00E026F0" w:rsidP="00E026F0">
            <w:pPr>
              <w:pStyle w:val="11"/>
              <w:ind w:firstLine="420"/>
            </w:pPr>
            <w:proofErr w:type="spellStart"/>
            <w:r>
              <w:rPr>
                <w:rFonts w:ascii="宋体" w:hAnsi="宋体"/>
                <w:sz w:val="21"/>
              </w:rPr>
              <w:t>static_easy</w:t>
            </w:r>
            <w:proofErr w:type="spellEnd"/>
          </w:p>
        </w:tc>
        <w:tc>
          <w:tcPr>
            <w:tcW w:w="1512" w:type="dxa"/>
          </w:tcPr>
          <w:p w14:paraId="54CE2BBB" w14:textId="77777777" w:rsidR="00E026F0" w:rsidRDefault="00E026F0" w:rsidP="00E026F0">
            <w:pPr>
              <w:pStyle w:val="11"/>
              <w:ind w:firstLine="420"/>
            </w:pPr>
            <w:r>
              <w:rPr>
                <w:rFonts w:ascii="宋体" w:hAnsi="宋体"/>
                <w:sz w:val="21"/>
              </w:rPr>
              <w:t>50000</w:t>
            </w:r>
          </w:p>
        </w:tc>
        <w:tc>
          <w:tcPr>
            <w:tcW w:w="1512" w:type="dxa"/>
          </w:tcPr>
          <w:p w14:paraId="0470940E" w14:textId="77777777" w:rsidR="00E026F0" w:rsidRDefault="00E026F0" w:rsidP="00E026F0">
            <w:pPr>
              <w:pStyle w:val="11"/>
              <w:ind w:firstLine="420"/>
            </w:pPr>
            <w:r>
              <w:rPr>
                <w:rFonts w:ascii="宋体" w:hAnsi="宋体"/>
                <w:sz w:val="21"/>
              </w:rPr>
              <w:t>731</w:t>
            </w:r>
          </w:p>
        </w:tc>
        <w:tc>
          <w:tcPr>
            <w:tcW w:w="1512" w:type="dxa"/>
          </w:tcPr>
          <w:p w14:paraId="6DEC9EDF" w14:textId="77777777" w:rsidR="00E026F0" w:rsidRDefault="00E026F0" w:rsidP="00E026F0">
            <w:pPr>
              <w:pStyle w:val="11"/>
              <w:ind w:firstLine="420"/>
            </w:pPr>
            <w:r>
              <w:rPr>
                <w:rFonts w:ascii="宋体" w:hAnsi="宋体"/>
                <w:sz w:val="21"/>
              </w:rPr>
              <w:t>205.65</w:t>
            </w:r>
          </w:p>
        </w:tc>
        <w:tc>
          <w:tcPr>
            <w:tcW w:w="1512" w:type="dxa"/>
          </w:tcPr>
          <w:p w14:paraId="2997BD49" w14:textId="77777777" w:rsidR="00E026F0" w:rsidRDefault="00E026F0" w:rsidP="00E026F0">
            <w:pPr>
              <w:pStyle w:val="11"/>
              <w:ind w:firstLine="420"/>
            </w:pPr>
            <w:r>
              <w:rPr>
                <w:rFonts w:ascii="宋体" w:hAnsi="宋体"/>
                <w:sz w:val="21"/>
              </w:rPr>
              <w:t>207.64</w:t>
            </w:r>
          </w:p>
        </w:tc>
      </w:tr>
      <w:tr w:rsidR="00E026F0" w14:paraId="0EB3A6B8" w14:textId="77777777" w:rsidTr="00735C07">
        <w:tc>
          <w:tcPr>
            <w:tcW w:w="1512" w:type="dxa"/>
          </w:tcPr>
          <w:p w14:paraId="295F4503" w14:textId="77777777" w:rsidR="00E026F0" w:rsidRDefault="00E026F0" w:rsidP="00E026F0">
            <w:pPr>
              <w:pStyle w:val="11"/>
              <w:ind w:firstLine="420"/>
            </w:pPr>
            <w:r>
              <w:rPr>
                <w:rFonts w:ascii="宋体" w:hAnsi="宋体"/>
                <w:sz w:val="21"/>
              </w:rPr>
              <w:t>PPO</w:t>
            </w:r>
          </w:p>
        </w:tc>
        <w:tc>
          <w:tcPr>
            <w:tcW w:w="1512" w:type="dxa"/>
          </w:tcPr>
          <w:p w14:paraId="46E75DA1" w14:textId="77777777" w:rsidR="00E026F0" w:rsidRDefault="00E026F0" w:rsidP="00E026F0">
            <w:pPr>
              <w:pStyle w:val="11"/>
              <w:ind w:firstLine="420"/>
            </w:pPr>
            <w:proofErr w:type="spellStart"/>
            <w:r>
              <w:rPr>
                <w:rFonts w:ascii="宋体" w:hAnsi="宋体"/>
                <w:sz w:val="21"/>
              </w:rPr>
              <w:t>static_dense</w:t>
            </w:r>
            <w:proofErr w:type="spellEnd"/>
          </w:p>
        </w:tc>
        <w:tc>
          <w:tcPr>
            <w:tcW w:w="1512" w:type="dxa"/>
          </w:tcPr>
          <w:p w14:paraId="34FFC5A7" w14:textId="77777777" w:rsidR="00E026F0" w:rsidRDefault="00E026F0" w:rsidP="00E026F0">
            <w:pPr>
              <w:pStyle w:val="11"/>
              <w:ind w:firstLine="420"/>
            </w:pPr>
            <w:r>
              <w:rPr>
                <w:rFonts w:ascii="宋体" w:hAnsi="宋体"/>
                <w:sz w:val="21"/>
              </w:rPr>
              <w:t>50000</w:t>
            </w:r>
          </w:p>
        </w:tc>
        <w:tc>
          <w:tcPr>
            <w:tcW w:w="1512" w:type="dxa"/>
          </w:tcPr>
          <w:p w14:paraId="534E5B2D" w14:textId="77777777" w:rsidR="00E026F0" w:rsidRDefault="00E026F0" w:rsidP="00E026F0">
            <w:pPr>
              <w:pStyle w:val="11"/>
              <w:ind w:firstLine="420"/>
            </w:pPr>
            <w:r>
              <w:rPr>
                <w:rFonts w:ascii="宋体" w:hAnsi="宋体"/>
                <w:sz w:val="21"/>
              </w:rPr>
              <w:t>539</w:t>
            </w:r>
          </w:p>
        </w:tc>
        <w:tc>
          <w:tcPr>
            <w:tcW w:w="1512" w:type="dxa"/>
          </w:tcPr>
          <w:p w14:paraId="000CC071" w14:textId="77777777" w:rsidR="00E026F0" w:rsidRDefault="00E026F0" w:rsidP="00E026F0">
            <w:pPr>
              <w:pStyle w:val="11"/>
              <w:ind w:firstLine="420"/>
            </w:pPr>
            <w:r>
              <w:rPr>
                <w:rFonts w:ascii="宋体" w:hAnsi="宋体"/>
                <w:sz w:val="21"/>
              </w:rPr>
              <w:t>204.40</w:t>
            </w:r>
          </w:p>
        </w:tc>
        <w:tc>
          <w:tcPr>
            <w:tcW w:w="1512" w:type="dxa"/>
          </w:tcPr>
          <w:p w14:paraId="043F6288" w14:textId="77777777" w:rsidR="00E026F0" w:rsidRDefault="00E026F0" w:rsidP="00E026F0">
            <w:pPr>
              <w:pStyle w:val="11"/>
              <w:ind w:firstLine="420"/>
            </w:pPr>
            <w:r>
              <w:rPr>
                <w:rFonts w:ascii="宋体" w:hAnsi="宋体"/>
                <w:sz w:val="21"/>
              </w:rPr>
              <w:t>206.06</w:t>
            </w:r>
          </w:p>
        </w:tc>
      </w:tr>
      <w:tr w:rsidR="00E026F0" w14:paraId="102289D7" w14:textId="77777777" w:rsidTr="00735C07">
        <w:tc>
          <w:tcPr>
            <w:tcW w:w="1512" w:type="dxa"/>
          </w:tcPr>
          <w:p w14:paraId="1D0FA187" w14:textId="77777777" w:rsidR="00E026F0" w:rsidRDefault="00E026F0" w:rsidP="00E026F0">
            <w:pPr>
              <w:pStyle w:val="11"/>
              <w:ind w:firstLine="420"/>
            </w:pPr>
            <w:r>
              <w:rPr>
                <w:rFonts w:ascii="宋体" w:hAnsi="宋体"/>
                <w:sz w:val="21"/>
              </w:rPr>
              <w:t>PPO</w:t>
            </w:r>
          </w:p>
        </w:tc>
        <w:tc>
          <w:tcPr>
            <w:tcW w:w="1512" w:type="dxa"/>
          </w:tcPr>
          <w:p w14:paraId="7BB480AA" w14:textId="77777777" w:rsidR="00E026F0" w:rsidRDefault="00E026F0" w:rsidP="00E026F0">
            <w:pPr>
              <w:pStyle w:val="11"/>
              <w:ind w:firstLine="420"/>
            </w:pPr>
            <w:proofErr w:type="spellStart"/>
            <w:r>
              <w:rPr>
                <w:rFonts w:ascii="宋体" w:hAnsi="宋体"/>
                <w:sz w:val="21"/>
              </w:rPr>
              <w:t>mixed_dynamic</w:t>
            </w:r>
            <w:proofErr w:type="spellEnd"/>
          </w:p>
        </w:tc>
        <w:tc>
          <w:tcPr>
            <w:tcW w:w="1512" w:type="dxa"/>
          </w:tcPr>
          <w:p w14:paraId="56B8F277" w14:textId="77777777" w:rsidR="00E026F0" w:rsidRDefault="00E026F0" w:rsidP="00E026F0">
            <w:pPr>
              <w:pStyle w:val="11"/>
              <w:ind w:firstLine="420"/>
            </w:pPr>
            <w:r>
              <w:rPr>
                <w:rFonts w:ascii="宋体" w:hAnsi="宋体"/>
                <w:sz w:val="21"/>
              </w:rPr>
              <w:t>80000</w:t>
            </w:r>
          </w:p>
        </w:tc>
        <w:tc>
          <w:tcPr>
            <w:tcW w:w="1512" w:type="dxa"/>
          </w:tcPr>
          <w:p w14:paraId="103AB10D" w14:textId="77777777" w:rsidR="00E026F0" w:rsidRDefault="00E026F0" w:rsidP="00E026F0">
            <w:pPr>
              <w:pStyle w:val="11"/>
              <w:ind w:firstLine="420"/>
            </w:pPr>
            <w:r>
              <w:rPr>
                <w:rFonts w:ascii="宋体" w:hAnsi="宋体"/>
                <w:sz w:val="21"/>
              </w:rPr>
              <w:t>1258</w:t>
            </w:r>
          </w:p>
        </w:tc>
        <w:tc>
          <w:tcPr>
            <w:tcW w:w="1512" w:type="dxa"/>
          </w:tcPr>
          <w:p w14:paraId="36A6EFD4" w14:textId="77777777" w:rsidR="00E026F0" w:rsidRDefault="00E026F0" w:rsidP="00E026F0">
            <w:pPr>
              <w:pStyle w:val="11"/>
              <w:ind w:firstLine="420"/>
            </w:pPr>
            <w:r>
              <w:rPr>
                <w:rFonts w:ascii="宋体" w:hAnsi="宋体"/>
                <w:sz w:val="21"/>
              </w:rPr>
              <w:t>179.52</w:t>
            </w:r>
          </w:p>
        </w:tc>
        <w:tc>
          <w:tcPr>
            <w:tcW w:w="1512" w:type="dxa"/>
          </w:tcPr>
          <w:p w14:paraId="3D4B6305" w14:textId="77777777" w:rsidR="00E026F0" w:rsidRDefault="00E026F0" w:rsidP="00E026F0">
            <w:pPr>
              <w:pStyle w:val="11"/>
              <w:ind w:firstLine="420"/>
            </w:pPr>
            <w:r>
              <w:rPr>
                <w:rFonts w:ascii="宋体" w:hAnsi="宋体"/>
                <w:sz w:val="21"/>
              </w:rPr>
              <w:t>207.31</w:t>
            </w:r>
          </w:p>
        </w:tc>
      </w:tr>
      <w:tr w:rsidR="00E026F0" w14:paraId="64D78243" w14:textId="77777777" w:rsidTr="00735C07">
        <w:tc>
          <w:tcPr>
            <w:tcW w:w="1512" w:type="dxa"/>
          </w:tcPr>
          <w:p w14:paraId="180EBA79" w14:textId="77777777" w:rsidR="00E026F0" w:rsidRDefault="00E026F0" w:rsidP="00E026F0">
            <w:pPr>
              <w:pStyle w:val="11"/>
              <w:ind w:firstLine="420"/>
            </w:pPr>
            <w:r>
              <w:rPr>
                <w:rFonts w:ascii="宋体" w:hAnsi="宋体"/>
                <w:sz w:val="21"/>
              </w:rPr>
              <w:t>PPO</w:t>
            </w:r>
          </w:p>
        </w:tc>
        <w:tc>
          <w:tcPr>
            <w:tcW w:w="1512" w:type="dxa"/>
          </w:tcPr>
          <w:p w14:paraId="081484BC" w14:textId="77777777" w:rsidR="00E026F0" w:rsidRDefault="00E026F0" w:rsidP="00E026F0">
            <w:pPr>
              <w:pStyle w:val="11"/>
              <w:ind w:firstLine="420"/>
            </w:pPr>
            <w:proofErr w:type="spellStart"/>
            <w:r>
              <w:rPr>
                <w:rFonts w:ascii="宋体" w:hAnsi="宋体"/>
                <w:sz w:val="21"/>
              </w:rPr>
              <w:t>narrow_passage</w:t>
            </w:r>
            <w:proofErr w:type="spellEnd"/>
          </w:p>
        </w:tc>
        <w:tc>
          <w:tcPr>
            <w:tcW w:w="1512" w:type="dxa"/>
          </w:tcPr>
          <w:p w14:paraId="1634CC6F" w14:textId="77777777" w:rsidR="00E026F0" w:rsidRDefault="00E026F0" w:rsidP="00E026F0">
            <w:pPr>
              <w:pStyle w:val="11"/>
              <w:ind w:firstLine="420"/>
            </w:pPr>
            <w:r>
              <w:rPr>
                <w:rFonts w:ascii="宋体" w:hAnsi="宋体"/>
                <w:sz w:val="21"/>
              </w:rPr>
              <w:t>80000</w:t>
            </w:r>
          </w:p>
        </w:tc>
        <w:tc>
          <w:tcPr>
            <w:tcW w:w="1512" w:type="dxa"/>
          </w:tcPr>
          <w:p w14:paraId="02937148" w14:textId="77777777" w:rsidR="00E026F0" w:rsidRDefault="00E026F0" w:rsidP="00E026F0">
            <w:pPr>
              <w:pStyle w:val="11"/>
              <w:ind w:firstLine="420"/>
            </w:pPr>
            <w:r>
              <w:rPr>
                <w:rFonts w:ascii="宋体" w:hAnsi="宋体"/>
                <w:sz w:val="21"/>
              </w:rPr>
              <w:t>1306</w:t>
            </w:r>
          </w:p>
        </w:tc>
        <w:tc>
          <w:tcPr>
            <w:tcW w:w="1512" w:type="dxa"/>
          </w:tcPr>
          <w:p w14:paraId="6D6D780C" w14:textId="77777777" w:rsidR="00E026F0" w:rsidRDefault="00E026F0" w:rsidP="00E026F0">
            <w:pPr>
              <w:pStyle w:val="11"/>
              <w:ind w:firstLine="420"/>
            </w:pPr>
            <w:r>
              <w:rPr>
                <w:rFonts w:ascii="宋体" w:hAnsi="宋体"/>
                <w:sz w:val="21"/>
              </w:rPr>
              <w:t>204.28</w:t>
            </w:r>
          </w:p>
        </w:tc>
        <w:tc>
          <w:tcPr>
            <w:tcW w:w="1512" w:type="dxa"/>
          </w:tcPr>
          <w:p w14:paraId="1BA35A9A" w14:textId="77777777" w:rsidR="00E026F0" w:rsidRDefault="00E026F0" w:rsidP="00E026F0">
            <w:pPr>
              <w:pStyle w:val="11"/>
              <w:ind w:firstLine="420"/>
            </w:pPr>
            <w:r>
              <w:rPr>
                <w:rFonts w:ascii="宋体" w:hAnsi="宋体"/>
                <w:sz w:val="21"/>
              </w:rPr>
              <w:t>207.57</w:t>
            </w:r>
          </w:p>
        </w:tc>
      </w:tr>
      <w:tr w:rsidR="00E026F0" w14:paraId="394F2C31" w14:textId="77777777" w:rsidTr="00735C07">
        <w:tc>
          <w:tcPr>
            <w:tcW w:w="1512" w:type="dxa"/>
          </w:tcPr>
          <w:p w14:paraId="3AAD26A5" w14:textId="77777777" w:rsidR="00E026F0" w:rsidRDefault="00E026F0" w:rsidP="00E026F0">
            <w:pPr>
              <w:pStyle w:val="11"/>
              <w:ind w:firstLine="420"/>
            </w:pPr>
            <w:r>
              <w:rPr>
                <w:rFonts w:ascii="宋体" w:hAnsi="宋体"/>
                <w:sz w:val="21"/>
              </w:rPr>
              <w:t>PPO</w:t>
            </w:r>
          </w:p>
        </w:tc>
        <w:tc>
          <w:tcPr>
            <w:tcW w:w="1512" w:type="dxa"/>
          </w:tcPr>
          <w:p w14:paraId="1FB06DC5" w14:textId="77777777" w:rsidR="00E026F0" w:rsidRDefault="00E026F0" w:rsidP="00E026F0">
            <w:pPr>
              <w:pStyle w:val="11"/>
              <w:ind w:firstLine="420"/>
            </w:pPr>
            <w:proofErr w:type="spellStart"/>
            <w:r>
              <w:rPr>
                <w:rFonts w:ascii="宋体" w:hAnsi="宋体"/>
                <w:sz w:val="21"/>
              </w:rPr>
              <w:t>dynamic_crossing</w:t>
            </w:r>
            <w:proofErr w:type="spellEnd"/>
          </w:p>
        </w:tc>
        <w:tc>
          <w:tcPr>
            <w:tcW w:w="1512" w:type="dxa"/>
          </w:tcPr>
          <w:p w14:paraId="4E6FF2A3" w14:textId="77777777" w:rsidR="00E026F0" w:rsidRDefault="00E026F0" w:rsidP="00E026F0">
            <w:pPr>
              <w:pStyle w:val="11"/>
              <w:ind w:firstLine="420"/>
            </w:pPr>
            <w:r>
              <w:rPr>
                <w:rFonts w:ascii="宋体" w:hAnsi="宋体"/>
                <w:sz w:val="21"/>
              </w:rPr>
              <w:t>80000</w:t>
            </w:r>
          </w:p>
        </w:tc>
        <w:tc>
          <w:tcPr>
            <w:tcW w:w="1512" w:type="dxa"/>
          </w:tcPr>
          <w:p w14:paraId="37BC2969" w14:textId="77777777" w:rsidR="00E026F0" w:rsidRDefault="00E026F0" w:rsidP="00E026F0">
            <w:pPr>
              <w:pStyle w:val="11"/>
              <w:ind w:firstLine="420"/>
            </w:pPr>
            <w:r>
              <w:rPr>
                <w:rFonts w:ascii="宋体" w:hAnsi="宋体"/>
                <w:sz w:val="21"/>
              </w:rPr>
              <w:t>1365</w:t>
            </w:r>
          </w:p>
        </w:tc>
        <w:tc>
          <w:tcPr>
            <w:tcW w:w="1512" w:type="dxa"/>
          </w:tcPr>
          <w:p w14:paraId="488D84F3" w14:textId="77777777" w:rsidR="00E026F0" w:rsidRDefault="00E026F0" w:rsidP="00E026F0">
            <w:pPr>
              <w:pStyle w:val="11"/>
              <w:ind w:firstLine="420"/>
            </w:pPr>
            <w:r>
              <w:rPr>
                <w:rFonts w:ascii="宋体" w:hAnsi="宋体"/>
                <w:sz w:val="21"/>
              </w:rPr>
              <w:t>204.08</w:t>
            </w:r>
          </w:p>
        </w:tc>
        <w:tc>
          <w:tcPr>
            <w:tcW w:w="1512" w:type="dxa"/>
          </w:tcPr>
          <w:p w14:paraId="78323604" w14:textId="77777777" w:rsidR="00E026F0" w:rsidRDefault="00E026F0" w:rsidP="00E026F0">
            <w:pPr>
              <w:pStyle w:val="11"/>
              <w:ind w:firstLine="420"/>
            </w:pPr>
            <w:r>
              <w:rPr>
                <w:rFonts w:ascii="宋体" w:hAnsi="宋体"/>
                <w:sz w:val="21"/>
              </w:rPr>
              <w:t>205.16</w:t>
            </w:r>
          </w:p>
        </w:tc>
      </w:tr>
      <w:tr w:rsidR="00E026F0" w14:paraId="5567BD43" w14:textId="77777777" w:rsidTr="00735C07">
        <w:tc>
          <w:tcPr>
            <w:tcW w:w="1512" w:type="dxa"/>
          </w:tcPr>
          <w:p w14:paraId="2D5F2DA4" w14:textId="77777777" w:rsidR="00E026F0" w:rsidRDefault="00E026F0" w:rsidP="00E026F0">
            <w:pPr>
              <w:pStyle w:val="11"/>
              <w:ind w:firstLine="420"/>
            </w:pPr>
            <w:r>
              <w:rPr>
                <w:rFonts w:ascii="宋体" w:hAnsi="宋体"/>
                <w:sz w:val="21"/>
              </w:rPr>
              <w:t>DQN</w:t>
            </w:r>
          </w:p>
        </w:tc>
        <w:tc>
          <w:tcPr>
            <w:tcW w:w="1512" w:type="dxa"/>
          </w:tcPr>
          <w:p w14:paraId="3766BE40" w14:textId="77777777" w:rsidR="00E026F0" w:rsidRDefault="00E026F0" w:rsidP="00E026F0">
            <w:pPr>
              <w:pStyle w:val="11"/>
              <w:ind w:firstLine="420"/>
            </w:pPr>
            <w:proofErr w:type="spellStart"/>
            <w:r>
              <w:rPr>
                <w:rFonts w:ascii="宋体" w:hAnsi="宋体"/>
                <w:sz w:val="21"/>
              </w:rPr>
              <w:t>static_easy</w:t>
            </w:r>
            <w:proofErr w:type="spellEnd"/>
          </w:p>
        </w:tc>
        <w:tc>
          <w:tcPr>
            <w:tcW w:w="1512" w:type="dxa"/>
          </w:tcPr>
          <w:p w14:paraId="7B9D76A3" w14:textId="77777777" w:rsidR="00E026F0" w:rsidRDefault="00E026F0" w:rsidP="00E026F0">
            <w:pPr>
              <w:pStyle w:val="11"/>
              <w:ind w:firstLine="420"/>
            </w:pPr>
            <w:r>
              <w:rPr>
                <w:rFonts w:ascii="宋体" w:hAnsi="宋体"/>
                <w:sz w:val="21"/>
              </w:rPr>
              <w:t>50000</w:t>
            </w:r>
          </w:p>
        </w:tc>
        <w:tc>
          <w:tcPr>
            <w:tcW w:w="1512" w:type="dxa"/>
          </w:tcPr>
          <w:p w14:paraId="62DD3FCD" w14:textId="77777777" w:rsidR="00E026F0" w:rsidRDefault="00E026F0" w:rsidP="00E026F0">
            <w:pPr>
              <w:pStyle w:val="11"/>
              <w:ind w:firstLine="420"/>
            </w:pPr>
            <w:r>
              <w:rPr>
                <w:rFonts w:ascii="宋体" w:hAnsi="宋体"/>
                <w:sz w:val="21"/>
              </w:rPr>
              <w:t>2159</w:t>
            </w:r>
          </w:p>
        </w:tc>
        <w:tc>
          <w:tcPr>
            <w:tcW w:w="1512" w:type="dxa"/>
          </w:tcPr>
          <w:p w14:paraId="5CE58D96" w14:textId="77777777" w:rsidR="00E026F0" w:rsidRDefault="00E026F0" w:rsidP="00E026F0">
            <w:pPr>
              <w:pStyle w:val="11"/>
              <w:ind w:firstLine="420"/>
            </w:pPr>
            <w:r>
              <w:rPr>
                <w:rFonts w:ascii="宋体" w:hAnsi="宋体"/>
                <w:sz w:val="21"/>
              </w:rPr>
              <w:t>155.68</w:t>
            </w:r>
          </w:p>
        </w:tc>
        <w:tc>
          <w:tcPr>
            <w:tcW w:w="1512" w:type="dxa"/>
          </w:tcPr>
          <w:p w14:paraId="6D75A5D5" w14:textId="77777777" w:rsidR="00E026F0" w:rsidRDefault="00E026F0" w:rsidP="00E026F0">
            <w:pPr>
              <w:pStyle w:val="11"/>
              <w:ind w:firstLine="420"/>
            </w:pPr>
            <w:r>
              <w:rPr>
                <w:rFonts w:ascii="宋体" w:hAnsi="宋体"/>
                <w:sz w:val="21"/>
              </w:rPr>
              <w:t>206.57</w:t>
            </w:r>
          </w:p>
        </w:tc>
      </w:tr>
      <w:tr w:rsidR="00E026F0" w14:paraId="6D166104" w14:textId="77777777" w:rsidTr="00735C07">
        <w:tc>
          <w:tcPr>
            <w:tcW w:w="1512" w:type="dxa"/>
          </w:tcPr>
          <w:p w14:paraId="07D487F0" w14:textId="77777777" w:rsidR="00E026F0" w:rsidRDefault="00E026F0" w:rsidP="00E026F0">
            <w:pPr>
              <w:pStyle w:val="11"/>
              <w:ind w:firstLine="420"/>
            </w:pPr>
            <w:r>
              <w:rPr>
                <w:rFonts w:ascii="宋体" w:hAnsi="宋体"/>
                <w:sz w:val="21"/>
              </w:rPr>
              <w:t>DQN</w:t>
            </w:r>
          </w:p>
        </w:tc>
        <w:tc>
          <w:tcPr>
            <w:tcW w:w="1512" w:type="dxa"/>
          </w:tcPr>
          <w:p w14:paraId="7F6FB86F" w14:textId="77777777" w:rsidR="00E026F0" w:rsidRDefault="00E026F0" w:rsidP="00E026F0">
            <w:pPr>
              <w:pStyle w:val="11"/>
              <w:ind w:firstLine="420"/>
            </w:pPr>
            <w:proofErr w:type="spellStart"/>
            <w:r>
              <w:rPr>
                <w:rFonts w:ascii="宋体" w:hAnsi="宋体"/>
                <w:sz w:val="21"/>
              </w:rPr>
              <w:t>static_dense</w:t>
            </w:r>
            <w:proofErr w:type="spellEnd"/>
          </w:p>
        </w:tc>
        <w:tc>
          <w:tcPr>
            <w:tcW w:w="1512" w:type="dxa"/>
          </w:tcPr>
          <w:p w14:paraId="7C0367A4" w14:textId="77777777" w:rsidR="00E026F0" w:rsidRDefault="00E026F0" w:rsidP="00E026F0">
            <w:pPr>
              <w:pStyle w:val="11"/>
              <w:ind w:firstLine="420"/>
            </w:pPr>
            <w:r>
              <w:rPr>
                <w:rFonts w:ascii="宋体" w:hAnsi="宋体"/>
                <w:sz w:val="21"/>
              </w:rPr>
              <w:t>50000</w:t>
            </w:r>
          </w:p>
        </w:tc>
        <w:tc>
          <w:tcPr>
            <w:tcW w:w="1512" w:type="dxa"/>
          </w:tcPr>
          <w:p w14:paraId="29ABFF62" w14:textId="77777777" w:rsidR="00E026F0" w:rsidRDefault="00E026F0" w:rsidP="00E026F0">
            <w:pPr>
              <w:pStyle w:val="11"/>
              <w:ind w:firstLine="420"/>
            </w:pPr>
            <w:r>
              <w:rPr>
                <w:rFonts w:ascii="宋体" w:hAnsi="宋体"/>
                <w:sz w:val="21"/>
              </w:rPr>
              <w:t>2722</w:t>
            </w:r>
          </w:p>
        </w:tc>
        <w:tc>
          <w:tcPr>
            <w:tcW w:w="1512" w:type="dxa"/>
          </w:tcPr>
          <w:p w14:paraId="46710F5E" w14:textId="77777777" w:rsidR="00E026F0" w:rsidRDefault="00E026F0" w:rsidP="00E026F0">
            <w:pPr>
              <w:pStyle w:val="11"/>
              <w:ind w:firstLine="420"/>
            </w:pPr>
            <w:r>
              <w:rPr>
                <w:rFonts w:ascii="宋体" w:hAnsi="宋体"/>
                <w:sz w:val="21"/>
              </w:rPr>
              <w:t>-40.03</w:t>
            </w:r>
          </w:p>
        </w:tc>
        <w:tc>
          <w:tcPr>
            <w:tcW w:w="1512" w:type="dxa"/>
          </w:tcPr>
          <w:p w14:paraId="7A676EE6" w14:textId="77777777" w:rsidR="00E026F0" w:rsidRDefault="00E026F0" w:rsidP="00E026F0">
            <w:pPr>
              <w:pStyle w:val="11"/>
              <w:ind w:firstLine="420"/>
            </w:pPr>
            <w:r>
              <w:rPr>
                <w:rFonts w:ascii="宋体" w:hAnsi="宋体"/>
                <w:sz w:val="21"/>
              </w:rPr>
              <w:t>47.48</w:t>
            </w:r>
          </w:p>
        </w:tc>
      </w:tr>
      <w:tr w:rsidR="00E026F0" w14:paraId="16B83A75" w14:textId="77777777" w:rsidTr="00735C07">
        <w:tc>
          <w:tcPr>
            <w:tcW w:w="1512" w:type="dxa"/>
          </w:tcPr>
          <w:p w14:paraId="0E94D336" w14:textId="77777777" w:rsidR="00E026F0" w:rsidRDefault="00E026F0" w:rsidP="00E026F0">
            <w:pPr>
              <w:pStyle w:val="11"/>
              <w:ind w:firstLine="420"/>
            </w:pPr>
            <w:r>
              <w:rPr>
                <w:rFonts w:ascii="宋体" w:hAnsi="宋体"/>
                <w:sz w:val="21"/>
              </w:rPr>
              <w:t>DQN</w:t>
            </w:r>
          </w:p>
        </w:tc>
        <w:tc>
          <w:tcPr>
            <w:tcW w:w="1512" w:type="dxa"/>
          </w:tcPr>
          <w:p w14:paraId="7E7782B9" w14:textId="77777777" w:rsidR="00E026F0" w:rsidRDefault="00E026F0" w:rsidP="00E026F0">
            <w:pPr>
              <w:pStyle w:val="11"/>
              <w:ind w:firstLine="420"/>
            </w:pPr>
            <w:proofErr w:type="spellStart"/>
            <w:r>
              <w:rPr>
                <w:rFonts w:ascii="宋体" w:hAnsi="宋体"/>
                <w:sz w:val="21"/>
              </w:rPr>
              <w:t>mixed_dynamic</w:t>
            </w:r>
            <w:proofErr w:type="spellEnd"/>
          </w:p>
        </w:tc>
        <w:tc>
          <w:tcPr>
            <w:tcW w:w="1512" w:type="dxa"/>
          </w:tcPr>
          <w:p w14:paraId="49DEF7AE" w14:textId="77777777" w:rsidR="00E026F0" w:rsidRDefault="00E026F0" w:rsidP="00E026F0">
            <w:pPr>
              <w:pStyle w:val="11"/>
              <w:ind w:firstLine="420"/>
            </w:pPr>
            <w:r>
              <w:rPr>
                <w:rFonts w:ascii="宋体" w:hAnsi="宋体"/>
                <w:sz w:val="21"/>
              </w:rPr>
              <w:t>50000</w:t>
            </w:r>
          </w:p>
        </w:tc>
        <w:tc>
          <w:tcPr>
            <w:tcW w:w="1512" w:type="dxa"/>
          </w:tcPr>
          <w:p w14:paraId="09D0AD73" w14:textId="77777777" w:rsidR="00E026F0" w:rsidRDefault="00E026F0" w:rsidP="00E026F0">
            <w:pPr>
              <w:pStyle w:val="11"/>
              <w:ind w:firstLine="420"/>
            </w:pPr>
            <w:r>
              <w:rPr>
                <w:rFonts w:ascii="宋体" w:hAnsi="宋体"/>
                <w:sz w:val="21"/>
              </w:rPr>
              <w:t>3226</w:t>
            </w:r>
          </w:p>
        </w:tc>
        <w:tc>
          <w:tcPr>
            <w:tcW w:w="1512" w:type="dxa"/>
          </w:tcPr>
          <w:p w14:paraId="259AC316" w14:textId="77777777" w:rsidR="00E026F0" w:rsidRDefault="00E026F0" w:rsidP="00E026F0">
            <w:pPr>
              <w:pStyle w:val="11"/>
              <w:ind w:firstLine="420"/>
            </w:pPr>
            <w:r>
              <w:rPr>
                <w:rFonts w:ascii="宋体" w:hAnsi="宋体"/>
                <w:sz w:val="21"/>
              </w:rPr>
              <w:t>-53.80</w:t>
            </w:r>
          </w:p>
        </w:tc>
        <w:tc>
          <w:tcPr>
            <w:tcW w:w="1512" w:type="dxa"/>
          </w:tcPr>
          <w:p w14:paraId="3D3AE036" w14:textId="77777777" w:rsidR="00E026F0" w:rsidRDefault="00E026F0" w:rsidP="00E026F0">
            <w:pPr>
              <w:pStyle w:val="11"/>
              <w:ind w:firstLine="420"/>
            </w:pPr>
            <w:r>
              <w:rPr>
                <w:rFonts w:ascii="宋体" w:hAnsi="宋体"/>
                <w:sz w:val="21"/>
              </w:rPr>
              <w:t>204.79</w:t>
            </w:r>
          </w:p>
        </w:tc>
      </w:tr>
      <w:tr w:rsidR="00E026F0" w14:paraId="0BE5979E" w14:textId="77777777" w:rsidTr="00735C07">
        <w:tc>
          <w:tcPr>
            <w:tcW w:w="1512" w:type="dxa"/>
          </w:tcPr>
          <w:p w14:paraId="34A74EE1" w14:textId="77777777" w:rsidR="00E026F0" w:rsidRDefault="00E026F0" w:rsidP="00E026F0">
            <w:pPr>
              <w:pStyle w:val="11"/>
              <w:ind w:firstLine="420"/>
            </w:pPr>
            <w:r>
              <w:rPr>
                <w:rFonts w:ascii="宋体" w:hAnsi="宋体"/>
                <w:sz w:val="21"/>
              </w:rPr>
              <w:t>DQN</w:t>
            </w:r>
          </w:p>
        </w:tc>
        <w:tc>
          <w:tcPr>
            <w:tcW w:w="1512" w:type="dxa"/>
          </w:tcPr>
          <w:p w14:paraId="1189E64F" w14:textId="77777777" w:rsidR="00E026F0" w:rsidRDefault="00E026F0" w:rsidP="00E026F0">
            <w:pPr>
              <w:pStyle w:val="11"/>
              <w:ind w:firstLine="420"/>
            </w:pPr>
            <w:proofErr w:type="spellStart"/>
            <w:r>
              <w:rPr>
                <w:rFonts w:ascii="宋体" w:hAnsi="宋体"/>
                <w:sz w:val="21"/>
              </w:rPr>
              <w:t>narrow_passage</w:t>
            </w:r>
            <w:proofErr w:type="spellEnd"/>
          </w:p>
        </w:tc>
        <w:tc>
          <w:tcPr>
            <w:tcW w:w="1512" w:type="dxa"/>
          </w:tcPr>
          <w:p w14:paraId="72550CA2" w14:textId="77777777" w:rsidR="00E026F0" w:rsidRDefault="00E026F0" w:rsidP="00E026F0">
            <w:pPr>
              <w:pStyle w:val="11"/>
              <w:ind w:firstLine="420"/>
            </w:pPr>
            <w:r>
              <w:rPr>
                <w:rFonts w:ascii="宋体" w:hAnsi="宋体"/>
                <w:sz w:val="21"/>
              </w:rPr>
              <w:t>80000</w:t>
            </w:r>
          </w:p>
        </w:tc>
        <w:tc>
          <w:tcPr>
            <w:tcW w:w="1512" w:type="dxa"/>
          </w:tcPr>
          <w:p w14:paraId="43D29BF0" w14:textId="77777777" w:rsidR="00E026F0" w:rsidRDefault="00E026F0" w:rsidP="00E026F0">
            <w:pPr>
              <w:pStyle w:val="11"/>
              <w:ind w:firstLine="420"/>
            </w:pPr>
            <w:r>
              <w:rPr>
                <w:rFonts w:ascii="宋体" w:hAnsi="宋体"/>
                <w:sz w:val="21"/>
              </w:rPr>
              <w:t>2785</w:t>
            </w:r>
          </w:p>
        </w:tc>
        <w:tc>
          <w:tcPr>
            <w:tcW w:w="1512" w:type="dxa"/>
          </w:tcPr>
          <w:p w14:paraId="01B50E0C" w14:textId="77777777" w:rsidR="00E026F0" w:rsidRDefault="00E026F0" w:rsidP="00E026F0">
            <w:pPr>
              <w:pStyle w:val="11"/>
              <w:ind w:firstLine="420"/>
            </w:pPr>
            <w:r>
              <w:rPr>
                <w:rFonts w:ascii="宋体" w:hAnsi="宋体"/>
                <w:sz w:val="21"/>
              </w:rPr>
              <w:t>177.02</w:t>
            </w:r>
          </w:p>
        </w:tc>
        <w:tc>
          <w:tcPr>
            <w:tcW w:w="1512" w:type="dxa"/>
          </w:tcPr>
          <w:p w14:paraId="19E89D41" w14:textId="77777777" w:rsidR="00E026F0" w:rsidRDefault="00E026F0" w:rsidP="00E026F0">
            <w:pPr>
              <w:pStyle w:val="11"/>
              <w:ind w:firstLine="420"/>
            </w:pPr>
            <w:r>
              <w:rPr>
                <w:rFonts w:ascii="宋体" w:hAnsi="宋体"/>
                <w:sz w:val="21"/>
              </w:rPr>
              <w:t>206.90</w:t>
            </w:r>
          </w:p>
        </w:tc>
      </w:tr>
      <w:tr w:rsidR="00E026F0" w14:paraId="73770BA9" w14:textId="77777777" w:rsidTr="00735C07">
        <w:tc>
          <w:tcPr>
            <w:tcW w:w="1512" w:type="dxa"/>
          </w:tcPr>
          <w:p w14:paraId="01F63A14" w14:textId="77777777" w:rsidR="00E026F0" w:rsidRDefault="00E026F0" w:rsidP="00E026F0">
            <w:pPr>
              <w:pStyle w:val="11"/>
              <w:ind w:firstLine="420"/>
            </w:pPr>
            <w:r>
              <w:rPr>
                <w:rFonts w:ascii="宋体" w:hAnsi="宋体"/>
                <w:sz w:val="21"/>
              </w:rPr>
              <w:t>DQN</w:t>
            </w:r>
          </w:p>
        </w:tc>
        <w:tc>
          <w:tcPr>
            <w:tcW w:w="1512" w:type="dxa"/>
          </w:tcPr>
          <w:p w14:paraId="5E1ED526" w14:textId="77777777" w:rsidR="00E026F0" w:rsidRDefault="00E026F0" w:rsidP="00E026F0">
            <w:pPr>
              <w:pStyle w:val="11"/>
              <w:ind w:firstLine="420"/>
            </w:pPr>
            <w:proofErr w:type="spellStart"/>
            <w:r>
              <w:rPr>
                <w:rFonts w:ascii="宋体" w:hAnsi="宋体"/>
                <w:sz w:val="21"/>
              </w:rPr>
              <w:t>dynamic_crossing</w:t>
            </w:r>
            <w:proofErr w:type="spellEnd"/>
          </w:p>
        </w:tc>
        <w:tc>
          <w:tcPr>
            <w:tcW w:w="1512" w:type="dxa"/>
          </w:tcPr>
          <w:p w14:paraId="5FE40260" w14:textId="77777777" w:rsidR="00E026F0" w:rsidRDefault="00E026F0" w:rsidP="00E026F0">
            <w:pPr>
              <w:pStyle w:val="11"/>
              <w:ind w:firstLine="420"/>
            </w:pPr>
            <w:r>
              <w:rPr>
                <w:rFonts w:ascii="宋体" w:hAnsi="宋体"/>
                <w:sz w:val="21"/>
              </w:rPr>
              <w:t>80000</w:t>
            </w:r>
          </w:p>
        </w:tc>
        <w:tc>
          <w:tcPr>
            <w:tcW w:w="1512" w:type="dxa"/>
          </w:tcPr>
          <w:p w14:paraId="493BF91D" w14:textId="77777777" w:rsidR="00E026F0" w:rsidRDefault="00E026F0" w:rsidP="00E026F0">
            <w:pPr>
              <w:pStyle w:val="11"/>
              <w:ind w:firstLine="420"/>
            </w:pPr>
            <w:r>
              <w:rPr>
                <w:rFonts w:ascii="宋体" w:hAnsi="宋体"/>
                <w:sz w:val="21"/>
              </w:rPr>
              <w:t>3564</w:t>
            </w:r>
          </w:p>
        </w:tc>
        <w:tc>
          <w:tcPr>
            <w:tcW w:w="1512" w:type="dxa"/>
          </w:tcPr>
          <w:p w14:paraId="1CD09804" w14:textId="77777777" w:rsidR="00E026F0" w:rsidRDefault="00E026F0" w:rsidP="00E026F0">
            <w:pPr>
              <w:pStyle w:val="11"/>
              <w:ind w:firstLine="420"/>
            </w:pPr>
            <w:r>
              <w:rPr>
                <w:rFonts w:ascii="宋体" w:hAnsi="宋体"/>
                <w:sz w:val="21"/>
              </w:rPr>
              <w:t>31.89</w:t>
            </w:r>
          </w:p>
        </w:tc>
        <w:tc>
          <w:tcPr>
            <w:tcW w:w="1512" w:type="dxa"/>
          </w:tcPr>
          <w:p w14:paraId="09649A10" w14:textId="77777777" w:rsidR="00E026F0" w:rsidRDefault="00E026F0" w:rsidP="00E026F0">
            <w:pPr>
              <w:pStyle w:val="11"/>
              <w:ind w:firstLine="420"/>
            </w:pPr>
            <w:r>
              <w:rPr>
                <w:rFonts w:ascii="宋体" w:hAnsi="宋体"/>
                <w:sz w:val="21"/>
              </w:rPr>
              <w:t>205.11</w:t>
            </w:r>
          </w:p>
        </w:tc>
      </w:tr>
    </w:tbl>
    <w:p w14:paraId="390746E9" w14:textId="77777777" w:rsidR="00E026F0" w:rsidRDefault="00E026F0" w:rsidP="00E026F0">
      <w:pPr>
        <w:pStyle w:val="11"/>
        <w:ind w:firstLine="480"/>
      </w:pPr>
    </w:p>
    <w:p w14:paraId="67381D80" w14:textId="77777777" w:rsidR="00E026F0" w:rsidRDefault="00E026F0" w:rsidP="00E026F0">
      <w:pPr>
        <w:pStyle w:val="11"/>
        <w:ind w:firstLine="480"/>
      </w:pPr>
      <w:r>
        <w:rPr>
          <w:noProof/>
        </w:rPr>
        <w:lastRenderedPageBreak/>
        <w:drawing>
          <wp:inline distT="0" distB="0" distL="0" distR="0" wp14:anchorId="57B9EAD9" wp14:editId="12735F53">
            <wp:extent cx="4500000" cy="2571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24"/>
                    <a:stretch>
                      <a:fillRect/>
                    </a:stretch>
                  </pic:blipFill>
                  <pic:spPr>
                    <a:xfrm>
                      <a:off x="0" y="0"/>
                      <a:ext cx="4500000" cy="2571429"/>
                    </a:xfrm>
                    <a:prstGeom prst="rect">
                      <a:avLst/>
                    </a:prstGeom>
                  </pic:spPr>
                </pic:pic>
              </a:graphicData>
            </a:graphic>
          </wp:inline>
        </w:drawing>
      </w:r>
    </w:p>
    <w:p w14:paraId="6ED0B4ED"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5.1 </w:t>
      </w:r>
      <w:proofErr w:type="spellStart"/>
      <w:r w:rsidRPr="006C109A">
        <w:rPr>
          <w:sz w:val="21"/>
          <w:szCs w:val="21"/>
        </w:rPr>
        <w:t>mixed_dynamic</w:t>
      </w:r>
      <w:proofErr w:type="spellEnd"/>
      <w:r w:rsidRPr="006C109A">
        <w:rPr>
          <w:sz w:val="21"/>
          <w:szCs w:val="21"/>
        </w:rPr>
        <w:t xml:space="preserve"> </w:t>
      </w:r>
      <w:r w:rsidRPr="006C109A">
        <w:rPr>
          <w:sz w:val="21"/>
          <w:szCs w:val="21"/>
        </w:rPr>
        <w:t>场景</w:t>
      </w:r>
      <w:r w:rsidRPr="006C109A">
        <w:rPr>
          <w:sz w:val="21"/>
          <w:szCs w:val="21"/>
        </w:rPr>
        <w:t xml:space="preserve"> PPO </w:t>
      </w:r>
      <w:r w:rsidRPr="006C109A">
        <w:rPr>
          <w:sz w:val="21"/>
          <w:szCs w:val="21"/>
        </w:rPr>
        <w:t>训练奖励曲线</w:t>
      </w:r>
    </w:p>
    <w:p w14:paraId="5AD58909" w14:textId="77777777" w:rsidR="00183B8E" w:rsidRPr="006867F3" w:rsidRDefault="00183B8E" w:rsidP="006867F3">
      <w:pPr>
        <w:pStyle w:val="2"/>
      </w:pPr>
      <w:bookmarkStart w:id="159" w:name="_Toc230143199"/>
      <w:r w:rsidRPr="006867F3">
        <w:t>多场景评估结果</w:t>
      </w:r>
      <w:bookmarkEnd w:id="155"/>
      <w:bookmarkEnd w:id="156"/>
      <w:bookmarkEnd w:id="157"/>
      <w:bookmarkEnd w:id="158"/>
      <w:bookmarkEnd w:id="159"/>
    </w:p>
    <w:p w14:paraId="3D0CF336" w14:textId="77777777" w:rsidR="00E026F0" w:rsidRDefault="00E026F0" w:rsidP="00E026F0">
      <w:pPr>
        <w:pStyle w:val="11"/>
        <w:ind w:firstLine="480"/>
      </w:pPr>
      <w:bookmarkStart w:id="160" w:name="_Toc229185628"/>
      <w:bookmarkStart w:id="161" w:name="_Toc229191625"/>
      <w:bookmarkStart w:id="162" w:name="_Toc229194654"/>
      <w:bookmarkStart w:id="163" w:name="_Toc229195710"/>
      <w:r>
        <w:t>在每个模型对应的训练场景中进行</w:t>
      </w:r>
      <w:r>
        <w:t xml:space="preserve"> 30 </w:t>
      </w:r>
      <w:r>
        <w:t>回合评估后，</w:t>
      </w:r>
      <w:r>
        <w:t xml:space="preserve">PPO </w:t>
      </w:r>
      <w:r>
        <w:t>在五个场景中均取得</w:t>
      </w:r>
      <w:r>
        <w:t xml:space="preserve"> 100% </w:t>
      </w:r>
      <w:r>
        <w:t>成功率和</w:t>
      </w:r>
      <w:r>
        <w:t xml:space="preserve"> 0% </w:t>
      </w:r>
      <w:r>
        <w:t>碰撞率。其平均奖励分别为</w:t>
      </w:r>
      <w:r>
        <w:t xml:space="preserve"> </w:t>
      </w:r>
      <w:proofErr w:type="spellStart"/>
      <w:r>
        <w:t>static_easy</w:t>
      </w:r>
      <w:proofErr w:type="spellEnd"/>
      <w:r>
        <w:t xml:space="preserve"> </w:t>
      </w:r>
      <w:r>
        <w:t>场景</w:t>
      </w:r>
      <w:r>
        <w:t xml:space="preserve"> 204.57</w:t>
      </w:r>
      <w:r>
        <w:t>、</w:t>
      </w:r>
      <w:proofErr w:type="spellStart"/>
      <w:r>
        <w:t>static_dense</w:t>
      </w:r>
      <w:proofErr w:type="spellEnd"/>
      <w:r>
        <w:t xml:space="preserve"> </w:t>
      </w:r>
      <w:r>
        <w:t>场景</w:t>
      </w:r>
      <w:r>
        <w:t xml:space="preserve"> 206.30</w:t>
      </w:r>
      <w:r>
        <w:t>、</w:t>
      </w:r>
      <w:proofErr w:type="spellStart"/>
      <w:r>
        <w:t>mixed_dynamic</w:t>
      </w:r>
      <w:proofErr w:type="spellEnd"/>
      <w:r>
        <w:t xml:space="preserve"> </w:t>
      </w:r>
      <w:r>
        <w:t>场景</w:t>
      </w:r>
      <w:r>
        <w:t xml:space="preserve"> 203.75</w:t>
      </w:r>
      <w:r>
        <w:t>、</w:t>
      </w:r>
      <w:proofErr w:type="spellStart"/>
      <w:r>
        <w:t>narrow_passage</w:t>
      </w:r>
      <w:proofErr w:type="spellEnd"/>
      <w:r>
        <w:t xml:space="preserve"> </w:t>
      </w:r>
      <w:r>
        <w:t>场景</w:t>
      </w:r>
      <w:r>
        <w:t xml:space="preserve"> 204.95</w:t>
      </w:r>
      <w:r>
        <w:t>、</w:t>
      </w:r>
      <w:proofErr w:type="spellStart"/>
      <w:r>
        <w:t>dynamic_crossing</w:t>
      </w:r>
      <w:proofErr w:type="spellEnd"/>
      <w:r>
        <w:t xml:space="preserve"> </w:t>
      </w:r>
      <w:r>
        <w:t>场景</w:t>
      </w:r>
      <w:r>
        <w:t xml:space="preserve"> 202.78</w:t>
      </w:r>
      <w:r>
        <w:t>，平均步数集中在</w:t>
      </w:r>
      <w:r>
        <w:t xml:space="preserve"> 34 </w:t>
      </w:r>
      <w:r>
        <w:t>到</w:t>
      </w:r>
      <w:r>
        <w:t xml:space="preserve"> 39 </w:t>
      </w:r>
      <w:r>
        <w:t>步之间。该结果表明，</w:t>
      </w:r>
      <w:r>
        <w:t xml:space="preserve">PPO </w:t>
      </w:r>
      <w:r>
        <w:t>在所有测试场景中均能学习到较短且安全的避障路径。</w:t>
      </w:r>
    </w:p>
    <w:p w14:paraId="34DB40ED" w14:textId="77777777" w:rsidR="00E026F0" w:rsidRDefault="00E026F0" w:rsidP="00E026F0">
      <w:pPr>
        <w:pStyle w:val="11"/>
        <w:ind w:firstLine="480"/>
      </w:pPr>
      <w:r>
        <w:t xml:space="preserve">DQN </w:t>
      </w:r>
      <w:r>
        <w:t>在</w:t>
      </w:r>
      <w:r>
        <w:t xml:space="preserve"> </w:t>
      </w:r>
      <w:proofErr w:type="spellStart"/>
      <w:r>
        <w:t>static_easy</w:t>
      </w:r>
      <w:proofErr w:type="spellEnd"/>
      <w:r>
        <w:t xml:space="preserve"> </w:t>
      </w:r>
      <w:r>
        <w:t>和</w:t>
      </w:r>
      <w:r>
        <w:t xml:space="preserve"> </w:t>
      </w:r>
      <w:proofErr w:type="spellStart"/>
      <w:r>
        <w:t>dynamic_crossing</w:t>
      </w:r>
      <w:proofErr w:type="spellEnd"/>
      <w:r>
        <w:t xml:space="preserve"> </w:t>
      </w:r>
      <w:r>
        <w:t>两个场景中取得</w:t>
      </w:r>
      <w:r>
        <w:t xml:space="preserve"> 100% </w:t>
      </w:r>
      <w:r>
        <w:t>成功率和</w:t>
      </w:r>
      <w:r>
        <w:t xml:space="preserve"> 0% </w:t>
      </w:r>
      <w:r>
        <w:t>碰撞率，说明在部分离散动作场景中，</w:t>
      </w:r>
      <w:r>
        <w:t xml:space="preserve">DQN </w:t>
      </w:r>
      <w:r>
        <w:t>也能够学习有效策略。但在</w:t>
      </w:r>
      <w:r>
        <w:t xml:space="preserve"> </w:t>
      </w:r>
      <w:proofErr w:type="spellStart"/>
      <w:r>
        <w:t>static_dense</w:t>
      </w:r>
      <w:proofErr w:type="spellEnd"/>
      <w:r>
        <w:t xml:space="preserve"> </w:t>
      </w:r>
      <w:r>
        <w:t>和</w:t>
      </w:r>
      <w:r>
        <w:t xml:space="preserve"> </w:t>
      </w:r>
      <w:proofErr w:type="spellStart"/>
      <w:r>
        <w:t>mixed_dynamic</w:t>
      </w:r>
      <w:proofErr w:type="spellEnd"/>
      <w:r>
        <w:t xml:space="preserve"> </w:t>
      </w:r>
      <w:r>
        <w:t>场景中，</w:t>
      </w:r>
      <w:r>
        <w:t xml:space="preserve">DQN </w:t>
      </w:r>
      <w:r>
        <w:t>的成功率为</w:t>
      </w:r>
      <w:r>
        <w:t xml:space="preserve"> 0%</w:t>
      </w:r>
      <w:r>
        <w:t>，碰撞率为</w:t>
      </w:r>
      <w:r>
        <w:t xml:space="preserve"> 100%</w:t>
      </w:r>
      <w:r>
        <w:t>；在</w:t>
      </w:r>
      <w:r>
        <w:t xml:space="preserve"> </w:t>
      </w:r>
      <w:proofErr w:type="spellStart"/>
      <w:r>
        <w:t>narrow_passage</w:t>
      </w:r>
      <w:proofErr w:type="spellEnd"/>
      <w:r>
        <w:t xml:space="preserve"> </w:t>
      </w:r>
      <w:r>
        <w:t>场景中，</w:t>
      </w:r>
      <w:r>
        <w:t xml:space="preserve">DQN </w:t>
      </w:r>
      <w:r>
        <w:t>的碰撞率为</w:t>
      </w:r>
      <w:r>
        <w:t xml:space="preserve"> 0%</w:t>
      </w:r>
      <w:r>
        <w:t>，但成功率也为</w:t>
      </w:r>
      <w:r>
        <w:t xml:space="preserve"> 0%</w:t>
      </w:r>
      <w:r>
        <w:t>，平均步数达到最大步数</w:t>
      </w:r>
      <w:r>
        <w:t xml:space="preserve"> 320</w:t>
      </w:r>
      <w:r>
        <w:t>，说明车辆虽然没有碰撞，但未能有效到达目标。</w:t>
      </w:r>
    </w:p>
    <w:p w14:paraId="5A568390" w14:textId="77777777" w:rsidR="00E026F0" w:rsidRDefault="00E026F0" w:rsidP="00E026F0">
      <w:pPr>
        <w:pStyle w:val="11"/>
        <w:ind w:firstLine="480"/>
      </w:pPr>
      <w:r>
        <w:t>从评估结果看，</w:t>
      </w:r>
      <w:r>
        <w:t xml:space="preserve">PPO </w:t>
      </w:r>
      <w:r>
        <w:t>的优势不仅体现在成功率上，也体现在路径效率上。</w:t>
      </w:r>
      <w:r>
        <w:t xml:space="preserve">DQN </w:t>
      </w:r>
      <w:r>
        <w:t>在</w:t>
      </w:r>
      <w:r>
        <w:t xml:space="preserve"> </w:t>
      </w:r>
      <w:proofErr w:type="spellStart"/>
      <w:r>
        <w:t>dynamic_crossing</w:t>
      </w:r>
      <w:proofErr w:type="spellEnd"/>
      <w:r>
        <w:t xml:space="preserve"> </w:t>
      </w:r>
      <w:r>
        <w:t>场景虽然成功到达目标，但平均步数为</w:t>
      </w:r>
      <w:r>
        <w:t xml:space="preserve"> 65</w:t>
      </w:r>
      <w:r>
        <w:t>，明显高于</w:t>
      </w:r>
      <w:r>
        <w:t xml:space="preserve"> PPO </w:t>
      </w:r>
      <w:r>
        <w:t>的</w:t>
      </w:r>
      <w:r>
        <w:t xml:space="preserve"> 38</w:t>
      </w:r>
      <w:r>
        <w:t>；</w:t>
      </w:r>
      <w:r>
        <w:t xml:space="preserve">DQN </w:t>
      </w:r>
      <w:r>
        <w:t>在</w:t>
      </w:r>
      <w:r>
        <w:t xml:space="preserve"> </w:t>
      </w:r>
      <w:proofErr w:type="spellStart"/>
      <w:r>
        <w:t>static_easy</w:t>
      </w:r>
      <w:proofErr w:type="spellEnd"/>
      <w:r>
        <w:t xml:space="preserve"> </w:t>
      </w:r>
      <w:r>
        <w:t>场景平均步数为</w:t>
      </w:r>
      <w:r>
        <w:t xml:space="preserve"> 38</w:t>
      </w:r>
      <w:r>
        <w:t>，也高于</w:t>
      </w:r>
      <w:r>
        <w:t xml:space="preserve"> PPO </w:t>
      </w:r>
      <w:r>
        <w:t>的</w:t>
      </w:r>
      <w:r>
        <w:t xml:space="preserve"> 34</w:t>
      </w:r>
      <w:r>
        <w:t>。这说明</w:t>
      </w:r>
      <w:r>
        <w:t xml:space="preserve"> PPO </w:t>
      </w:r>
      <w:r>
        <w:t>策略在成功避障的同时，能够更有效地缩短路径。</w:t>
      </w:r>
    </w:p>
    <w:p w14:paraId="0B5C3A9A" w14:textId="77777777" w:rsidR="00707517" w:rsidRDefault="00707517" w:rsidP="00E026F0">
      <w:pPr>
        <w:pStyle w:val="11"/>
        <w:ind w:firstLine="480"/>
      </w:pPr>
    </w:p>
    <w:p w14:paraId="5DC848AA" w14:textId="77777777" w:rsidR="00707517" w:rsidRDefault="00707517" w:rsidP="00E026F0">
      <w:pPr>
        <w:pStyle w:val="11"/>
        <w:ind w:firstLine="480"/>
      </w:pPr>
    </w:p>
    <w:p w14:paraId="44D50E4B" w14:textId="77777777" w:rsidR="00707517" w:rsidRDefault="00707517" w:rsidP="00E026F0">
      <w:pPr>
        <w:pStyle w:val="11"/>
        <w:ind w:firstLine="480"/>
      </w:pPr>
    </w:p>
    <w:p w14:paraId="03992104" w14:textId="77777777" w:rsidR="00707517" w:rsidRDefault="00707517" w:rsidP="00E026F0">
      <w:pPr>
        <w:pStyle w:val="11"/>
        <w:ind w:firstLine="480"/>
        <w:rPr>
          <w:rFonts w:hint="eastAsia"/>
        </w:rPr>
      </w:pPr>
    </w:p>
    <w:p w14:paraId="4401FF62" w14:textId="77777777" w:rsidR="00E026F0" w:rsidRPr="006C109A" w:rsidRDefault="00E026F0" w:rsidP="006C109A">
      <w:pPr>
        <w:pStyle w:val="11"/>
        <w:ind w:firstLine="420"/>
        <w:jc w:val="center"/>
        <w:rPr>
          <w:sz w:val="21"/>
          <w:szCs w:val="21"/>
        </w:rPr>
      </w:pPr>
      <w:r w:rsidRPr="006C109A">
        <w:rPr>
          <w:sz w:val="21"/>
          <w:szCs w:val="21"/>
        </w:rPr>
        <w:lastRenderedPageBreak/>
        <w:t>表</w:t>
      </w:r>
      <w:r w:rsidRPr="006C109A">
        <w:rPr>
          <w:sz w:val="21"/>
          <w:szCs w:val="21"/>
        </w:rPr>
        <w:t xml:space="preserve">5.2 PPO </w:t>
      </w:r>
      <w:r w:rsidRPr="006C109A">
        <w:rPr>
          <w:sz w:val="21"/>
          <w:szCs w:val="21"/>
        </w:rPr>
        <w:t>与</w:t>
      </w:r>
      <w:r w:rsidRPr="006C109A">
        <w:rPr>
          <w:sz w:val="21"/>
          <w:szCs w:val="21"/>
        </w:rPr>
        <w:t xml:space="preserve"> DQN </w:t>
      </w:r>
      <w:r w:rsidRPr="006C109A">
        <w:rPr>
          <w:sz w:val="21"/>
          <w:szCs w:val="21"/>
        </w:rPr>
        <w:t>多场景评估结果</w:t>
      </w:r>
    </w:p>
    <w:tbl>
      <w:tblPr>
        <w:tblStyle w:val="af6"/>
        <w:tblW w:w="9028" w:type="dxa"/>
        <w:tblLook w:val="04A0" w:firstRow="1" w:lastRow="0" w:firstColumn="1" w:lastColumn="0" w:noHBand="0" w:noVBand="1"/>
      </w:tblPr>
      <w:tblGrid>
        <w:gridCol w:w="980"/>
        <w:gridCol w:w="2387"/>
        <w:gridCol w:w="875"/>
        <w:gridCol w:w="1088"/>
        <w:gridCol w:w="1088"/>
        <w:gridCol w:w="1305"/>
        <w:gridCol w:w="1305"/>
      </w:tblGrid>
      <w:tr w:rsidR="00E026F0" w14:paraId="1746CB86" w14:textId="77777777" w:rsidTr="00707517">
        <w:trPr>
          <w:trHeight w:val="913"/>
        </w:trPr>
        <w:tc>
          <w:tcPr>
            <w:tcW w:w="980" w:type="dxa"/>
          </w:tcPr>
          <w:p w14:paraId="1BAF24CD" w14:textId="77777777" w:rsidR="00E026F0" w:rsidRDefault="00E026F0" w:rsidP="00E026F0">
            <w:pPr>
              <w:pStyle w:val="11"/>
              <w:ind w:firstLine="422"/>
            </w:pPr>
            <w:r>
              <w:rPr>
                <w:rFonts w:ascii="宋体" w:hAnsi="宋体"/>
                <w:b/>
                <w:sz w:val="21"/>
              </w:rPr>
              <w:t>算法</w:t>
            </w:r>
          </w:p>
        </w:tc>
        <w:tc>
          <w:tcPr>
            <w:tcW w:w="2387" w:type="dxa"/>
          </w:tcPr>
          <w:p w14:paraId="292389EA" w14:textId="77777777" w:rsidR="00E026F0" w:rsidRDefault="00E026F0" w:rsidP="00E026F0">
            <w:pPr>
              <w:pStyle w:val="11"/>
              <w:ind w:firstLine="422"/>
            </w:pPr>
            <w:r>
              <w:rPr>
                <w:rFonts w:ascii="宋体" w:hAnsi="宋体"/>
                <w:b/>
                <w:sz w:val="21"/>
              </w:rPr>
              <w:t>测试场景</w:t>
            </w:r>
          </w:p>
        </w:tc>
        <w:tc>
          <w:tcPr>
            <w:tcW w:w="875" w:type="dxa"/>
          </w:tcPr>
          <w:p w14:paraId="536EADBF" w14:textId="77777777" w:rsidR="00E026F0" w:rsidRDefault="00E026F0" w:rsidP="00E026F0">
            <w:pPr>
              <w:pStyle w:val="11"/>
              <w:ind w:firstLine="422"/>
            </w:pPr>
            <w:r>
              <w:rPr>
                <w:rFonts w:ascii="宋体" w:hAnsi="宋体"/>
                <w:b/>
                <w:sz w:val="21"/>
              </w:rPr>
              <w:t>测试回合数</w:t>
            </w:r>
          </w:p>
        </w:tc>
        <w:tc>
          <w:tcPr>
            <w:tcW w:w="1088" w:type="dxa"/>
          </w:tcPr>
          <w:p w14:paraId="580C6D20" w14:textId="77777777" w:rsidR="00E026F0" w:rsidRDefault="00E026F0" w:rsidP="00E026F0">
            <w:pPr>
              <w:pStyle w:val="11"/>
              <w:ind w:firstLine="422"/>
            </w:pPr>
            <w:r>
              <w:rPr>
                <w:rFonts w:ascii="宋体" w:hAnsi="宋体"/>
                <w:b/>
                <w:sz w:val="21"/>
              </w:rPr>
              <w:t>成功率</w:t>
            </w:r>
          </w:p>
        </w:tc>
        <w:tc>
          <w:tcPr>
            <w:tcW w:w="1088" w:type="dxa"/>
          </w:tcPr>
          <w:p w14:paraId="6FC33E50" w14:textId="77777777" w:rsidR="00E026F0" w:rsidRDefault="00E026F0" w:rsidP="00E026F0">
            <w:pPr>
              <w:pStyle w:val="11"/>
              <w:ind w:firstLine="422"/>
            </w:pPr>
            <w:r>
              <w:rPr>
                <w:rFonts w:ascii="宋体" w:hAnsi="宋体"/>
                <w:b/>
                <w:sz w:val="21"/>
              </w:rPr>
              <w:t>碰撞率</w:t>
            </w:r>
          </w:p>
        </w:tc>
        <w:tc>
          <w:tcPr>
            <w:tcW w:w="1305" w:type="dxa"/>
          </w:tcPr>
          <w:p w14:paraId="303A6D2A" w14:textId="77777777" w:rsidR="00E026F0" w:rsidRDefault="00E026F0" w:rsidP="00E026F0">
            <w:pPr>
              <w:pStyle w:val="11"/>
              <w:ind w:firstLine="422"/>
            </w:pPr>
            <w:r>
              <w:rPr>
                <w:rFonts w:ascii="宋体" w:hAnsi="宋体"/>
                <w:b/>
                <w:sz w:val="21"/>
              </w:rPr>
              <w:t>平均奖励</w:t>
            </w:r>
          </w:p>
        </w:tc>
        <w:tc>
          <w:tcPr>
            <w:tcW w:w="1305" w:type="dxa"/>
          </w:tcPr>
          <w:p w14:paraId="4C7A9F87" w14:textId="77777777" w:rsidR="00E026F0" w:rsidRDefault="00E026F0" w:rsidP="00E026F0">
            <w:pPr>
              <w:pStyle w:val="11"/>
              <w:ind w:firstLine="422"/>
            </w:pPr>
            <w:r>
              <w:rPr>
                <w:rFonts w:ascii="宋体" w:hAnsi="宋体"/>
                <w:b/>
                <w:sz w:val="21"/>
              </w:rPr>
              <w:t>平均步数</w:t>
            </w:r>
          </w:p>
        </w:tc>
      </w:tr>
      <w:tr w:rsidR="00E026F0" w14:paraId="7DB786CD" w14:textId="77777777" w:rsidTr="00707517">
        <w:trPr>
          <w:trHeight w:val="608"/>
        </w:trPr>
        <w:tc>
          <w:tcPr>
            <w:tcW w:w="980" w:type="dxa"/>
          </w:tcPr>
          <w:p w14:paraId="11FA801E" w14:textId="77777777" w:rsidR="00E026F0" w:rsidRDefault="00E026F0" w:rsidP="00E026F0">
            <w:pPr>
              <w:pStyle w:val="11"/>
              <w:ind w:firstLine="420"/>
            </w:pPr>
            <w:r>
              <w:rPr>
                <w:rFonts w:ascii="宋体" w:hAnsi="宋体"/>
                <w:sz w:val="21"/>
              </w:rPr>
              <w:t>PPO</w:t>
            </w:r>
          </w:p>
        </w:tc>
        <w:tc>
          <w:tcPr>
            <w:tcW w:w="2387" w:type="dxa"/>
          </w:tcPr>
          <w:p w14:paraId="5211A75C" w14:textId="77777777" w:rsidR="00E026F0" w:rsidRDefault="00E026F0" w:rsidP="00E026F0">
            <w:pPr>
              <w:pStyle w:val="11"/>
              <w:ind w:firstLine="420"/>
            </w:pPr>
            <w:proofErr w:type="spellStart"/>
            <w:r>
              <w:rPr>
                <w:rFonts w:ascii="宋体" w:hAnsi="宋体"/>
                <w:sz w:val="21"/>
              </w:rPr>
              <w:t>static_easy</w:t>
            </w:r>
            <w:proofErr w:type="spellEnd"/>
          </w:p>
        </w:tc>
        <w:tc>
          <w:tcPr>
            <w:tcW w:w="875" w:type="dxa"/>
          </w:tcPr>
          <w:p w14:paraId="0A4E5190" w14:textId="77777777" w:rsidR="00E026F0" w:rsidRDefault="00E026F0" w:rsidP="00E026F0">
            <w:pPr>
              <w:pStyle w:val="11"/>
              <w:ind w:firstLine="420"/>
            </w:pPr>
            <w:r>
              <w:rPr>
                <w:rFonts w:ascii="宋体" w:hAnsi="宋体"/>
                <w:sz w:val="21"/>
              </w:rPr>
              <w:t>30</w:t>
            </w:r>
          </w:p>
        </w:tc>
        <w:tc>
          <w:tcPr>
            <w:tcW w:w="1088" w:type="dxa"/>
          </w:tcPr>
          <w:p w14:paraId="799BAC51" w14:textId="77777777" w:rsidR="00E026F0" w:rsidRDefault="00E026F0" w:rsidP="00E026F0">
            <w:pPr>
              <w:pStyle w:val="11"/>
              <w:ind w:firstLine="420"/>
            </w:pPr>
            <w:r>
              <w:rPr>
                <w:rFonts w:ascii="宋体" w:hAnsi="宋体"/>
                <w:sz w:val="21"/>
              </w:rPr>
              <w:t>1.00</w:t>
            </w:r>
          </w:p>
        </w:tc>
        <w:tc>
          <w:tcPr>
            <w:tcW w:w="1088" w:type="dxa"/>
          </w:tcPr>
          <w:p w14:paraId="642EA9AB" w14:textId="77777777" w:rsidR="00E026F0" w:rsidRDefault="00E026F0" w:rsidP="00E026F0">
            <w:pPr>
              <w:pStyle w:val="11"/>
              <w:ind w:firstLine="420"/>
            </w:pPr>
            <w:r>
              <w:rPr>
                <w:rFonts w:ascii="宋体" w:hAnsi="宋体"/>
                <w:sz w:val="21"/>
              </w:rPr>
              <w:t>0.00</w:t>
            </w:r>
          </w:p>
        </w:tc>
        <w:tc>
          <w:tcPr>
            <w:tcW w:w="1305" w:type="dxa"/>
          </w:tcPr>
          <w:p w14:paraId="6D2FE3E7" w14:textId="77777777" w:rsidR="00E026F0" w:rsidRDefault="00E026F0" w:rsidP="00E026F0">
            <w:pPr>
              <w:pStyle w:val="11"/>
              <w:ind w:firstLine="420"/>
            </w:pPr>
            <w:r>
              <w:rPr>
                <w:rFonts w:ascii="宋体" w:hAnsi="宋体"/>
                <w:sz w:val="21"/>
              </w:rPr>
              <w:t>204.57</w:t>
            </w:r>
          </w:p>
        </w:tc>
        <w:tc>
          <w:tcPr>
            <w:tcW w:w="1305" w:type="dxa"/>
          </w:tcPr>
          <w:p w14:paraId="61470C80" w14:textId="77777777" w:rsidR="00E026F0" w:rsidRDefault="00E026F0" w:rsidP="00E026F0">
            <w:pPr>
              <w:pStyle w:val="11"/>
              <w:ind w:firstLine="420"/>
            </w:pPr>
            <w:r>
              <w:rPr>
                <w:rFonts w:ascii="宋体" w:hAnsi="宋体"/>
                <w:sz w:val="21"/>
              </w:rPr>
              <w:t>34.00</w:t>
            </w:r>
          </w:p>
        </w:tc>
      </w:tr>
      <w:tr w:rsidR="00E026F0" w14:paraId="635FB273" w14:textId="77777777" w:rsidTr="00707517">
        <w:trPr>
          <w:trHeight w:val="608"/>
        </w:trPr>
        <w:tc>
          <w:tcPr>
            <w:tcW w:w="980" w:type="dxa"/>
          </w:tcPr>
          <w:p w14:paraId="04BB73CB" w14:textId="77777777" w:rsidR="00E026F0" w:rsidRDefault="00E026F0" w:rsidP="00E026F0">
            <w:pPr>
              <w:pStyle w:val="11"/>
              <w:ind w:firstLine="420"/>
            </w:pPr>
            <w:r>
              <w:rPr>
                <w:rFonts w:ascii="宋体" w:hAnsi="宋体"/>
                <w:sz w:val="21"/>
              </w:rPr>
              <w:t>PPO</w:t>
            </w:r>
          </w:p>
        </w:tc>
        <w:tc>
          <w:tcPr>
            <w:tcW w:w="2387" w:type="dxa"/>
          </w:tcPr>
          <w:p w14:paraId="2655D60A" w14:textId="77777777" w:rsidR="00E026F0" w:rsidRDefault="00E026F0" w:rsidP="00E026F0">
            <w:pPr>
              <w:pStyle w:val="11"/>
              <w:ind w:firstLine="420"/>
            </w:pPr>
            <w:proofErr w:type="spellStart"/>
            <w:r>
              <w:rPr>
                <w:rFonts w:ascii="宋体" w:hAnsi="宋体"/>
                <w:sz w:val="21"/>
              </w:rPr>
              <w:t>static_dense</w:t>
            </w:r>
            <w:proofErr w:type="spellEnd"/>
          </w:p>
        </w:tc>
        <w:tc>
          <w:tcPr>
            <w:tcW w:w="875" w:type="dxa"/>
          </w:tcPr>
          <w:p w14:paraId="46010650" w14:textId="77777777" w:rsidR="00E026F0" w:rsidRDefault="00E026F0" w:rsidP="00E026F0">
            <w:pPr>
              <w:pStyle w:val="11"/>
              <w:ind w:firstLine="420"/>
            </w:pPr>
            <w:r>
              <w:rPr>
                <w:rFonts w:ascii="宋体" w:hAnsi="宋体"/>
                <w:sz w:val="21"/>
              </w:rPr>
              <w:t>30</w:t>
            </w:r>
          </w:p>
        </w:tc>
        <w:tc>
          <w:tcPr>
            <w:tcW w:w="1088" w:type="dxa"/>
          </w:tcPr>
          <w:p w14:paraId="305C0C3F" w14:textId="77777777" w:rsidR="00E026F0" w:rsidRDefault="00E026F0" w:rsidP="00E026F0">
            <w:pPr>
              <w:pStyle w:val="11"/>
              <w:ind w:firstLine="420"/>
            </w:pPr>
            <w:r>
              <w:rPr>
                <w:rFonts w:ascii="宋体" w:hAnsi="宋体"/>
                <w:sz w:val="21"/>
              </w:rPr>
              <w:t>1.00</w:t>
            </w:r>
          </w:p>
        </w:tc>
        <w:tc>
          <w:tcPr>
            <w:tcW w:w="1088" w:type="dxa"/>
          </w:tcPr>
          <w:p w14:paraId="564E96EA" w14:textId="77777777" w:rsidR="00E026F0" w:rsidRDefault="00E026F0" w:rsidP="00E026F0">
            <w:pPr>
              <w:pStyle w:val="11"/>
              <w:ind w:firstLine="420"/>
            </w:pPr>
            <w:r>
              <w:rPr>
                <w:rFonts w:ascii="宋体" w:hAnsi="宋体"/>
                <w:sz w:val="21"/>
              </w:rPr>
              <w:t>0.00</w:t>
            </w:r>
          </w:p>
        </w:tc>
        <w:tc>
          <w:tcPr>
            <w:tcW w:w="1305" w:type="dxa"/>
          </w:tcPr>
          <w:p w14:paraId="20007A88" w14:textId="77777777" w:rsidR="00E026F0" w:rsidRDefault="00E026F0" w:rsidP="00E026F0">
            <w:pPr>
              <w:pStyle w:val="11"/>
              <w:ind w:firstLine="420"/>
            </w:pPr>
            <w:r>
              <w:rPr>
                <w:rFonts w:ascii="宋体" w:hAnsi="宋体"/>
                <w:sz w:val="21"/>
              </w:rPr>
              <w:t>206.30</w:t>
            </w:r>
          </w:p>
        </w:tc>
        <w:tc>
          <w:tcPr>
            <w:tcW w:w="1305" w:type="dxa"/>
          </w:tcPr>
          <w:p w14:paraId="4D697FFC" w14:textId="77777777" w:rsidR="00E026F0" w:rsidRDefault="00E026F0" w:rsidP="00E026F0">
            <w:pPr>
              <w:pStyle w:val="11"/>
              <w:ind w:firstLine="420"/>
            </w:pPr>
            <w:r>
              <w:rPr>
                <w:rFonts w:ascii="宋体" w:hAnsi="宋体"/>
                <w:sz w:val="21"/>
              </w:rPr>
              <w:t>39.00</w:t>
            </w:r>
          </w:p>
        </w:tc>
      </w:tr>
      <w:tr w:rsidR="00E026F0" w14:paraId="63853429" w14:textId="77777777" w:rsidTr="00707517">
        <w:trPr>
          <w:trHeight w:val="608"/>
        </w:trPr>
        <w:tc>
          <w:tcPr>
            <w:tcW w:w="980" w:type="dxa"/>
          </w:tcPr>
          <w:p w14:paraId="694DBFB0" w14:textId="77777777" w:rsidR="00E026F0" w:rsidRDefault="00E026F0" w:rsidP="00E026F0">
            <w:pPr>
              <w:pStyle w:val="11"/>
              <w:ind w:firstLine="420"/>
            </w:pPr>
            <w:r>
              <w:rPr>
                <w:rFonts w:ascii="宋体" w:hAnsi="宋体"/>
                <w:sz w:val="21"/>
              </w:rPr>
              <w:t>PPO</w:t>
            </w:r>
          </w:p>
        </w:tc>
        <w:tc>
          <w:tcPr>
            <w:tcW w:w="2387" w:type="dxa"/>
          </w:tcPr>
          <w:p w14:paraId="66BFC1F0" w14:textId="77777777" w:rsidR="00E026F0" w:rsidRDefault="00E026F0" w:rsidP="00E026F0">
            <w:pPr>
              <w:pStyle w:val="11"/>
              <w:ind w:firstLine="420"/>
            </w:pPr>
            <w:proofErr w:type="spellStart"/>
            <w:r>
              <w:rPr>
                <w:rFonts w:ascii="宋体" w:hAnsi="宋体"/>
                <w:sz w:val="21"/>
              </w:rPr>
              <w:t>mixed_dynamic</w:t>
            </w:r>
            <w:proofErr w:type="spellEnd"/>
          </w:p>
        </w:tc>
        <w:tc>
          <w:tcPr>
            <w:tcW w:w="875" w:type="dxa"/>
          </w:tcPr>
          <w:p w14:paraId="65800FD1" w14:textId="77777777" w:rsidR="00E026F0" w:rsidRDefault="00E026F0" w:rsidP="00E026F0">
            <w:pPr>
              <w:pStyle w:val="11"/>
              <w:ind w:firstLine="420"/>
            </w:pPr>
            <w:r>
              <w:rPr>
                <w:rFonts w:ascii="宋体" w:hAnsi="宋体"/>
                <w:sz w:val="21"/>
              </w:rPr>
              <w:t>30</w:t>
            </w:r>
          </w:p>
        </w:tc>
        <w:tc>
          <w:tcPr>
            <w:tcW w:w="1088" w:type="dxa"/>
          </w:tcPr>
          <w:p w14:paraId="7CEBB9E3" w14:textId="77777777" w:rsidR="00E026F0" w:rsidRDefault="00E026F0" w:rsidP="00E026F0">
            <w:pPr>
              <w:pStyle w:val="11"/>
              <w:ind w:firstLine="420"/>
            </w:pPr>
            <w:r>
              <w:rPr>
                <w:rFonts w:ascii="宋体" w:hAnsi="宋体"/>
                <w:sz w:val="21"/>
              </w:rPr>
              <w:t>1.00</w:t>
            </w:r>
          </w:p>
        </w:tc>
        <w:tc>
          <w:tcPr>
            <w:tcW w:w="1088" w:type="dxa"/>
          </w:tcPr>
          <w:p w14:paraId="7A47280E" w14:textId="77777777" w:rsidR="00E026F0" w:rsidRDefault="00E026F0" w:rsidP="00E026F0">
            <w:pPr>
              <w:pStyle w:val="11"/>
              <w:ind w:firstLine="420"/>
            </w:pPr>
            <w:r>
              <w:rPr>
                <w:rFonts w:ascii="宋体" w:hAnsi="宋体"/>
                <w:sz w:val="21"/>
              </w:rPr>
              <w:t>0.00</w:t>
            </w:r>
          </w:p>
        </w:tc>
        <w:tc>
          <w:tcPr>
            <w:tcW w:w="1305" w:type="dxa"/>
          </w:tcPr>
          <w:p w14:paraId="16D8A530" w14:textId="77777777" w:rsidR="00E026F0" w:rsidRDefault="00E026F0" w:rsidP="00E026F0">
            <w:pPr>
              <w:pStyle w:val="11"/>
              <w:ind w:firstLine="420"/>
            </w:pPr>
            <w:r>
              <w:rPr>
                <w:rFonts w:ascii="宋体" w:hAnsi="宋体"/>
                <w:sz w:val="21"/>
              </w:rPr>
              <w:t>203.75</w:t>
            </w:r>
          </w:p>
        </w:tc>
        <w:tc>
          <w:tcPr>
            <w:tcW w:w="1305" w:type="dxa"/>
          </w:tcPr>
          <w:p w14:paraId="1045DEE8" w14:textId="77777777" w:rsidR="00E026F0" w:rsidRDefault="00E026F0" w:rsidP="00E026F0">
            <w:pPr>
              <w:pStyle w:val="11"/>
              <w:ind w:firstLine="420"/>
            </w:pPr>
            <w:r>
              <w:rPr>
                <w:rFonts w:ascii="宋体" w:hAnsi="宋体"/>
                <w:sz w:val="21"/>
              </w:rPr>
              <w:t>38.00</w:t>
            </w:r>
          </w:p>
        </w:tc>
      </w:tr>
      <w:tr w:rsidR="00E026F0" w14:paraId="0F16FAE0" w14:textId="77777777" w:rsidTr="00707517">
        <w:trPr>
          <w:trHeight w:val="616"/>
        </w:trPr>
        <w:tc>
          <w:tcPr>
            <w:tcW w:w="980" w:type="dxa"/>
          </w:tcPr>
          <w:p w14:paraId="082EE67C" w14:textId="77777777" w:rsidR="00E026F0" w:rsidRDefault="00E026F0" w:rsidP="00E026F0">
            <w:pPr>
              <w:pStyle w:val="11"/>
              <w:ind w:firstLine="420"/>
            </w:pPr>
            <w:r>
              <w:rPr>
                <w:rFonts w:ascii="宋体" w:hAnsi="宋体"/>
                <w:sz w:val="21"/>
              </w:rPr>
              <w:t>PPO</w:t>
            </w:r>
          </w:p>
        </w:tc>
        <w:tc>
          <w:tcPr>
            <w:tcW w:w="2387" w:type="dxa"/>
          </w:tcPr>
          <w:p w14:paraId="0A4CD182" w14:textId="77777777" w:rsidR="00E026F0" w:rsidRDefault="00E026F0" w:rsidP="00E026F0">
            <w:pPr>
              <w:pStyle w:val="11"/>
              <w:ind w:firstLine="420"/>
            </w:pPr>
            <w:proofErr w:type="spellStart"/>
            <w:r>
              <w:rPr>
                <w:rFonts w:ascii="宋体" w:hAnsi="宋体"/>
                <w:sz w:val="21"/>
              </w:rPr>
              <w:t>narrow_passage</w:t>
            </w:r>
            <w:proofErr w:type="spellEnd"/>
          </w:p>
        </w:tc>
        <w:tc>
          <w:tcPr>
            <w:tcW w:w="875" w:type="dxa"/>
          </w:tcPr>
          <w:p w14:paraId="400E0D04" w14:textId="77777777" w:rsidR="00E026F0" w:rsidRDefault="00E026F0" w:rsidP="00E026F0">
            <w:pPr>
              <w:pStyle w:val="11"/>
              <w:ind w:firstLine="420"/>
            </w:pPr>
            <w:r>
              <w:rPr>
                <w:rFonts w:ascii="宋体" w:hAnsi="宋体"/>
                <w:sz w:val="21"/>
              </w:rPr>
              <w:t>30</w:t>
            </w:r>
          </w:p>
        </w:tc>
        <w:tc>
          <w:tcPr>
            <w:tcW w:w="1088" w:type="dxa"/>
          </w:tcPr>
          <w:p w14:paraId="76163368" w14:textId="77777777" w:rsidR="00E026F0" w:rsidRDefault="00E026F0" w:rsidP="00E026F0">
            <w:pPr>
              <w:pStyle w:val="11"/>
              <w:ind w:firstLine="420"/>
            </w:pPr>
            <w:r>
              <w:rPr>
                <w:rFonts w:ascii="宋体" w:hAnsi="宋体"/>
                <w:sz w:val="21"/>
              </w:rPr>
              <w:t>1.00</w:t>
            </w:r>
          </w:p>
        </w:tc>
        <w:tc>
          <w:tcPr>
            <w:tcW w:w="1088" w:type="dxa"/>
          </w:tcPr>
          <w:p w14:paraId="4CBF1EA2" w14:textId="77777777" w:rsidR="00E026F0" w:rsidRDefault="00E026F0" w:rsidP="00E026F0">
            <w:pPr>
              <w:pStyle w:val="11"/>
              <w:ind w:firstLine="420"/>
            </w:pPr>
            <w:r>
              <w:rPr>
                <w:rFonts w:ascii="宋体" w:hAnsi="宋体"/>
                <w:sz w:val="21"/>
              </w:rPr>
              <w:t>0.00</w:t>
            </w:r>
          </w:p>
        </w:tc>
        <w:tc>
          <w:tcPr>
            <w:tcW w:w="1305" w:type="dxa"/>
          </w:tcPr>
          <w:p w14:paraId="5B06FE72" w14:textId="77777777" w:rsidR="00E026F0" w:rsidRDefault="00E026F0" w:rsidP="00E026F0">
            <w:pPr>
              <w:pStyle w:val="11"/>
              <w:ind w:firstLine="420"/>
            </w:pPr>
            <w:r>
              <w:rPr>
                <w:rFonts w:ascii="宋体" w:hAnsi="宋体"/>
                <w:sz w:val="21"/>
              </w:rPr>
              <w:t>204.95</w:t>
            </w:r>
          </w:p>
        </w:tc>
        <w:tc>
          <w:tcPr>
            <w:tcW w:w="1305" w:type="dxa"/>
          </w:tcPr>
          <w:p w14:paraId="365C5433" w14:textId="77777777" w:rsidR="00E026F0" w:rsidRDefault="00E026F0" w:rsidP="00E026F0">
            <w:pPr>
              <w:pStyle w:val="11"/>
              <w:ind w:firstLine="420"/>
            </w:pPr>
            <w:r>
              <w:rPr>
                <w:rFonts w:ascii="宋体" w:hAnsi="宋体"/>
                <w:sz w:val="21"/>
              </w:rPr>
              <w:t>37.00</w:t>
            </w:r>
          </w:p>
        </w:tc>
      </w:tr>
      <w:tr w:rsidR="00E026F0" w14:paraId="4E4D10AA" w14:textId="77777777" w:rsidTr="00707517">
        <w:trPr>
          <w:trHeight w:val="608"/>
        </w:trPr>
        <w:tc>
          <w:tcPr>
            <w:tcW w:w="980" w:type="dxa"/>
          </w:tcPr>
          <w:p w14:paraId="7FA32EC0" w14:textId="77777777" w:rsidR="00E026F0" w:rsidRDefault="00E026F0" w:rsidP="00E026F0">
            <w:pPr>
              <w:pStyle w:val="11"/>
              <w:ind w:firstLine="420"/>
            </w:pPr>
            <w:r>
              <w:rPr>
                <w:rFonts w:ascii="宋体" w:hAnsi="宋体"/>
                <w:sz w:val="21"/>
              </w:rPr>
              <w:t>PPO</w:t>
            </w:r>
          </w:p>
        </w:tc>
        <w:tc>
          <w:tcPr>
            <w:tcW w:w="2387" w:type="dxa"/>
          </w:tcPr>
          <w:p w14:paraId="3245719D" w14:textId="77777777" w:rsidR="00E026F0" w:rsidRDefault="00E026F0" w:rsidP="00E026F0">
            <w:pPr>
              <w:pStyle w:val="11"/>
              <w:ind w:firstLine="420"/>
            </w:pPr>
            <w:proofErr w:type="spellStart"/>
            <w:r>
              <w:rPr>
                <w:rFonts w:ascii="宋体" w:hAnsi="宋体"/>
                <w:sz w:val="21"/>
              </w:rPr>
              <w:t>dynamic_crossing</w:t>
            </w:r>
            <w:proofErr w:type="spellEnd"/>
          </w:p>
        </w:tc>
        <w:tc>
          <w:tcPr>
            <w:tcW w:w="875" w:type="dxa"/>
          </w:tcPr>
          <w:p w14:paraId="2D24633C" w14:textId="77777777" w:rsidR="00E026F0" w:rsidRDefault="00E026F0" w:rsidP="00E026F0">
            <w:pPr>
              <w:pStyle w:val="11"/>
              <w:ind w:firstLine="420"/>
            </w:pPr>
            <w:r>
              <w:rPr>
                <w:rFonts w:ascii="宋体" w:hAnsi="宋体"/>
                <w:sz w:val="21"/>
              </w:rPr>
              <w:t>30</w:t>
            </w:r>
          </w:p>
        </w:tc>
        <w:tc>
          <w:tcPr>
            <w:tcW w:w="1088" w:type="dxa"/>
          </w:tcPr>
          <w:p w14:paraId="67FFCE69" w14:textId="77777777" w:rsidR="00E026F0" w:rsidRDefault="00E026F0" w:rsidP="00E026F0">
            <w:pPr>
              <w:pStyle w:val="11"/>
              <w:ind w:firstLine="420"/>
            </w:pPr>
            <w:r>
              <w:rPr>
                <w:rFonts w:ascii="宋体" w:hAnsi="宋体"/>
                <w:sz w:val="21"/>
              </w:rPr>
              <w:t>1.00</w:t>
            </w:r>
          </w:p>
        </w:tc>
        <w:tc>
          <w:tcPr>
            <w:tcW w:w="1088" w:type="dxa"/>
          </w:tcPr>
          <w:p w14:paraId="5B9E7546" w14:textId="77777777" w:rsidR="00E026F0" w:rsidRDefault="00E026F0" w:rsidP="00E026F0">
            <w:pPr>
              <w:pStyle w:val="11"/>
              <w:ind w:firstLine="420"/>
            </w:pPr>
            <w:r>
              <w:rPr>
                <w:rFonts w:ascii="宋体" w:hAnsi="宋体"/>
                <w:sz w:val="21"/>
              </w:rPr>
              <w:t>0.00</w:t>
            </w:r>
          </w:p>
        </w:tc>
        <w:tc>
          <w:tcPr>
            <w:tcW w:w="1305" w:type="dxa"/>
          </w:tcPr>
          <w:p w14:paraId="6905E42E" w14:textId="77777777" w:rsidR="00E026F0" w:rsidRDefault="00E026F0" w:rsidP="00E026F0">
            <w:pPr>
              <w:pStyle w:val="11"/>
              <w:ind w:firstLine="420"/>
            </w:pPr>
            <w:r>
              <w:rPr>
                <w:rFonts w:ascii="宋体" w:hAnsi="宋体"/>
                <w:sz w:val="21"/>
              </w:rPr>
              <w:t>202.78</w:t>
            </w:r>
          </w:p>
        </w:tc>
        <w:tc>
          <w:tcPr>
            <w:tcW w:w="1305" w:type="dxa"/>
          </w:tcPr>
          <w:p w14:paraId="220FAC2D" w14:textId="77777777" w:rsidR="00E026F0" w:rsidRDefault="00E026F0" w:rsidP="00E026F0">
            <w:pPr>
              <w:pStyle w:val="11"/>
              <w:ind w:firstLine="420"/>
            </w:pPr>
            <w:r>
              <w:rPr>
                <w:rFonts w:ascii="宋体" w:hAnsi="宋体"/>
                <w:sz w:val="21"/>
              </w:rPr>
              <w:t>38.00</w:t>
            </w:r>
          </w:p>
        </w:tc>
      </w:tr>
      <w:tr w:rsidR="00E026F0" w14:paraId="052BD6F4" w14:textId="77777777" w:rsidTr="00707517">
        <w:trPr>
          <w:trHeight w:val="608"/>
        </w:trPr>
        <w:tc>
          <w:tcPr>
            <w:tcW w:w="980" w:type="dxa"/>
          </w:tcPr>
          <w:p w14:paraId="7D852D2F" w14:textId="77777777" w:rsidR="00E026F0" w:rsidRDefault="00E026F0" w:rsidP="00E026F0">
            <w:pPr>
              <w:pStyle w:val="11"/>
              <w:ind w:firstLine="420"/>
            </w:pPr>
            <w:r>
              <w:rPr>
                <w:rFonts w:ascii="宋体" w:hAnsi="宋体"/>
                <w:sz w:val="21"/>
              </w:rPr>
              <w:t>DQN</w:t>
            </w:r>
          </w:p>
        </w:tc>
        <w:tc>
          <w:tcPr>
            <w:tcW w:w="2387" w:type="dxa"/>
          </w:tcPr>
          <w:p w14:paraId="792365B2" w14:textId="77777777" w:rsidR="00E026F0" w:rsidRDefault="00E026F0" w:rsidP="00E026F0">
            <w:pPr>
              <w:pStyle w:val="11"/>
              <w:ind w:firstLine="420"/>
            </w:pPr>
            <w:proofErr w:type="spellStart"/>
            <w:r>
              <w:rPr>
                <w:rFonts w:ascii="宋体" w:hAnsi="宋体"/>
                <w:sz w:val="21"/>
              </w:rPr>
              <w:t>static_easy</w:t>
            </w:r>
            <w:proofErr w:type="spellEnd"/>
          </w:p>
        </w:tc>
        <w:tc>
          <w:tcPr>
            <w:tcW w:w="875" w:type="dxa"/>
          </w:tcPr>
          <w:p w14:paraId="5E016728" w14:textId="77777777" w:rsidR="00E026F0" w:rsidRDefault="00E026F0" w:rsidP="00E026F0">
            <w:pPr>
              <w:pStyle w:val="11"/>
              <w:ind w:firstLine="420"/>
            </w:pPr>
            <w:r>
              <w:rPr>
                <w:rFonts w:ascii="宋体" w:hAnsi="宋体"/>
                <w:sz w:val="21"/>
              </w:rPr>
              <w:t>30</w:t>
            </w:r>
          </w:p>
        </w:tc>
        <w:tc>
          <w:tcPr>
            <w:tcW w:w="1088" w:type="dxa"/>
          </w:tcPr>
          <w:p w14:paraId="76DF4F5B" w14:textId="77777777" w:rsidR="00E026F0" w:rsidRDefault="00E026F0" w:rsidP="00E026F0">
            <w:pPr>
              <w:pStyle w:val="11"/>
              <w:ind w:firstLine="420"/>
            </w:pPr>
            <w:r>
              <w:rPr>
                <w:rFonts w:ascii="宋体" w:hAnsi="宋体"/>
                <w:sz w:val="21"/>
              </w:rPr>
              <w:t>1.00</w:t>
            </w:r>
          </w:p>
        </w:tc>
        <w:tc>
          <w:tcPr>
            <w:tcW w:w="1088" w:type="dxa"/>
          </w:tcPr>
          <w:p w14:paraId="6FF4507D" w14:textId="77777777" w:rsidR="00E026F0" w:rsidRDefault="00E026F0" w:rsidP="00E026F0">
            <w:pPr>
              <w:pStyle w:val="11"/>
              <w:ind w:firstLine="420"/>
            </w:pPr>
            <w:r>
              <w:rPr>
                <w:rFonts w:ascii="宋体" w:hAnsi="宋体"/>
                <w:sz w:val="21"/>
              </w:rPr>
              <w:t>0.00</w:t>
            </w:r>
          </w:p>
        </w:tc>
        <w:tc>
          <w:tcPr>
            <w:tcW w:w="1305" w:type="dxa"/>
          </w:tcPr>
          <w:p w14:paraId="0AC0C420" w14:textId="77777777" w:rsidR="00E026F0" w:rsidRDefault="00E026F0" w:rsidP="00E026F0">
            <w:pPr>
              <w:pStyle w:val="11"/>
              <w:ind w:firstLine="420"/>
            </w:pPr>
            <w:r>
              <w:rPr>
                <w:rFonts w:ascii="宋体" w:hAnsi="宋体"/>
                <w:sz w:val="21"/>
              </w:rPr>
              <w:t>200.67</w:t>
            </w:r>
          </w:p>
        </w:tc>
        <w:tc>
          <w:tcPr>
            <w:tcW w:w="1305" w:type="dxa"/>
          </w:tcPr>
          <w:p w14:paraId="2030A4B7" w14:textId="77777777" w:rsidR="00E026F0" w:rsidRDefault="00E026F0" w:rsidP="00E026F0">
            <w:pPr>
              <w:pStyle w:val="11"/>
              <w:ind w:firstLine="420"/>
            </w:pPr>
            <w:r>
              <w:rPr>
                <w:rFonts w:ascii="宋体" w:hAnsi="宋体"/>
                <w:sz w:val="21"/>
              </w:rPr>
              <w:t>38.00</w:t>
            </w:r>
          </w:p>
        </w:tc>
      </w:tr>
      <w:tr w:rsidR="00E026F0" w14:paraId="294846FC" w14:textId="77777777" w:rsidTr="00707517">
        <w:trPr>
          <w:trHeight w:val="608"/>
        </w:trPr>
        <w:tc>
          <w:tcPr>
            <w:tcW w:w="980" w:type="dxa"/>
          </w:tcPr>
          <w:p w14:paraId="7DE1F347" w14:textId="77777777" w:rsidR="00E026F0" w:rsidRDefault="00E026F0" w:rsidP="00E026F0">
            <w:pPr>
              <w:pStyle w:val="11"/>
              <w:ind w:firstLine="420"/>
            </w:pPr>
            <w:r>
              <w:rPr>
                <w:rFonts w:ascii="宋体" w:hAnsi="宋体"/>
                <w:sz w:val="21"/>
              </w:rPr>
              <w:t>DQN</w:t>
            </w:r>
          </w:p>
        </w:tc>
        <w:tc>
          <w:tcPr>
            <w:tcW w:w="2387" w:type="dxa"/>
          </w:tcPr>
          <w:p w14:paraId="603EE42D" w14:textId="77777777" w:rsidR="00E026F0" w:rsidRDefault="00E026F0" w:rsidP="00E026F0">
            <w:pPr>
              <w:pStyle w:val="11"/>
              <w:ind w:firstLine="420"/>
            </w:pPr>
            <w:proofErr w:type="spellStart"/>
            <w:r>
              <w:rPr>
                <w:rFonts w:ascii="宋体" w:hAnsi="宋体"/>
                <w:sz w:val="21"/>
              </w:rPr>
              <w:t>static_dense</w:t>
            </w:r>
            <w:proofErr w:type="spellEnd"/>
          </w:p>
        </w:tc>
        <w:tc>
          <w:tcPr>
            <w:tcW w:w="875" w:type="dxa"/>
          </w:tcPr>
          <w:p w14:paraId="67C47613" w14:textId="77777777" w:rsidR="00E026F0" w:rsidRDefault="00E026F0" w:rsidP="00E026F0">
            <w:pPr>
              <w:pStyle w:val="11"/>
              <w:ind w:firstLine="420"/>
            </w:pPr>
            <w:r>
              <w:rPr>
                <w:rFonts w:ascii="宋体" w:hAnsi="宋体"/>
                <w:sz w:val="21"/>
              </w:rPr>
              <w:t>30</w:t>
            </w:r>
          </w:p>
        </w:tc>
        <w:tc>
          <w:tcPr>
            <w:tcW w:w="1088" w:type="dxa"/>
          </w:tcPr>
          <w:p w14:paraId="76F2AE09" w14:textId="77777777" w:rsidR="00E026F0" w:rsidRDefault="00E026F0" w:rsidP="00E026F0">
            <w:pPr>
              <w:pStyle w:val="11"/>
              <w:ind w:firstLine="420"/>
            </w:pPr>
            <w:r>
              <w:rPr>
                <w:rFonts w:ascii="宋体" w:hAnsi="宋体"/>
                <w:sz w:val="21"/>
              </w:rPr>
              <w:t>0.00</w:t>
            </w:r>
          </w:p>
        </w:tc>
        <w:tc>
          <w:tcPr>
            <w:tcW w:w="1088" w:type="dxa"/>
          </w:tcPr>
          <w:p w14:paraId="570B8821" w14:textId="77777777" w:rsidR="00E026F0" w:rsidRDefault="00E026F0" w:rsidP="00E026F0">
            <w:pPr>
              <w:pStyle w:val="11"/>
              <w:ind w:firstLine="420"/>
            </w:pPr>
            <w:r>
              <w:rPr>
                <w:rFonts w:ascii="宋体" w:hAnsi="宋体"/>
                <w:sz w:val="21"/>
              </w:rPr>
              <w:t>1.00</w:t>
            </w:r>
          </w:p>
        </w:tc>
        <w:tc>
          <w:tcPr>
            <w:tcW w:w="1305" w:type="dxa"/>
          </w:tcPr>
          <w:p w14:paraId="70723360" w14:textId="77777777" w:rsidR="00E026F0" w:rsidRDefault="00E026F0" w:rsidP="00E026F0">
            <w:pPr>
              <w:pStyle w:val="11"/>
              <w:ind w:firstLine="420"/>
            </w:pPr>
            <w:r>
              <w:rPr>
                <w:rFonts w:ascii="宋体" w:hAnsi="宋体"/>
                <w:sz w:val="21"/>
              </w:rPr>
              <w:t>-37.79</w:t>
            </w:r>
          </w:p>
        </w:tc>
        <w:tc>
          <w:tcPr>
            <w:tcW w:w="1305" w:type="dxa"/>
          </w:tcPr>
          <w:p w14:paraId="6829DE76" w14:textId="77777777" w:rsidR="00E026F0" w:rsidRDefault="00E026F0" w:rsidP="00E026F0">
            <w:pPr>
              <w:pStyle w:val="11"/>
              <w:ind w:firstLine="420"/>
            </w:pPr>
            <w:r>
              <w:rPr>
                <w:rFonts w:ascii="宋体" w:hAnsi="宋体"/>
                <w:sz w:val="21"/>
              </w:rPr>
              <w:t>58.00</w:t>
            </w:r>
          </w:p>
        </w:tc>
      </w:tr>
      <w:tr w:rsidR="00E026F0" w14:paraId="25E86668" w14:textId="77777777" w:rsidTr="00707517">
        <w:trPr>
          <w:trHeight w:val="608"/>
        </w:trPr>
        <w:tc>
          <w:tcPr>
            <w:tcW w:w="980" w:type="dxa"/>
          </w:tcPr>
          <w:p w14:paraId="54D7FD86" w14:textId="77777777" w:rsidR="00E026F0" w:rsidRDefault="00E026F0" w:rsidP="00E026F0">
            <w:pPr>
              <w:pStyle w:val="11"/>
              <w:ind w:firstLine="420"/>
            </w:pPr>
            <w:r>
              <w:rPr>
                <w:rFonts w:ascii="宋体" w:hAnsi="宋体"/>
                <w:sz w:val="21"/>
              </w:rPr>
              <w:t>DQN</w:t>
            </w:r>
          </w:p>
        </w:tc>
        <w:tc>
          <w:tcPr>
            <w:tcW w:w="2387" w:type="dxa"/>
          </w:tcPr>
          <w:p w14:paraId="7D25DE8F" w14:textId="77777777" w:rsidR="00E026F0" w:rsidRDefault="00E026F0" w:rsidP="00E026F0">
            <w:pPr>
              <w:pStyle w:val="11"/>
              <w:ind w:firstLine="420"/>
            </w:pPr>
            <w:proofErr w:type="spellStart"/>
            <w:r>
              <w:rPr>
                <w:rFonts w:ascii="宋体" w:hAnsi="宋体"/>
                <w:sz w:val="21"/>
              </w:rPr>
              <w:t>mixed_dynamic</w:t>
            </w:r>
            <w:proofErr w:type="spellEnd"/>
          </w:p>
        </w:tc>
        <w:tc>
          <w:tcPr>
            <w:tcW w:w="875" w:type="dxa"/>
          </w:tcPr>
          <w:p w14:paraId="30D80ED5" w14:textId="77777777" w:rsidR="00E026F0" w:rsidRDefault="00E026F0" w:rsidP="00E026F0">
            <w:pPr>
              <w:pStyle w:val="11"/>
              <w:ind w:firstLine="420"/>
            </w:pPr>
            <w:r>
              <w:rPr>
                <w:rFonts w:ascii="宋体" w:hAnsi="宋体"/>
                <w:sz w:val="21"/>
              </w:rPr>
              <w:t>30</w:t>
            </w:r>
          </w:p>
        </w:tc>
        <w:tc>
          <w:tcPr>
            <w:tcW w:w="1088" w:type="dxa"/>
          </w:tcPr>
          <w:p w14:paraId="6BBDD705" w14:textId="77777777" w:rsidR="00E026F0" w:rsidRDefault="00E026F0" w:rsidP="00E026F0">
            <w:pPr>
              <w:pStyle w:val="11"/>
              <w:ind w:firstLine="420"/>
            </w:pPr>
            <w:r>
              <w:rPr>
                <w:rFonts w:ascii="宋体" w:hAnsi="宋体"/>
                <w:sz w:val="21"/>
              </w:rPr>
              <w:t>0.00</w:t>
            </w:r>
          </w:p>
        </w:tc>
        <w:tc>
          <w:tcPr>
            <w:tcW w:w="1088" w:type="dxa"/>
          </w:tcPr>
          <w:p w14:paraId="6CEECC41" w14:textId="77777777" w:rsidR="00E026F0" w:rsidRDefault="00E026F0" w:rsidP="00E026F0">
            <w:pPr>
              <w:pStyle w:val="11"/>
              <w:ind w:firstLine="420"/>
            </w:pPr>
            <w:r>
              <w:rPr>
                <w:rFonts w:ascii="宋体" w:hAnsi="宋体"/>
                <w:sz w:val="21"/>
              </w:rPr>
              <w:t>1.00</w:t>
            </w:r>
          </w:p>
        </w:tc>
        <w:tc>
          <w:tcPr>
            <w:tcW w:w="1305" w:type="dxa"/>
          </w:tcPr>
          <w:p w14:paraId="201EDA1E" w14:textId="77777777" w:rsidR="00E026F0" w:rsidRDefault="00E026F0" w:rsidP="00E026F0">
            <w:pPr>
              <w:pStyle w:val="11"/>
              <w:ind w:firstLine="420"/>
            </w:pPr>
            <w:r>
              <w:rPr>
                <w:rFonts w:ascii="宋体" w:hAnsi="宋体"/>
                <w:sz w:val="21"/>
              </w:rPr>
              <w:t>-52.57</w:t>
            </w:r>
          </w:p>
        </w:tc>
        <w:tc>
          <w:tcPr>
            <w:tcW w:w="1305" w:type="dxa"/>
          </w:tcPr>
          <w:p w14:paraId="5AA27827" w14:textId="77777777" w:rsidR="00E026F0" w:rsidRDefault="00E026F0" w:rsidP="00E026F0">
            <w:pPr>
              <w:pStyle w:val="11"/>
              <w:ind w:firstLine="420"/>
            </w:pPr>
            <w:r>
              <w:rPr>
                <w:rFonts w:ascii="宋体" w:hAnsi="宋体"/>
                <w:sz w:val="21"/>
              </w:rPr>
              <w:t>14.00</w:t>
            </w:r>
          </w:p>
        </w:tc>
      </w:tr>
      <w:tr w:rsidR="00E026F0" w14:paraId="4DCD350F" w14:textId="77777777" w:rsidTr="00707517">
        <w:trPr>
          <w:trHeight w:val="608"/>
        </w:trPr>
        <w:tc>
          <w:tcPr>
            <w:tcW w:w="980" w:type="dxa"/>
          </w:tcPr>
          <w:p w14:paraId="5FAD6F62" w14:textId="77777777" w:rsidR="00E026F0" w:rsidRDefault="00E026F0" w:rsidP="00E026F0">
            <w:pPr>
              <w:pStyle w:val="11"/>
              <w:ind w:firstLine="420"/>
            </w:pPr>
            <w:r>
              <w:rPr>
                <w:rFonts w:ascii="宋体" w:hAnsi="宋体"/>
                <w:sz w:val="21"/>
              </w:rPr>
              <w:t>DQN</w:t>
            </w:r>
          </w:p>
        </w:tc>
        <w:tc>
          <w:tcPr>
            <w:tcW w:w="2387" w:type="dxa"/>
          </w:tcPr>
          <w:p w14:paraId="1B96E702" w14:textId="77777777" w:rsidR="00E026F0" w:rsidRDefault="00E026F0" w:rsidP="00E026F0">
            <w:pPr>
              <w:pStyle w:val="11"/>
              <w:ind w:firstLine="420"/>
            </w:pPr>
            <w:proofErr w:type="spellStart"/>
            <w:r>
              <w:rPr>
                <w:rFonts w:ascii="宋体" w:hAnsi="宋体"/>
                <w:sz w:val="21"/>
              </w:rPr>
              <w:t>narrow_passage</w:t>
            </w:r>
            <w:proofErr w:type="spellEnd"/>
          </w:p>
        </w:tc>
        <w:tc>
          <w:tcPr>
            <w:tcW w:w="875" w:type="dxa"/>
          </w:tcPr>
          <w:p w14:paraId="0728FA7E" w14:textId="77777777" w:rsidR="00E026F0" w:rsidRDefault="00E026F0" w:rsidP="00E026F0">
            <w:pPr>
              <w:pStyle w:val="11"/>
              <w:ind w:firstLine="420"/>
            </w:pPr>
            <w:r>
              <w:rPr>
                <w:rFonts w:ascii="宋体" w:hAnsi="宋体"/>
                <w:sz w:val="21"/>
              </w:rPr>
              <w:t>30</w:t>
            </w:r>
          </w:p>
        </w:tc>
        <w:tc>
          <w:tcPr>
            <w:tcW w:w="1088" w:type="dxa"/>
          </w:tcPr>
          <w:p w14:paraId="4A1E612E" w14:textId="77777777" w:rsidR="00E026F0" w:rsidRDefault="00E026F0" w:rsidP="00E026F0">
            <w:pPr>
              <w:pStyle w:val="11"/>
              <w:ind w:firstLine="420"/>
            </w:pPr>
            <w:r>
              <w:rPr>
                <w:rFonts w:ascii="宋体" w:hAnsi="宋体"/>
                <w:sz w:val="21"/>
              </w:rPr>
              <w:t>0.00</w:t>
            </w:r>
          </w:p>
        </w:tc>
        <w:tc>
          <w:tcPr>
            <w:tcW w:w="1088" w:type="dxa"/>
          </w:tcPr>
          <w:p w14:paraId="0A82FE67" w14:textId="77777777" w:rsidR="00E026F0" w:rsidRDefault="00E026F0" w:rsidP="00E026F0">
            <w:pPr>
              <w:pStyle w:val="11"/>
              <w:ind w:firstLine="420"/>
            </w:pPr>
            <w:r>
              <w:rPr>
                <w:rFonts w:ascii="宋体" w:hAnsi="宋体"/>
                <w:sz w:val="21"/>
              </w:rPr>
              <w:t>0.00</w:t>
            </w:r>
          </w:p>
        </w:tc>
        <w:tc>
          <w:tcPr>
            <w:tcW w:w="1305" w:type="dxa"/>
          </w:tcPr>
          <w:p w14:paraId="5E665CFB" w14:textId="77777777" w:rsidR="00E026F0" w:rsidRDefault="00E026F0" w:rsidP="00E026F0">
            <w:pPr>
              <w:pStyle w:val="11"/>
              <w:ind w:firstLine="420"/>
            </w:pPr>
            <w:r>
              <w:rPr>
                <w:rFonts w:ascii="宋体" w:hAnsi="宋体"/>
                <w:sz w:val="21"/>
              </w:rPr>
              <w:t>-19.24</w:t>
            </w:r>
          </w:p>
        </w:tc>
        <w:tc>
          <w:tcPr>
            <w:tcW w:w="1305" w:type="dxa"/>
          </w:tcPr>
          <w:p w14:paraId="1809DF6E" w14:textId="77777777" w:rsidR="00E026F0" w:rsidRDefault="00E026F0" w:rsidP="00E026F0">
            <w:pPr>
              <w:pStyle w:val="11"/>
              <w:ind w:firstLine="420"/>
            </w:pPr>
            <w:r>
              <w:rPr>
                <w:rFonts w:ascii="宋体" w:hAnsi="宋体"/>
                <w:sz w:val="21"/>
              </w:rPr>
              <w:t>320.00</w:t>
            </w:r>
          </w:p>
        </w:tc>
      </w:tr>
      <w:tr w:rsidR="00E026F0" w14:paraId="72E20830" w14:textId="77777777" w:rsidTr="00707517">
        <w:trPr>
          <w:trHeight w:val="608"/>
        </w:trPr>
        <w:tc>
          <w:tcPr>
            <w:tcW w:w="980" w:type="dxa"/>
          </w:tcPr>
          <w:p w14:paraId="54795FD5" w14:textId="77777777" w:rsidR="00E026F0" w:rsidRDefault="00E026F0" w:rsidP="00E026F0">
            <w:pPr>
              <w:pStyle w:val="11"/>
              <w:ind w:firstLine="420"/>
            </w:pPr>
            <w:r>
              <w:rPr>
                <w:rFonts w:ascii="宋体" w:hAnsi="宋体"/>
                <w:sz w:val="21"/>
              </w:rPr>
              <w:t>DQN</w:t>
            </w:r>
          </w:p>
        </w:tc>
        <w:tc>
          <w:tcPr>
            <w:tcW w:w="2387" w:type="dxa"/>
          </w:tcPr>
          <w:p w14:paraId="4F5E50FC" w14:textId="77777777" w:rsidR="00E026F0" w:rsidRDefault="00E026F0" w:rsidP="00E026F0">
            <w:pPr>
              <w:pStyle w:val="11"/>
              <w:ind w:firstLine="420"/>
            </w:pPr>
            <w:proofErr w:type="spellStart"/>
            <w:r>
              <w:rPr>
                <w:rFonts w:ascii="宋体" w:hAnsi="宋体"/>
                <w:sz w:val="21"/>
              </w:rPr>
              <w:t>dynamic_crossing</w:t>
            </w:r>
            <w:proofErr w:type="spellEnd"/>
          </w:p>
        </w:tc>
        <w:tc>
          <w:tcPr>
            <w:tcW w:w="875" w:type="dxa"/>
          </w:tcPr>
          <w:p w14:paraId="7055AEE2" w14:textId="77777777" w:rsidR="00E026F0" w:rsidRDefault="00E026F0" w:rsidP="00E026F0">
            <w:pPr>
              <w:pStyle w:val="11"/>
              <w:ind w:firstLine="420"/>
            </w:pPr>
            <w:r>
              <w:rPr>
                <w:rFonts w:ascii="宋体" w:hAnsi="宋体"/>
                <w:sz w:val="21"/>
              </w:rPr>
              <w:t>30</w:t>
            </w:r>
          </w:p>
        </w:tc>
        <w:tc>
          <w:tcPr>
            <w:tcW w:w="1088" w:type="dxa"/>
          </w:tcPr>
          <w:p w14:paraId="2222FE0D" w14:textId="77777777" w:rsidR="00E026F0" w:rsidRDefault="00E026F0" w:rsidP="00E026F0">
            <w:pPr>
              <w:pStyle w:val="11"/>
              <w:ind w:firstLine="420"/>
            </w:pPr>
            <w:r>
              <w:rPr>
                <w:rFonts w:ascii="宋体" w:hAnsi="宋体"/>
                <w:sz w:val="21"/>
              </w:rPr>
              <w:t>1.00</w:t>
            </w:r>
          </w:p>
        </w:tc>
        <w:tc>
          <w:tcPr>
            <w:tcW w:w="1088" w:type="dxa"/>
          </w:tcPr>
          <w:p w14:paraId="33790C92" w14:textId="77777777" w:rsidR="00E026F0" w:rsidRDefault="00E026F0" w:rsidP="00E026F0">
            <w:pPr>
              <w:pStyle w:val="11"/>
              <w:ind w:firstLine="420"/>
            </w:pPr>
            <w:r>
              <w:rPr>
                <w:rFonts w:ascii="宋体" w:hAnsi="宋体"/>
                <w:sz w:val="21"/>
              </w:rPr>
              <w:t>0.00</w:t>
            </w:r>
          </w:p>
        </w:tc>
        <w:tc>
          <w:tcPr>
            <w:tcW w:w="1305" w:type="dxa"/>
          </w:tcPr>
          <w:p w14:paraId="45E3FA55" w14:textId="77777777" w:rsidR="00E026F0" w:rsidRDefault="00E026F0" w:rsidP="00E026F0">
            <w:pPr>
              <w:pStyle w:val="11"/>
              <w:ind w:firstLine="420"/>
            </w:pPr>
            <w:r>
              <w:rPr>
                <w:rFonts w:ascii="宋体" w:hAnsi="宋体"/>
                <w:sz w:val="21"/>
              </w:rPr>
              <w:t>201.64</w:t>
            </w:r>
          </w:p>
        </w:tc>
        <w:tc>
          <w:tcPr>
            <w:tcW w:w="1305" w:type="dxa"/>
          </w:tcPr>
          <w:p w14:paraId="560758AF" w14:textId="77777777" w:rsidR="00E026F0" w:rsidRDefault="00E026F0" w:rsidP="00E026F0">
            <w:pPr>
              <w:pStyle w:val="11"/>
              <w:ind w:firstLine="420"/>
            </w:pPr>
            <w:r>
              <w:rPr>
                <w:rFonts w:ascii="宋体" w:hAnsi="宋体"/>
                <w:sz w:val="21"/>
              </w:rPr>
              <w:t>65.00</w:t>
            </w:r>
          </w:p>
        </w:tc>
      </w:tr>
    </w:tbl>
    <w:p w14:paraId="646118BD" w14:textId="77777777" w:rsidR="00E026F0" w:rsidRDefault="00E026F0" w:rsidP="00E026F0">
      <w:pPr>
        <w:pStyle w:val="11"/>
        <w:ind w:firstLine="480"/>
      </w:pPr>
    </w:p>
    <w:p w14:paraId="7BFEFBE0" w14:textId="77777777" w:rsidR="00E026F0" w:rsidRDefault="00E026F0" w:rsidP="00E026F0">
      <w:pPr>
        <w:pStyle w:val="11"/>
        <w:ind w:firstLine="480"/>
      </w:pPr>
      <w:r>
        <w:rPr>
          <w:noProof/>
        </w:rPr>
        <w:drawing>
          <wp:inline distT="0" distB="0" distL="0" distR="0" wp14:anchorId="40F98369" wp14:editId="3F33311B">
            <wp:extent cx="4500000" cy="2571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ed_dynamic_rewards.png"/>
                    <pic:cNvPicPr/>
                  </pic:nvPicPr>
                  <pic:blipFill>
                    <a:blip r:embed="rId25"/>
                    <a:stretch>
                      <a:fillRect/>
                    </a:stretch>
                  </pic:blipFill>
                  <pic:spPr>
                    <a:xfrm>
                      <a:off x="0" y="0"/>
                      <a:ext cx="4500000" cy="2571429"/>
                    </a:xfrm>
                    <a:prstGeom prst="rect">
                      <a:avLst/>
                    </a:prstGeom>
                  </pic:spPr>
                </pic:pic>
              </a:graphicData>
            </a:graphic>
          </wp:inline>
        </w:drawing>
      </w:r>
    </w:p>
    <w:p w14:paraId="0011ABD4"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5.2 </w:t>
      </w:r>
      <w:proofErr w:type="spellStart"/>
      <w:r w:rsidRPr="006C109A">
        <w:rPr>
          <w:sz w:val="21"/>
          <w:szCs w:val="21"/>
        </w:rPr>
        <w:t>mixed_dynamic</w:t>
      </w:r>
      <w:proofErr w:type="spellEnd"/>
      <w:r w:rsidRPr="006C109A">
        <w:rPr>
          <w:sz w:val="21"/>
          <w:szCs w:val="21"/>
        </w:rPr>
        <w:t xml:space="preserve"> </w:t>
      </w:r>
      <w:r w:rsidRPr="006C109A">
        <w:rPr>
          <w:sz w:val="21"/>
          <w:szCs w:val="21"/>
        </w:rPr>
        <w:t>场景评估奖励变化</w:t>
      </w:r>
    </w:p>
    <w:p w14:paraId="423D3FF7" w14:textId="77777777" w:rsidR="00183B8E" w:rsidRPr="006867F3" w:rsidRDefault="00183B8E" w:rsidP="006867F3">
      <w:pPr>
        <w:pStyle w:val="2"/>
      </w:pPr>
      <w:bookmarkStart w:id="164" w:name="_Toc230143200"/>
      <w:r w:rsidRPr="006867F3">
        <w:lastRenderedPageBreak/>
        <w:t xml:space="preserve">PPO </w:t>
      </w:r>
      <w:r w:rsidRPr="006867F3">
        <w:t>与</w:t>
      </w:r>
      <w:r w:rsidRPr="006867F3">
        <w:t xml:space="preserve"> DQN </w:t>
      </w:r>
      <w:r w:rsidRPr="006867F3">
        <w:t>对比实验设计</w:t>
      </w:r>
      <w:bookmarkEnd w:id="160"/>
      <w:bookmarkEnd w:id="161"/>
      <w:bookmarkEnd w:id="162"/>
      <w:bookmarkEnd w:id="163"/>
      <w:bookmarkEnd w:id="164"/>
    </w:p>
    <w:p w14:paraId="2214C8B1" w14:textId="77777777" w:rsidR="00E026F0" w:rsidRDefault="00E026F0" w:rsidP="00E026F0">
      <w:pPr>
        <w:pStyle w:val="11"/>
        <w:ind w:firstLine="480"/>
      </w:pPr>
      <w:r>
        <w:t>从五个场景的训练对比曲线可以看出，</w:t>
      </w:r>
      <w:r>
        <w:t xml:space="preserve">PPO </w:t>
      </w:r>
      <w:r>
        <w:t>与</w:t>
      </w:r>
      <w:r>
        <w:t xml:space="preserve"> DQN </w:t>
      </w:r>
      <w:r>
        <w:t>的学习特性存在明显差异。</w:t>
      </w:r>
      <w:r>
        <w:t xml:space="preserve">PPO </w:t>
      </w:r>
      <w:r>
        <w:t>的奖励曲线整体更容易进入高奖励区间，后期稳定性较好；</w:t>
      </w:r>
      <w:r>
        <w:t xml:space="preserve">DQN </w:t>
      </w:r>
      <w:r>
        <w:t>在部分场景中能够出现较高单次奖励，但在密集障碍、动静混合和窄通道场景中，最终策略并未稳定收敛到高成功率行为。</w:t>
      </w:r>
    </w:p>
    <w:p w14:paraId="1263E7EC" w14:textId="77777777" w:rsidR="00E026F0" w:rsidRDefault="00E026F0" w:rsidP="00E026F0">
      <w:pPr>
        <w:pStyle w:val="11"/>
        <w:ind w:firstLine="480"/>
      </w:pPr>
      <w:proofErr w:type="spellStart"/>
      <w:r>
        <w:t>static_easy</w:t>
      </w:r>
      <w:proofErr w:type="spellEnd"/>
      <w:r>
        <w:t xml:space="preserve"> </w:t>
      </w:r>
      <w:r>
        <w:t>场景中，两种算法最终都能成功到达目标，但</w:t>
      </w:r>
      <w:r>
        <w:t xml:space="preserve"> PPO </w:t>
      </w:r>
      <w:r>
        <w:t>的平均奖励更高、平均步数更少，说明</w:t>
      </w:r>
      <w:r>
        <w:t xml:space="preserve"> PPO </w:t>
      </w:r>
      <w:r>
        <w:t>策略路径更短。</w:t>
      </w:r>
      <w:proofErr w:type="spellStart"/>
      <w:r>
        <w:t>static_dense</w:t>
      </w:r>
      <w:proofErr w:type="spellEnd"/>
      <w:r>
        <w:t xml:space="preserve"> </w:t>
      </w:r>
      <w:r>
        <w:t>场景中，</w:t>
      </w:r>
      <w:r>
        <w:t xml:space="preserve">PPO </w:t>
      </w:r>
      <w:r>
        <w:t>能够稳定通过密集障碍物区域，而</w:t>
      </w:r>
      <w:r>
        <w:t xml:space="preserve"> DQN </w:t>
      </w:r>
      <w:r>
        <w:t>最终发生碰撞，说明在障碍分布复杂、局部路径选择要求较高时，</w:t>
      </w:r>
      <w:r>
        <w:t xml:space="preserve">DQN </w:t>
      </w:r>
      <w:r>
        <w:t>的值函数估计和探索策略不足以稳定获得安全路径。</w:t>
      </w:r>
    </w:p>
    <w:p w14:paraId="1DC5165D" w14:textId="77777777" w:rsidR="00E026F0" w:rsidRDefault="00E026F0" w:rsidP="00E026F0">
      <w:pPr>
        <w:pStyle w:val="11"/>
        <w:ind w:firstLine="480"/>
      </w:pPr>
      <w:proofErr w:type="spellStart"/>
      <w:r>
        <w:t>mixed_dynamic</w:t>
      </w:r>
      <w:proofErr w:type="spellEnd"/>
      <w:r>
        <w:t xml:space="preserve"> </w:t>
      </w:r>
      <w:r>
        <w:t>场景中，</w:t>
      </w:r>
      <w:r>
        <w:t xml:space="preserve">PPO </w:t>
      </w:r>
      <w:r>
        <w:t>成功率达到</w:t>
      </w:r>
      <w:r>
        <w:t xml:space="preserve"> 100%</w:t>
      </w:r>
      <w:r>
        <w:t>，而</w:t>
      </w:r>
      <w:r>
        <w:t xml:space="preserve"> DQN </w:t>
      </w:r>
      <w:r>
        <w:t>出现</w:t>
      </w:r>
      <w:r>
        <w:t xml:space="preserve"> 100% </w:t>
      </w:r>
      <w:r>
        <w:t>碰撞率。这一差异说明，在存在动态障碍物时，</w:t>
      </w:r>
      <w:r>
        <w:t xml:space="preserve">PPO </w:t>
      </w:r>
      <w:r>
        <w:t>通过直接优化策略并限制更新幅度，能够形成更稳定的实时决策策略；</w:t>
      </w:r>
      <w:r>
        <w:t xml:space="preserve">DQN </w:t>
      </w:r>
      <w:r>
        <w:t>则可能由于动态状态转移增加了</w:t>
      </w:r>
      <w:r>
        <w:t xml:space="preserve"> Q </w:t>
      </w:r>
      <w:r>
        <w:t>值估计难度，导致策略选择偏向局部高估动作，最终发生碰撞。</w:t>
      </w:r>
    </w:p>
    <w:p w14:paraId="2CF7A828" w14:textId="77777777" w:rsidR="00E026F0" w:rsidRDefault="00E026F0" w:rsidP="00E026F0">
      <w:pPr>
        <w:pStyle w:val="11"/>
        <w:ind w:firstLine="480"/>
      </w:pPr>
      <w:proofErr w:type="spellStart"/>
      <w:r>
        <w:t>narrow_passage</w:t>
      </w:r>
      <w:proofErr w:type="spellEnd"/>
      <w:r>
        <w:t xml:space="preserve"> </w:t>
      </w:r>
      <w:r>
        <w:t>场景中，</w:t>
      </w:r>
      <w:r>
        <w:t xml:space="preserve">DQN </w:t>
      </w:r>
      <w:r>
        <w:t>没有发生碰撞，但也没有到达目标，表现为长时间停留或低效移动，平均步数达到最大限制。这说明</w:t>
      </w:r>
      <w:r>
        <w:t xml:space="preserve"> DQN </w:t>
      </w:r>
      <w:r>
        <w:t>在窄通道场景下倾向于学习保守策略：为了避免碰撞而降低接近障碍物的行为，但同时缺乏穿越狭窄通道的有效策略。相比之下，</w:t>
      </w:r>
      <w:r>
        <w:t xml:space="preserve">PPO </w:t>
      </w:r>
      <w:r>
        <w:t>能够在安全约束和目标趋近之间取得更好的平衡。</w:t>
      </w:r>
    </w:p>
    <w:p w14:paraId="404CB61E" w14:textId="6A0BC07C" w:rsidR="004018D5" w:rsidRDefault="00E026F0" w:rsidP="00707517">
      <w:pPr>
        <w:pStyle w:val="11"/>
        <w:ind w:firstLine="480"/>
        <w:rPr>
          <w:rFonts w:hint="eastAsia"/>
        </w:rPr>
      </w:pPr>
      <w:proofErr w:type="spellStart"/>
      <w:r>
        <w:t>dynamic_crossing</w:t>
      </w:r>
      <w:proofErr w:type="spellEnd"/>
      <w:r>
        <w:t xml:space="preserve"> </w:t>
      </w:r>
      <w:r>
        <w:t>场景中，</w:t>
      </w:r>
      <w:r>
        <w:t xml:space="preserve">DQN </w:t>
      </w:r>
      <w:r>
        <w:t>和</w:t>
      </w:r>
      <w:r>
        <w:t xml:space="preserve"> PPO </w:t>
      </w:r>
      <w:r>
        <w:t>均能成功到达目标，但</w:t>
      </w:r>
      <w:r>
        <w:t xml:space="preserve"> DQN </w:t>
      </w:r>
      <w:r>
        <w:t>平均步数为</w:t>
      </w:r>
      <w:r>
        <w:t xml:space="preserve"> 65</w:t>
      </w:r>
      <w:r>
        <w:t>，高于</w:t>
      </w:r>
      <w:r>
        <w:t xml:space="preserve"> PPO </w:t>
      </w:r>
      <w:r>
        <w:t>的</w:t>
      </w:r>
      <w:r>
        <w:t xml:space="preserve"> 38</w:t>
      </w:r>
      <w:r>
        <w:t>。这说明</w:t>
      </w:r>
      <w:r>
        <w:t xml:space="preserve"> DQN </w:t>
      </w:r>
      <w:r>
        <w:t>虽然能够在该场景中完成任务，但路径效率不足；</w:t>
      </w:r>
      <w:r>
        <w:t xml:space="preserve">PPO </w:t>
      </w:r>
      <w:r>
        <w:t>则能够形成更直接、更高效的避障路径。</w:t>
      </w:r>
    </w:p>
    <w:p w14:paraId="379BAF6C" w14:textId="77777777" w:rsidR="00E026F0" w:rsidRPr="006C109A" w:rsidRDefault="00E026F0" w:rsidP="006C109A">
      <w:pPr>
        <w:pStyle w:val="11"/>
        <w:ind w:firstLine="420"/>
        <w:jc w:val="center"/>
        <w:rPr>
          <w:sz w:val="21"/>
          <w:szCs w:val="21"/>
        </w:rPr>
      </w:pPr>
      <w:r w:rsidRPr="006C109A">
        <w:rPr>
          <w:sz w:val="21"/>
          <w:szCs w:val="21"/>
        </w:rPr>
        <w:t>表</w:t>
      </w:r>
      <w:r w:rsidRPr="006C109A">
        <w:rPr>
          <w:sz w:val="21"/>
          <w:szCs w:val="21"/>
        </w:rPr>
        <w:t xml:space="preserve">5.3 PPO </w:t>
      </w:r>
      <w:r w:rsidRPr="006C109A">
        <w:rPr>
          <w:sz w:val="21"/>
          <w:szCs w:val="21"/>
        </w:rPr>
        <w:t>与</w:t>
      </w:r>
      <w:r w:rsidRPr="006C109A">
        <w:rPr>
          <w:sz w:val="21"/>
          <w:szCs w:val="21"/>
        </w:rPr>
        <w:t xml:space="preserve"> DQN </w:t>
      </w:r>
      <w:r w:rsidRPr="006C109A">
        <w:rPr>
          <w:sz w:val="21"/>
          <w:szCs w:val="21"/>
        </w:rPr>
        <w:t>算法特性对比</w:t>
      </w:r>
    </w:p>
    <w:tbl>
      <w:tblPr>
        <w:tblStyle w:val="af6"/>
        <w:tblW w:w="0" w:type="auto"/>
        <w:tblLook w:val="04A0" w:firstRow="1" w:lastRow="0" w:firstColumn="1" w:lastColumn="0" w:noHBand="0" w:noVBand="1"/>
      </w:tblPr>
      <w:tblGrid>
        <w:gridCol w:w="2824"/>
        <w:gridCol w:w="2835"/>
        <w:gridCol w:w="2835"/>
      </w:tblGrid>
      <w:tr w:rsidR="00E026F0" w14:paraId="2A4C4626" w14:textId="77777777" w:rsidTr="00735C07">
        <w:tc>
          <w:tcPr>
            <w:tcW w:w="3024" w:type="dxa"/>
          </w:tcPr>
          <w:p w14:paraId="6AA58C90" w14:textId="77777777" w:rsidR="00E026F0" w:rsidRDefault="00E026F0" w:rsidP="00E026F0">
            <w:pPr>
              <w:pStyle w:val="11"/>
              <w:ind w:firstLine="422"/>
            </w:pPr>
            <w:r>
              <w:rPr>
                <w:rFonts w:ascii="宋体" w:hAnsi="宋体"/>
                <w:b/>
                <w:sz w:val="21"/>
              </w:rPr>
              <w:t>对比项</w:t>
            </w:r>
          </w:p>
        </w:tc>
        <w:tc>
          <w:tcPr>
            <w:tcW w:w="3024" w:type="dxa"/>
          </w:tcPr>
          <w:p w14:paraId="6C0E5158" w14:textId="77777777" w:rsidR="00E026F0" w:rsidRDefault="00E026F0" w:rsidP="00E026F0">
            <w:pPr>
              <w:pStyle w:val="11"/>
              <w:ind w:firstLine="422"/>
            </w:pPr>
            <w:r>
              <w:rPr>
                <w:rFonts w:ascii="宋体" w:hAnsi="宋体"/>
                <w:b/>
                <w:sz w:val="21"/>
              </w:rPr>
              <w:t>PPO</w:t>
            </w:r>
          </w:p>
        </w:tc>
        <w:tc>
          <w:tcPr>
            <w:tcW w:w="3024" w:type="dxa"/>
          </w:tcPr>
          <w:p w14:paraId="7C537F6C" w14:textId="77777777" w:rsidR="00E026F0" w:rsidRDefault="00E026F0" w:rsidP="00E026F0">
            <w:pPr>
              <w:pStyle w:val="11"/>
              <w:ind w:firstLine="422"/>
            </w:pPr>
            <w:r>
              <w:rPr>
                <w:rFonts w:ascii="宋体" w:hAnsi="宋体"/>
                <w:b/>
                <w:sz w:val="21"/>
              </w:rPr>
              <w:t>DQN</w:t>
            </w:r>
          </w:p>
        </w:tc>
      </w:tr>
      <w:tr w:rsidR="00E026F0" w14:paraId="281103E6" w14:textId="77777777" w:rsidTr="00735C07">
        <w:tc>
          <w:tcPr>
            <w:tcW w:w="3024" w:type="dxa"/>
          </w:tcPr>
          <w:p w14:paraId="4B2BF9A5" w14:textId="77777777" w:rsidR="00E026F0" w:rsidRDefault="00E026F0" w:rsidP="00E026F0">
            <w:pPr>
              <w:pStyle w:val="11"/>
              <w:ind w:firstLine="420"/>
            </w:pPr>
            <w:r>
              <w:rPr>
                <w:rFonts w:ascii="宋体" w:hAnsi="宋体"/>
                <w:sz w:val="21"/>
              </w:rPr>
              <w:t>算法类型</w:t>
            </w:r>
          </w:p>
        </w:tc>
        <w:tc>
          <w:tcPr>
            <w:tcW w:w="3024" w:type="dxa"/>
          </w:tcPr>
          <w:p w14:paraId="7115009C" w14:textId="77777777" w:rsidR="00E026F0" w:rsidRDefault="00E026F0" w:rsidP="00E026F0">
            <w:pPr>
              <w:pStyle w:val="11"/>
              <w:ind w:firstLine="420"/>
            </w:pPr>
            <w:r>
              <w:rPr>
                <w:rFonts w:ascii="宋体" w:hAnsi="宋体"/>
                <w:sz w:val="21"/>
              </w:rPr>
              <w:t>策略梯度 / Actor-Critic</w:t>
            </w:r>
          </w:p>
        </w:tc>
        <w:tc>
          <w:tcPr>
            <w:tcW w:w="3024" w:type="dxa"/>
          </w:tcPr>
          <w:p w14:paraId="4DC5606D" w14:textId="77777777" w:rsidR="00E026F0" w:rsidRDefault="00E026F0" w:rsidP="00E026F0">
            <w:pPr>
              <w:pStyle w:val="11"/>
              <w:ind w:firstLine="420"/>
            </w:pPr>
            <w:r>
              <w:rPr>
                <w:rFonts w:ascii="宋体" w:hAnsi="宋体"/>
                <w:sz w:val="21"/>
              </w:rPr>
              <w:t>值函数方法</w:t>
            </w:r>
          </w:p>
        </w:tc>
      </w:tr>
      <w:tr w:rsidR="00E026F0" w14:paraId="5CB66A4F" w14:textId="77777777" w:rsidTr="00735C07">
        <w:tc>
          <w:tcPr>
            <w:tcW w:w="3024" w:type="dxa"/>
          </w:tcPr>
          <w:p w14:paraId="2FCF6147" w14:textId="77777777" w:rsidR="00E026F0" w:rsidRDefault="00E026F0" w:rsidP="00E026F0">
            <w:pPr>
              <w:pStyle w:val="11"/>
              <w:ind w:firstLine="420"/>
            </w:pPr>
            <w:r>
              <w:rPr>
                <w:rFonts w:ascii="宋体" w:hAnsi="宋体"/>
                <w:sz w:val="21"/>
              </w:rPr>
              <w:t>动作空间适配</w:t>
            </w:r>
          </w:p>
        </w:tc>
        <w:tc>
          <w:tcPr>
            <w:tcW w:w="3024" w:type="dxa"/>
          </w:tcPr>
          <w:p w14:paraId="41D3A8A6" w14:textId="77777777" w:rsidR="00E026F0" w:rsidRDefault="00E026F0" w:rsidP="00E026F0">
            <w:pPr>
              <w:pStyle w:val="11"/>
              <w:ind w:firstLine="420"/>
            </w:pPr>
            <w:r>
              <w:rPr>
                <w:rFonts w:ascii="宋体" w:hAnsi="宋体"/>
                <w:sz w:val="21"/>
              </w:rPr>
              <w:t>离散与连续均可</w:t>
            </w:r>
          </w:p>
        </w:tc>
        <w:tc>
          <w:tcPr>
            <w:tcW w:w="3024" w:type="dxa"/>
          </w:tcPr>
          <w:p w14:paraId="6FF9C98F" w14:textId="77777777" w:rsidR="00E026F0" w:rsidRDefault="00E026F0" w:rsidP="00E026F0">
            <w:pPr>
              <w:pStyle w:val="11"/>
              <w:ind w:firstLine="420"/>
            </w:pPr>
            <w:r>
              <w:rPr>
                <w:rFonts w:ascii="宋体" w:hAnsi="宋体"/>
                <w:sz w:val="21"/>
              </w:rPr>
              <w:t>主要适合离散动作</w:t>
            </w:r>
          </w:p>
        </w:tc>
      </w:tr>
      <w:tr w:rsidR="00E026F0" w14:paraId="4F260D33" w14:textId="77777777" w:rsidTr="00735C07">
        <w:tc>
          <w:tcPr>
            <w:tcW w:w="3024" w:type="dxa"/>
          </w:tcPr>
          <w:p w14:paraId="5D19402C" w14:textId="77777777" w:rsidR="00E026F0" w:rsidRDefault="00E026F0" w:rsidP="00E026F0">
            <w:pPr>
              <w:pStyle w:val="11"/>
              <w:ind w:firstLine="420"/>
            </w:pPr>
            <w:r>
              <w:rPr>
                <w:rFonts w:ascii="宋体" w:hAnsi="宋体"/>
                <w:sz w:val="21"/>
              </w:rPr>
              <w:t>当前项目适配性</w:t>
            </w:r>
          </w:p>
        </w:tc>
        <w:tc>
          <w:tcPr>
            <w:tcW w:w="3024" w:type="dxa"/>
          </w:tcPr>
          <w:p w14:paraId="2CBFD245" w14:textId="77777777" w:rsidR="00E026F0" w:rsidRDefault="00E026F0" w:rsidP="00E026F0">
            <w:pPr>
              <w:pStyle w:val="11"/>
              <w:ind w:firstLine="420"/>
            </w:pPr>
            <w:r>
              <w:rPr>
                <w:rFonts w:ascii="宋体" w:hAnsi="宋体"/>
                <w:sz w:val="21"/>
              </w:rPr>
              <w:t>高</w:t>
            </w:r>
          </w:p>
        </w:tc>
        <w:tc>
          <w:tcPr>
            <w:tcW w:w="3024" w:type="dxa"/>
          </w:tcPr>
          <w:p w14:paraId="55F26553" w14:textId="77777777" w:rsidR="00E026F0" w:rsidRDefault="00E026F0" w:rsidP="00E026F0">
            <w:pPr>
              <w:pStyle w:val="11"/>
              <w:ind w:firstLine="420"/>
            </w:pPr>
            <w:r>
              <w:rPr>
                <w:rFonts w:ascii="宋体" w:hAnsi="宋体"/>
                <w:sz w:val="21"/>
              </w:rPr>
              <w:t>高</w:t>
            </w:r>
          </w:p>
        </w:tc>
      </w:tr>
      <w:tr w:rsidR="00E026F0" w14:paraId="7FBEEFBB" w14:textId="77777777" w:rsidTr="00735C07">
        <w:tc>
          <w:tcPr>
            <w:tcW w:w="3024" w:type="dxa"/>
          </w:tcPr>
          <w:p w14:paraId="01D53486" w14:textId="77777777" w:rsidR="00E026F0" w:rsidRDefault="00E026F0" w:rsidP="00E026F0">
            <w:pPr>
              <w:pStyle w:val="11"/>
              <w:ind w:firstLine="420"/>
            </w:pPr>
            <w:r>
              <w:rPr>
                <w:rFonts w:ascii="宋体" w:hAnsi="宋体"/>
                <w:sz w:val="21"/>
              </w:rPr>
              <w:t>训练稳定性</w:t>
            </w:r>
          </w:p>
        </w:tc>
        <w:tc>
          <w:tcPr>
            <w:tcW w:w="3024" w:type="dxa"/>
          </w:tcPr>
          <w:p w14:paraId="6B4CA7BB" w14:textId="77777777" w:rsidR="00E026F0" w:rsidRDefault="00E026F0" w:rsidP="00E026F0">
            <w:pPr>
              <w:pStyle w:val="11"/>
              <w:ind w:firstLine="420"/>
            </w:pPr>
            <w:r>
              <w:rPr>
                <w:rFonts w:ascii="宋体" w:hAnsi="宋体"/>
                <w:sz w:val="21"/>
              </w:rPr>
              <w:t>通常较好</w:t>
            </w:r>
          </w:p>
        </w:tc>
        <w:tc>
          <w:tcPr>
            <w:tcW w:w="3024" w:type="dxa"/>
          </w:tcPr>
          <w:p w14:paraId="76CBB3D5" w14:textId="77777777" w:rsidR="00E026F0" w:rsidRDefault="00E026F0" w:rsidP="00E026F0">
            <w:pPr>
              <w:pStyle w:val="11"/>
              <w:ind w:firstLine="420"/>
            </w:pPr>
            <w:r>
              <w:rPr>
                <w:rFonts w:ascii="宋体" w:hAnsi="宋体"/>
                <w:sz w:val="21"/>
              </w:rPr>
              <w:t>对探索和超参数较敏感</w:t>
            </w:r>
          </w:p>
        </w:tc>
      </w:tr>
      <w:tr w:rsidR="00E026F0" w14:paraId="49A50F6A" w14:textId="77777777" w:rsidTr="00735C07">
        <w:tc>
          <w:tcPr>
            <w:tcW w:w="3024" w:type="dxa"/>
          </w:tcPr>
          <w:p w14:paraId="5AFFD4CA" w14:textId="77777777" w:rsidR="00E026F0" w:rsidRDefault="00E026F0" w:rsidP="00E026F0">
            <w:pPr>
              <w:pStyle w:val="11"/>
              <w:ind w:firstLine="420"/>
            </w:pPr>
            <w:r>
              <w:rPr>
                <w:rFonts w:ascii="宋体" w:hAnsi="宋体"/>
                <w:sz w:val="21"/>
              </w:rPr>
              <w:t>后续连续控制扩展</w:t>
            </w:r>
          </w:p>
        </w:tc>
        <w:tc>
          <w:tcPr>
            <w:tcW w:w="3024" w:type="dxa"/>
          </w:tcPr>
          <w:p w14:paraId="23932CF7" w14:textId="77777777" w:rsidR="00E026F0" w:rsidRDefault="00E026F0" w:rsidP="00E026F0">
            <w:pPr>
              <w:pStyle w:val="11"/>
              <w:ind w:firstLine="420"/>
            </w:pPr>
            <w:r>
              <w:rPr>
                <w:rFonts w:ascii="宋体" w:hAnsi="宋体"/>
                <w:sz w:val="21"/>
              </w:rPr>
              <w:t>较方便</w:t>
            </w:r>
          </w:p>
        </w:tc>
        <w:tc>
          <w:tcPr>
            <w:tcW w:w="3024" w:type="dxa"/>
          </w:tcPr>
          <w:p w14:paraId="6030C291" w14:textId="77777777" w:rsidR="00E026F0" w:rsidRDefault="00E026F0" w:rsidP="00E026F0">
            <w:pPr>
              <w:pStyle w:val="11"/>
              <w:ind w:firstLine="420"/>
            </w:pPr>
            <w:r>
              <w:rPr>
                <w:rFonts w:ascii="宋体" w:hAnsi="宋体"/>
                <w:sz w:val="21"/>
              </w:rPr>
              <w:t>不方便</w:t>
            </w:r>
          </w:p>
        </w:tc>
      </w:tr>
    </w:tbl>
    <w:p w14:paraId="5C4D2E12" w14:textId="77777777" w:rsidR="00E026F0" w:rsidRDefault="00E026F0" w:rsidP="00E026F0">
      <w:pPr>
        <w:pStyle w:val="11"/>
        <w:ind w:firstLine="480"/>
      </w:pPr>
    </w:p>
    <w:p w14:paraId="17ED5D35" w14:textId="273F2D8F" w:rsidR="00E026F0" w:rsidRDefault="004018D5" w:rsidP="00E026F0">
      <w:pPr>
        <w:pStyle w:val="11"/>
        <w:ind w:firstLine="480"/>
        <w:rPr>
          <w:rFonts w:hint="eastAsia"/>
        </w:rPr>
      </w:pPr>
      <w:r>
        <w:rPr>
          <w:rFonts w:hint="eastAsia"/>
          <w:noProof/>
          <w14:ligatures w14:val="standardContextual"/>
        </w:rPr>
        <w:drawing>
          <wp:inline distT="0" distB="0" distL="0" distR="0" wp14:anchorId="3DC38A89" wp14:editId="49C6AE51">
            <wp:extent cx="4524375" cy="2544694"/>
            <wp:effectExtent l="0" t="0" r="0" b="8255"/>
            <wp:docPr id="1664031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150" name="图片 1664031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37745" cy="2552214"/>
                    </a:xfrm>
                    <a:prstGeom prst="rect">
                      <a:avLst/>
                    </a:prstGeom>
                  </pic:spPr>
                </pic:pic>
              </a:graphicData>
            </a:graphic>
          </wp:inline>
        </w:drawing>
      </w:r>
    </w:p>
    <w:p w14:paraId="081D669D"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5.3 </w:t>
      </w:r>
      <w:proofErr w:type="spellStart"/>
      <w:r w:rsidRPr="006C109A">
        <w:rPr>
          <w:sz w:val="21"/>
          <w:szCs w:val="21"/>
        </w:rPr>
        <w:t>static_easy</w:t>
      </w:r>
      <w:proofErr w:type="spellEnd"/>
      <w:r w:rsidRPr="006C109A">
        <w:rPr>
          <w:sz w:val="21"/>
          <w:szCs w:val="21"/>
        </w:rPr>
        <w:t xml:space="preserve"> </w:t>
      </w:r>
      <w:r w:rsidRPr="006C109A">
        <w:rPr>
          <w:sz w:val="21"/>
          <w:szCs w:val="21"/>
        </w:rPr>
        <w:t>场景</w:t>
      </w:r>
      <w:r w:rsidRPr="006C109A">
        <w:rPr>
          <w:sz w:val="21"/>
          <w:szCs w:val="21"/>
        </w:rPr>
        <w:t xml:space="preserve"> PPO </w:t>
      </w:r>
      <w:r w:rsidRPr="006C109A">
        <w:rPr>
          <w:sz w:val="21"/>
          <w:szCs w:val="21"/>
        </w:rPr>
        <w:t>与</w:t>
      </w:r>
      <w:r w:rsidRPr="006C109A">
        <w:rPr>
          <w:sz w:val="21"/>
          <w:szCs w:val="21"/>
        </w:rPr>
        <w:t xml:space="preserve"> DQN </w:t>
      </w:r>
      <w:r w:rsidRPr="006C109A">
        <w:rPr>
          <w:sz w:val="21"/>
          <w:szCs w:val="21"/>
        </w:rPr>
        <w:t>训练奖励对比</w:t>
      </w:r>
    </w:p>
    <w:p w14:paraId="6AF65CE4" w14:textId="4017F9BE" w:rsidR="00E026F0" w:rsidRDefault="004018D5" w:rsidP="00E026F0">
      <w:pPr>
        <w:pStyle w:val="11"/>
        <w:ind w:firstLine="480"/>
      </w:pPr>
      <w:r>
        <w:rPr>
          <w:noProof/>
          <w14:ligatures w14:val="standardContextual"/>
        </w:rPr>
        <w:drawing>
          <wp:inline distT="0" distB="0" distL="0" distR="0" wp14:anchorId="72D4C4CA" wp14:editId="41C55124">
            <wp:extent cx="4486275" cy="2523267"/>
            <wp:effectExtent l="0" t="0" r="0" b="0"/>
            <wp:docPr id="10413063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6362" name="图片 10413063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95824" cy="2528638"/>
                    </a:xfrm>
                    <a:prstGeom prst="rect">
                      <a:avLst/>
                    </a:prstGeom>
                  </pic:spPr>
                </pic:pic>
              </a:graphicData>
            </a:graphic>
          </wp:inline>
        </w:drawing>
      </w:r>
    </w:p>
    <w:p w14:paraId="08567817"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5.4 </w:t>
      </w:r>
      <w:proofErr w:type="spellStart"/>
      <w:r w:rsidRPr="006C109A">
        <w:rPr>
          <w:sz w:val="21"/>
          <w:szCs w:val="21"/>
        </w:rPr>
        <w:t>static_dense</w:t>
      </w:r>
      <w:proofErr w:type="spellEnd"/>
      <w:r w:rsidRPr="006C109A">
        <w:rPr>
          <w:sz w:val="21"/>
          <w:szCs w:val="21"/>
        </w:rPr>
        <w:t xml:space="preserve"> </w:t>
      </w:r>
      <w:r w:rsidRPr="006C109A">
        <w:rPr>
          <w:sz w:val="21"/>
          <w:szCs w:val="21"/>
        </w:rPr>
        <w:t>场景</w:t>
      </w:r>
      <w:r w:rsidRPr="006C109A">
        <w:rPr>
          <w:sz w:val="21"/>
          <w:szCs w:val="21"/>
        </w:rPr>
        <w:t xml:space="preserve"> PPO </w:t>
      </w:r>
      <w:r w:rsidRPr="006C109A">
        <w:rPr>
          <w:sz w:val="21"/>
          <w:szCs w:val="21"/>
        </w:rPr>
        <w:t>与</w:t>
      </w:r>
      <w:r w:rsidRPr="006C109A">
        <w:rPr>
          <w:sz w:val="21"/>
          <w:szCs w:val="21"/>
        </w:rPr>
        <w:t xml:space="preserve"> DQN </w:t>
      </w:r>
      <w:r w:rsidRPr="006C109A">
        <w:rPr>
          <w:sz w:val="21"/>
          <w:szCs w:val="21"/>
        </w:rPr>
        <w:t>训练奖励对比</w:t>
      </w:r>
    </w:p>
    <w:p w14:paraId="7849B523" w14:textId="1E11D5A6" w:rsidR="00E026F0" w:rsidRDefault="004018D5" w:rsidP="00E026F0">
      <w:pPr>
        <w:pStyle w:val="11"/>
        <w:ind w:firstLine="480"/>
      </w:pPr>
      <w:r>
        <w:rPr>
          <w:noProof/>
          <w14:ligatures w14:val="standardContextual"/>
        </w:rPr>
        <w:drawing>
          <wp:inline distT="0" distB="0" distL="0" distR="0" wp14:anchorId="2D3DF23C" wp14:editId="7D4E5950">
            <wp:extent cx="4391025" cy="2469693"/>
            <wp:effectExtent l="0" t="0" r="0" b="6985"/>
            <wp:docPr id="99419368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93684" name="图片 9941936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7903" cy="2473561"/>
                    </a:xfrm>
                    <a:prstGeom prst="rect">
                      <a:avLst/>
                    </a:prstGeom>
                  </pic:spPr>
                </pic:pic>
              </a:graphicData>
            </a:graphic>
          </wp:inline>
        </w:drawing>
      </w:r>
    </w:p>
    <w:p w14:paraId="3EB6F50E"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5.5 </w:t>
      </w:r>
      <w:proofErr w:type="spellStart"/>
      <w:r w:rsidRPr="006C109A">
        <w:rPr>
          <w:sz w:val="21"/>
          <w:szCs w:val="21"/>
        </w:rPr>
        <w:t>mixed_dynamic</w:t>
      </w:r>
      <w:proofErr w:type="spellEnd"/>
      <w:r w:rsidRPr="006C109A">
        <w:rPr>
          <w:sz w:val="21"/>
          <w:szCs w:val="21"/>
        </w:rPr>
        <w:t xml:space="preserve"> </w:t>
      </w:r>
      <w:r w:rsidRPr="006C109A">
        <w:rPr>
          <w:sz w:val="21"/>
          <w:szCs w:val="21"/>
        </w:rPr>
        <w:t>场景</w:t>
      </w:r>
      <w:r w:rsidRPr="006C109A">
        <w:rPr>
          <w:sz w:val="21"/>
          <w:szCs w:val="21"/>
        </w:rPr>
        <w:t xml:space="preserve"> PPO </w:t>
      </w:r>
      <w:r w:rsidRPr="006C109A">
        <w:rPr>
          <w:sz w:val="21"/>
          <w:szCs w:val="21"/>
        </w:rPr>
        <w:t>与</w:t>
      </w:r>
      <w:r w:rsidRPr="006C109A">
        <w:rPr>
          <w:sz w:val="21"/>
          <w:szCs w:val="21"/>
        </w:rPr>
        <w:t xml:space="preserve"> DQN </w:t>
      </w:r>
      <w:r w:rsidRPr="006C109A">
        <w:rPr>
          <w:sz w:val="21"/>
          <w:szCs w:val="21"/>
        </w:rPr>
        <w:t>训练奖励对比</w:t>
      </w:r>
    </w:p>
    <w:p w14:paraId="0BE3DEF3" w14:textId="05A16489" w:rsidR="00E026F0" w:rsidRDefault="004018D5" w:rsidP="00E026F0">
      <w:pPr>
        <w:pStyle w:val="11"/>
        <w:ind w:firstLine="480"/>
      </w:pPr>
      <w:r>
        <w:rPr>
          <w:noProof/>
          <w14:ligatures w14:val="standardContextual"/>
        </w:rPr>
        <w:lastRenderedPageBreak/>
        <w:drawing>
          <wp:inline distT="0" distB="0" distL="0" distR="0" wp14:anchorId="1B9A9518" wp14:editId="155BC983">
            <wp:extent cx="4448175" cy="2501838"/>
            <wp:effectExtent l="0" t="0" r="0" b="0"/>
            <wp:docPr id="10429065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6553" name="图片 10429065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56603" cy="2506578"/>
                    </a:xfrm>
                    <a:prstGeom prst="rect">
                      <a:avLst/>
                    </a:prstGeom>
                  </pic:spPr>
                </pic:pic>
              </a:graphicData>
            </a:graphic>
          </wp:inline>
        </w:drawing>
      </w:r>
    </w:p>
    <w:p w14:paraId="3FECC0FB"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5.6 </w:t>
      </w:r>
      <w:proofErr w:type="spellStart"/>
      <w:r w:rsidRPr="006C109A">
        <w:rPr>
          <w:sz w:val="21"/>
          <w:szCs w:val="21"/>
        </w:rPr>
        <w:t>narrow_passage</w:t>
      </w:r>
      <w:proofErr w:type="spellEnd"/>
      <w:r w:rsidRPr="006C109A">
        <w:rPr>
          <w:sz w:val="21"/>
          <w:szCs w:val="21"/>
        </w:rPr>
        <w:t xml:space="preserve"> </w:t>
      </w:r>
      <w:r w:rsidRPr="006C109A">
        <w:rPr>
          <w:sz w:val="21"/>
          <w:szCs w:val="21"/>
        </w:rPr>
        <w:t>场景</w:t>
      </w:r>
      <w:r w:rsidRPr="006C109A">
        <w:rPr>
          <w:sz w:val="21"/>
          <w:szCs w:val="21"/>
        </w:rPr>
        <w:t xml:space="preserve"> PPO </w:t>
      </w:r>
      <w:r w:rsidRPr="006C109A">
        <w:rPr>
          <w:sz w:val="21"/>
          <w:szCs w:val="21"/>
        </w:rPr>
        <w:t>与</w:t>
      </w:r>
      <w:r w:rsidRPr="006C109A">
        <w:rPr>
          <w:sz w:val="21"/>
          <w:szCs w:val="21"/>
        </w:rPr>
        <w:t xml:space="preserve"> DQN </w:t>
      </w:r>
      <w:r w:rsidRPr="006C109A">
        <w:rPr>
          <w:sz w:val="21"/>
          <w:szCs w:val="21"/>
        </w:rPr>
        <w:t>训练奖励对比</w:t>
      </w:r>
    </w:p>
    <w:p w14:paraId="78B43991" w14:textId="7B63212D" w:rsidR="00E026F0" w:rsidRDefault="004018D5" w:rsidP="00E026F0">
      <w:pPr>
        <w:pStyle w:val="11"/>
        <w:ind w:firstLine="480"/>
      </w:pPr>
      <w:r>
        <w:rPr>
          <w:noProof/>
          <w14:ligatures w14:val="standardContextual"/>
        </w:rPr>
        <w:drawing>
          <wp:inline distT="0" distB="0" distL="0" distR="0" wp14:anchorId="24FCA7FF" wp14:editId="61F52A11">
            <wp:extent cx="4538608" cy="2552700"/>
            <wp:effectExtent l="0" t="0" r="0" b="0"/>
            <wp:docPr id="927270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7041" name="图片 927270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44307" cy="2555906"/>
                    </a:xfrm>
                    <a:prstGeom prst="rect">
                      <a:avLst/>
                    </a:prstGeom>
                  </pic:spPr>
                </pic:pic>
              </a:graphicData>
            </a:graphic>
          </wp:inline>
        </w:drawing>
      </w:r>
    </w:p>
    <w:p w14:paraId="35116E75" w14:textId="77777777" w:rsidR="00E026F0" w:rsidRPr="006C109A" w:rsidRDefault="00E026F0" w:rsidP="006C109A">
      <w:pPr>
        <w:pStyle w:val="11"/>
        <w:ind w:firstLine="420"/>
        <w:jc w:val="center"/>
        <w:rPr>
          <w:sz w:val="21"/>
          <w:szCs w:val="21"/>
        </w:rPr>
      </w:pPr>
      <w:r w:rsidRPr="006C109A">
        <w:rPr>
          <w:sz w:val="21"/>
          <w:szCs w:val="21"/>
        </w:rPr>
        <w:t>图</w:t>
      </w:r>
      <w:r w:rsidRPr="006C109A">
        <w:rPr>
          <w:sz w:val="21"/>
          <w:szCs w:val="21"/>
        </w:rPr>
        <w:t xml:space="preserve">5.7 </w:t>
      </w:r>
      <w:proofErr w:type="spellStart"/>
      <w:r w:rsidRPr="006C109A">
        <w:rPr>
          <w:sz w:val="21"/>
          <w:szCs w:val="21"/>
        </w:rPr>
        <w:t>dynamic_crossing</w:t>
      </w:r>
      <w:proofErr w:type="spellEnd"/>
      <w:r w:rsidRPr="006C109A">
        <w:rPr>
          <w:sz w:val="21"/>
          <w:szCs w:val="21"/>
        </w:rPr>
        <w:t xml:space="preserve"> </w:t>
      </w:r>
      <w:r w:rsidRPr="006C109A">
        <w:rPr>
          <w:sz w:val="21"/>
          <w:szCs w:val="21"/>
        </w:rPr>
        <w:t>场景</w:t>
      </w:r>
      <w:r w:rsidRPr="006C109A">
        <w:rPr>
          <w:sz w:val="21"/>
          <w:szCs w:val="21"/>
        </w:rPr>
        <w:t xml:space="preserve"> PPO </w:t>
      </w:r>
      <w:r w:rsidRPr="006C109A">
        <w:rPr>
          <w:sz w:val="21"/>
          <w:szCs w:val="21"/>
        </w:rPr>
        <w:t>与</w:t>
      </w:r>
      <w:r w:rsidRPr="006C109A">
        <w:rPr>
          <w:sz w:val="21"/>
          <w:szCs w:val="21"/>
        </w:rPr>
        <w:t xml:space="preserve"> DQN </w:t>
      </w:r>
      <w:r w:rsidRPr="006C109A">
        <w:rPr>
          <w:sz w:val="21"/>
          <w:szCs w:val="21"/>
        </w:rPr>
        <w:t>训练奖励对比</w:t>
      </w:r>
    </w:p>
    <w:p w14:paraId="1B705FDA" w14:textId="77777777" w:rsidR="00183B8E" w:rsidRDefault="00183B8E" w:rsidP="000C2DAD">
      <w:pPr>
        <w:ind w:left="480" w:firstLineChars="0" w:firstLine="0"/>
      </w:pPr>
    </w:p>
    <w:p w14:paraId="4119DBC1" w14:textId="77777777" w:rsidR="00183B8E" w:rsidRDefault="00183B8E" w:rsidP="000C2DAD">
      <w:pPr>
        <w:ind w:left="480" w:firstLineChars="0" w:firstLine="0"/>
      </w:pPr>
    </w:p>
    <w:p w14:paraId="18103F60" w14:textId="77777777" w:rsidR="00183B8E" w:rsidRPr="006867F3" w:rsidRDefault="00183B8E" w:rsidP="006867F3">
      <w:pPr>
        <w:pStyle w:val="2"/>
      </w:pPr>
      <w:bookmarkStart w:id="165" w:name="_Toc229185629"/>
      <w:bookmarkStart w:id="166" w:name="_Toc229191626"/>
      <w:bookmarkStart w:id="167" w:name="_Toc229194655"/>
      <w:bookmarkStart w:id="168" w:name="_Toc229195711"/>
      <w:bookmarkStart w:id="169" w:name="_Toc230143201"/>
      <w:r w:rsidRPr="006867F3">
        <w:t>实验结果分析</w:t>
      </w:r>
      <w:bookmarkEnd w:id="165"/>
      <w:bookmarkEnd w:id="166"/>
      <w:bookmarkEnd w:id="167"/>
      <w:bookmarkEnd w:id="168"/>
      <w:bookmarkEnd w:id="169"/>
    </w:p>
    <w:p w14:paraId="3583B1F4" w14:textId="77777777" w:rsidR="00E026F0" w:rsidRDefault="00E026F0" w:rsidP="00E026F0">
      <w:pPr>
        <w:ind w:firstLine="480"/>
      </w:pPr>
      <w:bookmarkStart w:id="170" w:name="_Toc229185630"/>
      <w:bookmarkStart w:id="171" w:name="_Toc229191627"/>
      <w:bookmarkStart w:id="172" w:name="_Toc229194656"/>
      <w:bookmarkStart w:id="173" w:name="_Toc229195712"/>
      <w:r>
        <w:t>综合训练结果和评估结果，本文选择</w:t>
      </w:r>
      <w:r>
        <w:t xml:space="preserve"> PPO </w:t>
      </w:r>
      <w:r>
        <w:t>作为主要算法具有较充分依据。首先，</w:t>
      </w:r>
      <w:r>
        <w:t xml:space="preserve">PPO </w:t>
      </w:r>
      <w:r>
        <w:t>在五个场景中均实现</w:t>
      </w:r>
      <w:r>
        <w:t xml:space="preserve"> 100% </w:t>
      </w:r>
      <w:r>
        <w:t>成功率和</w:t>
      </w:r>
      <w:r>
        <w:t xml:space="preserve"> 0% </w:t>
      </w:r>
      <w:r>
        <w:t>碰撞率，而</w:t>
      </w:r>
      <w:r>
        <w:t xml:space="preserve"> DQN </w:t>
      </w:r>
      <w:r>
        <w:t>仅在两个场景中成功完成任务。对于无人智能车辆避障任务而言，安全性是首要指标，</w:t>
      </w:r>
      <w:r>
        <w:t xml:space="preserve">PPO </w:t>
      </w:r>
      <w:r>
        <w:t>在碰撞率和成功率上表现明显更稳定。</w:t>
      </w:r>
    </w:p>
    <w:p w14:paraId="184EBE73" w14:textId="77777777" w:rsidR="00E026F0" w:rsidRDefault="00E026F0" w:rsidP="00E026F0">
      <w:pPr>
        <w:ind w:firstLine="480"/>
      </w:pPr>
      <w:r>
        <w:t>其次，</w:t>
      </w:r>
      <w:r>
        <w:t xml:space="preserve">PPO </w:t>
      </w:r>
      <w:r>
        <w:t>在路径效率方面更优。五个场景中，</w:t>
      </w:r>
      <w:r>
        <w:t xml:space="preserve">PPO </w:t>
      </w:r>
      <w:r>
        <w:t>平均步数均不超过</w:t>
      </w:r>
      <w:r>
        <w:t xml:space="preserve"> 39 </w:t>
      </w:r>
      <w:r>
        <w:t>步；</w:t>
      </w:r>
      <w:r>
        <w:t xml:space="preserve">DQN </w:t>
      </w:r>
      <w:r>
        <w:t>在</w:t>
      </w:r>
      <w:r>
        <w:t xml:space="preserve"> </w:t>
      </w:r>
      <w:proofErr w:type="spellStart"/>
      <w:r>
        <w:t>dynamic_crossing</w:t>
      </w:r>
      <w:proofErr w:type="spellEnd"/>
      <w:r>
        <w:t xml:space="preserve"> </w:t>
      </w:r>
      <w:r>
        <w:t>场景需要</w:t>
      </w:r>
      <w:r>
        <w:t xml:space="preserve"> 65 </w:t>
      </w:r>
      <w:r>
        <w:t>步，在</w:t>
      </w:r>
      <w:r>
        <w:t xml:space="preserve"> </w:t>
      </w:r>
      <w:proofErr w:type="spellStart"/>
      <w:r>
        <w:t>narrow_passage</w:t>
      </w:r>
      <w:proofErr w:type="spellEnd"/>
      <w:r>
        <w:t xml:space="preserve"> </w:t>
      </w:r>
      <w:r>
        <w:t>场景达到最</w:t>
      </w:r>
      <w:r>
        <w:lastRenderedPageBreak/>
        <w:t>大步数</w:t>
      </w:r>
      <w:r>
        <w:t xml:space="preserve"> 320</w:t>
      </w:r>
      <w:r>
        <w:t>。较少的平均步数说明</w:t>
      </w:r>
      <w:r>
        <w:t xml:space="preserve"> PPO </w:t>
      </w:r>
      <w:r>
        <w:t>不仅能够避障，还能够更快到达目标点，符合无人车辆对任务效率的要求。</w:t>
      </w:r>
    </w:p>
    <w:p w14:paraId="1FED0F55" w14:textId="77777777" w:rsidR="00E026F0" w:rsidRDefault="00E026F0" w:rsidP="00E026F0">
      <w:pPr>
        <w:ind w:firstLine="480"/>
      </w:pPr>
      <w:r>
        <w:t>再次，从算法机制上看，</w:t>
      </w:r>
      <w:r>
        <w:t xml:space="preserve">PPO </w:t>
      </w:r>
      <w:r>
        <w:t>直接优化策略，并通过裁剪目标限制新旧策略差异，使策略更新保持在较安全范围内。这种机制适合本文包含复杂奖励和动态障碍物的序列决策问题。</w:t>
      </w:r>
      <w:r>
        <w:t xml:space="preserve">DQN </w:t>
      </w:r>
      <w:r>
        <w:t>虽然适用于离散动作空间，但它依赖</w:t>
      </w:r>
      <w:r>
        <w:t xml:space="preserve"> Q </w:t>
      </w:r>
      <w:r>
        <w:t>值估计和探索策略，在动态障碍和密集障碍场景中容易受到价值估计误差影响，导致碰撞、绕行或无法到达目标。</w:t>
      </w:r>
    </w:p>
    <w:p w14:paraId="6471E347" w14:textId="77777777" w:rsidR="00E026F0" w:rsidRDefault="00E026F0" w:rsidP="00E026F0">
      <w:pPr>
        <w:ind w:firstLine="480"/>
      </w:pPr>
      <w:r>
        <w:t>因此，本文最终选择</w:t>
      </w:r>
      <w:r>
        <w:t xml:space="preserve"> PPO </w:t>
      </w:r>
      <w:r>
        <w:t>作为无人智能车辆避障任务的主要训练算法。</w:t>
      </w:r>
      <w:r>
        <w:t xml:space="preserve">DQN </w:t>
      </w:r>
      <w:r>
        <w:t>作为对照算法具有实验价值，能够说明离散动作</w:t>
      </w:r>
      <w:proofErr w:type="gramStart"/>
      <w:r>
        <w:t>空间下值函数</w:t>
      </w:r>
      <w:proofErr w:type="gramEnd"/>
      <w:r>
        <w:t>方法也具备一定适用性，但从本项目实验结果看，</w:t>
      </w:r>
      <w:r>
        <w:t xml:space="preserve">PPO </w:t>
      </w:r>
      <w:r>
        <w:t>在稳定性、安全性和路径效率方面更符合无人车辆避障任务需求。</w:t>
      </w:r>
    </w:p>
    <w:p w14:paraId="4A519962" w14:textId="1AA71E9C" w:rsidR="00E2184E" w:rsidRDefault="00E2184E" w:rsidP="00E2184E">
      <w:pPr>
        <w:pStyle w:val="2"/>
      </w:pPr>
      <w:r>
        <w:t>各场景实验现象分析</w:t>
      </w:r>
    </w:p>
    <w:p w14:paraId="03A0EDAD" w14:textId="77777777" w:rsidR="00E2184E" w:rsidRDefault="00E2184E" w:rsidP="00E2184E">
      <w:pPr>
        <w:ind w:firstLine="480"/>
      </w:pPr>
      <w:r>
        <w:t>在</w:t>
      </w:r>
      <w:r>
        <w:t xml:space="preserve"> </w:t>
      </w:r>
      <w:proofErr w:type="spellStart"/>
      <w:r>
        <w:t>static_easy</w:t>
      </w:r>
      <w:proofErr w:type="spellEnd"/>
      <w:r>
        <w:t xml:space="preserve"> </w:t>
      </w:r>
      <w:r>
        <w:t>场景中，障碍物数量较少，环境结构相对简单，</w:t>
      </w:r>
      <w:r>
        <w:t xml:space="preserve">PPO </w:t>
      </w:r>
      <w:r>
        <w:t>和</w:t>
      </w:r>
      <w:r>
        <w:t xml:space="preserve"> DQN </w:t>
      </w:r>
      <w:r>
        <w:t>均能够成功到达目标点。这说明在障碍物稀疏、路径选择空间较大的情况下，两类深度强化学习方法都具备基本避障能力。不过</w:t>
      </w:r>
      <w:r>
        <w:t xml:space="preserve"> PPO </w:t>
      </w:r>
      <w:r>
        <w:t>的平均步数为</w:t>
      </w:r>
      <w:r>
        <w:t xml:space="preserve"> 34</w:t>
      </w:r>
      <w:r>
        <w:t>，</w:t>
      </w:r>
      <w:r>
        <w:t xml:space="preserve">DQN </w:t>
      </w:r>
      <w:r>
        <w:t>的平均步数为</w:t>
      </w:r>
      <w:r>
        <w:t xml:space="preserve"> 38</w:t>
      </w:r>
      <w:r>
        <w:t>，</w:t>
      </w:r>
      <w:r>
        <w:t xml:space="preserve">PPO </w:t>
      </w:r>
      <w:r>
        <w:t>路径更短，说明其策略在接近目标和绕开障碍之间取得了更高效的平衡。</w:t>
      </w:r>
    </w:p>
    <w:p w14:paraId="4FCAB0C8" w14:textId="77777777" w:rsidR="00E2184E" w:rsidRDefault="00E2184E" w:rsidP="00E2184E">
      <w:pPr>
        <w:ind w:firstLine="480"/>
      </w:pPr>
      <w:r>
        <w:t>在</w:t>
      </w:r>
      <w:r>
        <w:t xml:space="preserve"> </w:t>
      </w:r>
      <w:proofErr w:type="spellStart"/>
      <w:r>
        <w:t>static_dense</w:t>
      </w:r>
      <w:proofErr w:type="spellEnd"/>
      <w:r>
        <w:t xml:space="preserve"> </w:t>
      </w:r>
      <w:r>
        <w:t>场景中，障碍物数量增加且分布更密集，可行通道变窄，局部路径选择难度明显提高。</w:t>
      </w:r>
      <w:r>
        <w:t xml:space="preserve">PPO </w:t>
      </w:r>
      <w:r>
        <w:t>仍然取得</w:t>
      </w:r>
      <w:r>
        <w:t xml:space="preserve"> 100% </w:t>
      </w:r>
      <w:r>
        <w:t>成功率和</w:t>
      </w:r>
      <w:r>
        <w:t xml:space="preserve"> 0% </w:t>
      </w:r>
      <w:r>
        <w:t>碰撞率，说明其能够学习到穿越密集障碍区域的稳定策略。</w:t>
      </w:r>
      <w:r>
        <w:t xml:space="preserve">DQN </w:t>
      </w:r>
      <w:r>
        <w:t>在该场景中出现</w:t>
      </w:r>
      <w:r>
        <w:t xml:space="preserve"> 100% </w:t>
      </w:r>
      <w:r>
        <w:t>碰撞率，说明其最终策略未能正确处理密集障碍物之间的安全距离约束。这一结果表明，密集障碍场景对价值函数估计提出了更高要求，</w:t>
      </w:r>
      <w:r>
        <w:t xml:space="preserve">DQN </w:t>
      </w:r>
      <w:r>
        <w:t>容易因某些局部动作价值估计偏差而选择危险动作。</w:t>
      </w:r>
    </w:p>
    <w:p w14:paraId="2DECC592" w14:textId="77777777" w:rsidR="00E2184E" w:rsidRDefault="00E2184E" w:rsidP="00E2184E">
      <w:pPr>
        <w:ind w:firstLine="480"/>
      </w:pPr>
      <w:r>
        <w:t>在</w:t>
      </w:r>
      <w:r>
        <w:t xml:space="preserve"> </w:t>
      </w:r>
      <w:proofErr w:type="spellStart"/>
      <w:r>
        <w:t>mixed_dynamic</w:t>
      </w:r>
      <w:proofErr w:type="spellEnd"/>
      <w:r>
        <w:t xml:space="preserve"> </w:t>
      </w:r>
      <w:r>
        <w:t>场景中，环境同时包含静态障碍物和动态障碍物。该场景要求车辆不仅根据当前障碍位置避障，还要考虑障碍物速度信息带来的未来风险。</w:t>
      </w:r>
      <w:r>
        <w:t xml:space="preserve">PPO </w:t>
      </w:r>
      <w:r>
        <w:t>在该场景中仍能达到</w:t>
      </w:r>
      <w:r>
        <w:t xml:space="preserve"> 100% </w:t>
      </w:r>
      <w:r>
        <w:t>成功率，而</w:t>
      </w:r>
      <w:r>
        <w:t xml:space="preserve"> DQN </w:t>
      </w:r>
      <w:r>
        <w:t>发生</w:t>
      </w:r>
      <w:r>
        <w:t xml:space="preserve"> 100% </w:t>
      </w:r>
      <w:r>
        <w:t>碰撞，说明动态障碍物显著放大了两种算法的稳定性差异。</w:t>
      </w:r>
      <w:r>
        <w:t xml:space="preserve">PPO </w:t>
      </w:r>
      <w:r>
        <w:t>通过策略约束更新获得较稳定的动作分布，而</w:t>
      </w:r>
      <w:r>
        <w:t xml:space="preserve"> DQN </w:t>
      </w:r>
      <w:r>
        <w:t>在动态状态转移中更容易出现</w:t>
      </w:r>
      <w:r>
        <w:t xml:space="preserve"> Q </w:t>
      </w:r>
      <w:r>
        <w:t>值估计不稳定。</w:t>
      </w:r>
    </w:p>
    <w:p w14:paraId="6F642E81" w14:textId="77777777" w:rsidR="00E2184E" w:rsidRDefault="00E2184E" w:rsidP="00E2184E">
      <w:pPr>
        <w:ind w:firstLine="480"/>
      </w:pPr>
      <w:r>
        <w:lastRenderedPageBreak/>
        <w:t>在</w:t>
      </w:r>
      <w:r>
        <w:t xml:space="preserve"> </w:t>
      </w:r>
      <w:proofErr w:type="spellStart"/>
      <w:r>
        <w:t>narrow_passage</w:t>
      </w:r>
      <w:proofErr w:type="spellEnd"/>
      <w:r>
        <w:t xml:space="preserve"> </w:t>
      </w:r>
      <w:r>
        <w:t>场景中，</w:t>
      </w:r>
      <w:r>
        <w:t xml:space="preserve">DQN </w:t>
      </w:r>
      <w:r>
        <w:t>没有发生碰撞，但也没有到达目标，平均步数达到最大步数</w:t>
      </w:r>
      <w:r>
        <w:t xml:space="preserve"> 320</w:t>
      </w:r>
      <w:r>
        <w:t>。该现象说明</w:t>
      </w:r>
      <w:r>
        <w:t xml:space="preserve"> DQN </w:t>
      </w:r>
      <w:r>
        <w:t>学到了一种较保守的策略：车辆倾向</w:t>
      </w:r>
      <w:proofErr w:type="gramStart"/>
      <w:r>
        <w:t>于避免</w:t>
      </w:r>
      <w:proofErr w:type="gramEnd"/>
      <w:r>
        <w:t>进入危险区域，但缺少主动穿越</w:t>
      </w:r>
      <w:proofErr w:type="gramStart"/>
      <w:r>
        <w:t>窄</w:t>
      </w:r>
      <w:proofErr w:type="gramEnd"/>
      <w:r>
        <w:t>通道的能力。</w:t>
      </w:r>
      <w:r>
        <w:t xml:space="preserve">PPO </w:t>
      </w:r>
      <w:r>
        <w:t>则能够在障碍接近惩罚和目标趋近奖励之间取得平衡，在保持安全距离的同时完成通过。这一场景尤其能说明仅仅避免碰撞并不等价于完成避障任务，路径效率和目标到达同样重要。</w:t>
      </w:r>
    </w:p>
    <w:p w14:paraId="7158FB1A" w14:textId="77777777" w:rsidR="00E2184E" w:rsidRDefault="00E2184E" w:rsidP="00E2184E">
      <w:pPr>
        <w:ind w:firstLine="480"/>
      </w:pPr>
      <w:r>
        <w:t>在</w:t>
      </w:r>
      <w:r>
        <w:t xml:space="preserve"> </w:t>
      </w:r>
      <w:proofErr w:type="spellStart"/>
      <w:r>
        <w:t>dynamic_crossing</w:t>
      </w:r>
      <w:proofErr w:type="spellEnd"/>
      <w:r>
        <w:t xml:space="preserve"> </w:t>
      </w:r>
      <w:r>
        <w:t>场景中，</w:t>
      </w:r>
      <w:r>
        <w:t xml:space="preserve">PPO </w:t>
      </w:r>
      <w:r>
        <w:t>和</w:t>
      </w:r>
      <w:r>
        <w:t xml:space="preserve"> DQN </w:t>
      </w:r>
      <w:r>
        <w:t>均能够到达目标，但</w:t>
      </w:r>
      <w:r>
        <w:t xml:space="preserve"> DQN </w:t>
      </w:r>
      <w:r>
        <w:t>平均步数为</w:t>
      </w:r>
      <w:r>
        <w:t xml:space="preserve"> 65</w:t>
      </w:r>
      <w:r>
        <w:t>，明显高于</w:t>
      </w:r>
      <w:r>
        <w:t xml:space="preserve"> PPO </w:t>
      </w:r>
      <w:r>
        <w:t>的</w:t>
      </w:r>
      <w:r>
        <w:t xml:space="preserve"> 38</w:t>
      </w:r>
      <w:r>
        <w:t>。这说明</w:t>
      </w:r>
      <w:r>
        <w:t xml:space="preserve"> DQN </w:t>
      </w:r>
      <w:r>
        <w:t>虽然在该场景中找到了可行策略，但路径更长、决策更保守或绕行更多。</w:t>
      </w:r>
      <w:r>
        <w:t xml:space="preserve">PPO </w:t>
      </w:r>
      <w:r>
        <w:t>不仅完成任务，而且保持较高路径效率，因此更符合无人车辆对实时性和任务效率的要求。</w:t>
      </w:r>
    </w:p>
    <w:p w14:paraId="7F419E70" w14:textId="77777777" w:rsidR="00E2184E" w:rsidRDefault="00E2184E" w:rsidP="00E2184E">
      <w:pPr>
        <w:pStyle w:val="2"/>
      </w:pPr>
      <w:r>
        <w:t xml:space="preserve">DQN </w:t>
      </w:r>
      <w:r>
        <w:t>失败原因与</w:t>
      </w:r>
      <w:r>
        <w:t xml:space="preserve"> PPO </w:t>
      </w:r>
      <w:r>
        <w:t>优势分析</w:t>
      </w:r>
    </w:p>
    <w:p w14:paraId="55E00F2A" w14:textId="77777777" w:rsidR="00E2184E" w:rsidRDefault="00E2184E" w:rsidP="00E2184E">
      <w:pPr>
        <w:ind w:firstLine="480"/>
      </w:pPr>
      <w:r>
        <w:t>从实验结果看，</w:t>
      </w:r>
      <w:r>
        <w:t xml:space="preserve">DQN </w:t>
      </w:r>
      <w:r>
        <w:t>并非完全不适用于本文任务。由于本文动作空间为</w:t>
      </w:r>
      <w:r>
        <w:t xml:space="preserve"> 8 </w:t>
      </w:r>
      <w:proofErr w:type="gramStart"/>
      <w:r>
        <w:t>个</w:t>
      </w:r>
      <w:proofErr w:type="gramEnd"/>
      <w:r>
        <w:t>离散动作，</w:t>
      </w:r>
      <w:r>
        <w:t xml:space="preserve">DQN </w:t>
      </w:r>
      <w:r>
        <w:t>在形式上具备适用条件，并且在</w:t>
      </w:r>
      <w:r>
        <w:t xml:space="preserve"> </w:t>
      </w:r>
      <w:proofErr w:type="spellStart"/>
      <w:r>
        <w:t>static_easy</w:t>
      </w:r>
      <w:proofErr w:type="spellEnd"/>
      <w:r>
        <w:t xml:space="preserve"> </w:t>
      </w:r>
      <w:r>
        <w:t>和</w:t>
      </w:r>
      <w:r>
        <w:t xml:space="preserve"> </w:t>
      </w:r>
      <w:proofErr w:type="spellStart"/>
      <w:r>
        <w:t>dynamic_crossing</w:t>
      </w:r>
      <w:proofErr w:type="spellEnd"/>
      <w:r>
        <w:t xml:space="preserve"> </w:t>
      </w:r>
      <w:r>
        <w:t>两个场景中也取得成功。然而，在障碍物密集、动态变化明显或需要穿越狭窄通道的场景中，</w:t>
      </w:r>
      <w:r>
        <w:t xml:space="preserve">DQN </w:t>
      </w:r>
      <w:r>
        <w:t>表现出明显不稳定性。其原因主要与值函数方法的学习机制有关。</w:t>
      </w:r>
    </w:p>
    <w:p w14:paraId="0FB2922E" w14:textId="77777777" w:rsidR="00E2184E" w:rsidRDefault="00E2184E" w:rsidP="00E2184E">
      <w:pPr>
        <w:ind w:firstLine="480"/>
      </w:pPr>
      <w:r>
        <w:t xml:space="preserve">DQN </w:t>
      </w:r>
      <w:r>
        <w:t>通过估计</w:t>
      </w:r>
      <w:r>
        <w:t xml:space="preserve"> Q(</w:t>
      </w:r>
      <w:proofErr w:type="spellStart"/>
      <w:r>
        <w:t>s,a</w:t>
      </w:r>
      <w:proofErr w:type="spellEnd"/>
      <w:r>
        <w:t xml:space="preserve">) </w:t>
      </w:r>
      <w:r>
        <w:t>来选择动作，策略质量依赖于</w:t>
      </w:r>
      <w:r>
        <w:t xml:space="preserve"> Q </w:t>
      </w:r>
      <w:r>
        <w:t>值估计是否准确。在复杂避障环境中，不同动作的长期结果可能差异很大：某一步动作看似接近目标，却可能在后续导致碰撞；某一步动作看似远离目标，却可能是绕开障碍的必要选择。这种延迟回报和安全约束并存的问题，会增加</w:t>
      </w:r>
      <w:r>
        <w:t xml:space="preserve"> Q </w:t>
      </w:r>
      <w:r>
        <w:t>值估计难度。一旦网络高估某些危险动作，车辆就可能反复选择导致碰撞的路径。</w:t>
      </w:r>
    </w:p>
    <w:p w14:paraId="509EB2F8" w14:textId="77777777" w:rsidR="00E2184E" w:rsidRDefault="00E2184E" w:rsidP="00E2184E">
      <w:pPr>
        <w:ind w:firstLine="480"/>
      </w:pPr>
      <w:r>
        <w:t xml:space="preserve">PPO </w:t>
      </w:r>
      <w:r>
        <w:t>的优势在于直接优化策略，并通过裁剪机制限制更新幅度。策略更新不会因为单批样本而产生过大的变化，这使得训练过程更平滑。对于无人车辆避障任务而言，策略稳定性非常重要，因为车辆行为需要在目标趋近、障碍规避和路径效率之间保持连续一致。如果策略更新过于剧烈，车辆在相邻状态下可能表现出不协调动作，从而增加碰撞风险。</w:t>
      </w:r>
    </w:p>
    <w:p w14:paraId="7344C023" w14:textId="77777777" w:rsidR="00E2184E" w:rsidRDefault="00E2184E" w:rsidP="00E2184E">
      <w:pPr>
        <w:ind w:firstLine="480"/>
      </w:pPr>
      <w:r>
        <w:t>此外，</w:t>
      </w:r>
      <w:r>
        <w:t xml:space="preserve">PPO </w:t>
      </w:r>
      <w:r>
        <w:t>的</w:t>
      </w:r>
      <w:r>
        <w:t xml:space="preserve"> Actor-Critic </w:t>
      </w:r>
      <w:r>
        <w:t>框架能够同时学习策略和价值估计。</w:t>
      </w:r>
      <w:r>
        <w:t xml:space="preserve">Actor </w:t>
      </w:r>
      <w:r>
        <w:t>负责输出动作概率，</w:t>
      </w:r>
      <w:r>
        <w:t xml:space="preserve">Critic </w:t>
      </w:r>
      <w:r>
        <w:t>负责评估状态价值，两者相互配合，使策略优化不仅关注当前动作收益，也参考状态整体价值。相比之下，</w:t>
      </w:r>
      <w:r>
        <w:t xml:space="preserve">DQN </w:t>
      </w:r>
      <w:r>
        <w:t>主要通过动作价值最大化选择动作，在复杂动态环境中更容易受到局部价值估计误差影响。</w:t>
      </w:r>
    </w:p>
    <w:p w14:paraId="2F8BFC12" w14:textId="77777777" w:rsidR="00E2184E" w:rsidRDefault="00E2184E" w:rsidP="00E2184E">
      <w:pPr>
        <w:ind w:firstLine="480"/>
      </w:pPr>
      <w:r>
        <w:lastRenderedPageBreak/>
        <w:t>因此，本文并不是因为</w:t>
      </w:r>
      <w:r>
        <w:t xml:space="preserve"> DQN </w:t>
      </w:r>
      <w:r>
        <w:t>不能用于离散动作任务而放弃</w:t>
      </w:r>
      <w:r>
        <w:t xml:space="preserve"> DQN</w:t>
      </w:r>
      <w:r>
        <w:t>，而是通过实验发现，在本文设计的多障碍、多动态场景避障任务中，</w:t>
      </w:r>
      <w:r>
        <w:t xml:space="preserve">PPO </w:t>
      </w:r>
      <w:r>
        <w:t>在成功率、碰撞率、平均奖励和平均</w:t>
      </w:r>
      <w:proofErr w:type="gramStart"/>
      <w:r>
        <w:t>步数上均更稳定</w:t>
      </w:r>
      <w:proofErr w:type="gramEnd"/>
      <w:r>
        <w:t>，更符合无人智能车辆避障的安全性要求。</w:t>
      </w:r>
    </w:p>
    <w:p w14:paraId="25B260A7" w14:textId="06DC0768" w:rsidR="00E2184E" w:rsidRDefault="00E2184E" w:rsidP="00E2184E">
      <w:pPr>
        <w:pStyle w:val="2"/>
      </w:pPr>
      <w:r>
        <w:t>可视化演示结果分析</w:t>
      </w:r>
    </w:p>
    <w:p w14:paraId="49501404" w14:textId="77777777" w:rsidR="00E2184E" w:rsidRDefault="00E2184E" w:rsidP="00E2184E">
      <w:pPr>
        <w:ind w:firstLine="480"/>
      </w:pPr>
      <w:r>
        <w:t>除定量指标外，本文还通过</w:t>
      </w:r>
      <w:r>
        <w:t xml:space="preserve"> demo.py </w:t>
      </w:r>
      <w:r>
        <w:t>对训练模型进行了可视化演示。演示过程中，窗口实时显示车辆起点、目标点、车辆当前位置、静态障碍物和动态障碍物。车辆根据训练得到的策略逐步选择动作，最终形成一条从起点到目标点的运动轨迹。通过可视化可以观察到，</w:t>
      </w:r>
      <w:r>
        <w:t xml:space="preserve">PPO </w:t>
      </w:r>
      <w:r>
        <w:t>策略通常能够较早调整运动方向，在接近障碍物之前便开始绕行，而不是等到即将碰撞时才改变动作。</w:t>
      </w:r>
    </w:p>
    <w:p w14:paraId="201CBAF7" w14:textId="77777777" w:rsidR="00E2184E" w:rsidRDefault="00E2184E" w:rsidP="00E2184E">
      <w:pPr>
        <w:ind w:firstLine="480"/>
      </w:pPr>
      <w:r>
        <w:t>在</w:t>
      </w:r>
      <w:r>
        <w:t xml:space="preserve"> </w:t>
      </w:r>
      <w:proofErr w:type="spellStart"/>
      <w:r>
        <w:t>mixed_dynamic</w:t>
      </w:r>
      <w:proofErr w:type="spellEnd"/>
      <w:r>
        <w:t xml:space="preserve"> </w:t>
      </w:r>
      <w:r>
        <w:t>场景中，</w:t>
      </w:r>
      <w:r>
        <w:t xml:space="preserve">PPO </w:t>
      </w:r>
      <w:r>
        <w:t>模型能够在动态障碍物运动过程中保持较稳定路径。当动态障碍物靠近车辆运动路线时，车辆会选择斜向或横向动作进行规避，待危险区域远离后继续向目标点移动。这说明状态空间中加入障碍物速度信息是有意义的，模型不仅利用障碍物位置，也间接利用其运动趋势进行决策。</w:t>
      </w:r>
    </w:p>
    <w:p w14:paraId="093D6396" w14:textId="77777777" w:rsidR="00E2184E" w:rsidRDefault="00E2184E" w:rsidP="00E2184E">
      <w:pPr>
        <w:ind w:firstLine="480"/>
      </w:pPr>
      <w:r>
        <w:t xml:space="preserve">DQN </w:t>
      </w:r>
      <w:r>
        <w:t>模型在失败场景中的可视化表现也具有分析价值。例如，在</w:t>
      </w:r>
      <w:r>
        <w:t xml:space="preserve"> </w:t>
      </w:r>
      <w:proofErr w:type="spellStart"/>
      <w:r>
        <w:t>static_dense</w:t>
      </w:r>
      <w:proofErr w:type="spellEnd"/>
      <w:r>
        <w:t xml:space="preserve"> </w:t>
      </w:r>
      <w:r>
        <w:t>或</w:t>
      </w:r>
      <w:r>
        <w:t xml:space="preserve"> </w:t>
      </w:r>
      <w:proofErr w:type="spellStart"/>
      <w:r>
        <w:t>mixed_dynamic</w:t>
      </w:r>
      <w:proofErr w:type="spellEnd"/>
      <w:r>
        <w:t xml:space="preserve"> </w:t>
      </w:r>
      <w:r>
        <w:t>场景中，</w:t>
      </w:r>
      <w:r>
        <w:t xml:space="preserve">DQN </w:t>
      </w:r>
      <w:r>
        <w:t>车辆可能沿着看似接近目标的方向快速移动，但未能及时绕开障碍物，最终发生碰撞；在</w:t>
      </w:r>
      <w:r>
        <w:t xml:space="preserve"> </w:t>
      </w:r>
      <w:proofErr w:type="spellStart"/>
      <w:r>
        <w:t>narrow_passage</w:t>
      </w:r>
      <w:proofErr w:type="spellEnd"/>
      <w:r>
        <w:t xml:space="preserve"> </w:t>
      </w:r>
      <w:r>
        <w:t>场景中，车辆可能长期停留或进行低效移动，没有主动穿越通道。这些现象与评估表中的碰撞率和平均步数结果相互印证。</w:t>
      </w:r>
    </w:p>
    <w:p w14:paraId="13221A68" w14:textId="77777777" w:rsidR="00E2184E" w:rsidRDefault="00E2184E" w:rsidP="00E2184E">
      <w:pPr>
        <w:ind w:firstLine="480"/>
      </w:pPr>
      <w:r>
        <w:t>可视化演示进一步说明，强化学习避障策略不能只通过是否产生高奖励来理解，还需要结合轨迹行为进行分析。对于无人车辆任务而言，一条策略即使最终成功到达目标，如果路径过长、贴近障碍物或动作变化不稳定，也可能不适合实际应用。因此，本文将定量评估和可视化演示结合起来，对模型性能进行更完整的判断。</w:t>
      </w:r>
    </w:p>
    <w:p w14:paraId="17649452" w14:textId="426282C9" w:rsidR="00E2184E" w:rsidRDefault="00E2184E" w:rsidP="00E2184E">
      <w:pPr>
        <w:pStyle w:val="2"/>
      </w:pPr>
      <w:r>
        <w:t>本章小结</w:t>
      </w:r>
    </w:p>
    <w:p w14:paraId="7E93DED6" w14:textId="77777777" w:rsidR="00E2184E" w:rsidRDefault="00E2184E" w:rsidP="00E2184E">
      <w:pPr>
        <w:ind w:firstLine="480"/>
      </w:pPr>
      <w:r>
        <w:t>本章介绍了实验方案、评价指标、五个场景下的</w:t>
      </w:r>
      <w:r>
        <w:t xml:space="preserve"> PPO </w:t>
      </w:r>
      <w:r>
        <w:t>与</w:t>
      </w:r>
      <w:r>
        <w:t xml:space="preserve"> DQN </w:t>
      </w:r>
      <w:r>
        <w:t>训练结果，并结合评估指标和训练曲线对两种算法进行了比较。实验结果表明，</w:t>
      </w:r>
      <w:r>
        <w:t xml:space="preserve">PPO </w:t>
      </w:r>
      <w:r>
        <w:t>在五个场景中均取得</w:t>
      </w:r>
      <w:r>
        <w:t xml:space="preserve"> 100% </w:t>
      </w:r>
      <w:r>
        <w:t>成功率和</w:t>
      </w:r>
      <w:r>
        <w:t xml:space="preserve"> 0% </w:t>
      </w:r>
      <w:r>
        <w:t>碰撞率，表现出更好的训练稳定性、避障安全性和路径效率。</w:t>
      </w:r>
      <w:r>
        <w:t xml:space="preserve">DQN </w:t>
      </w:r>
      <w:r>
        <w:t>在简单场景和部分动态场景中能够完成任务，但在密集静态、</w:t>
      </w:r>
      <w:r>
        <w:lastRenderedPageBreak/>
        <w:t>动静混合和窄通道场景中表现不稳定。综合来看，</w:t>
      </w:r>
      <w:r>
        <w:t xml:space="preserve">PPO </w:t>
      </w:r>
      <w:r>
        <w:t>更适合作为本文无人智能车辆避障任务的主要算法。</w:t>
      </w:r>
    </w:p>
    <w:p w14:paraId="7D92A0DD" w14:textId="77777777" w:rsidR="00E2184E" w:rsidRPr="00E2184E" w:rsidRDefault="00E2184E" w:rsidP="00E2184E">
      <w:pPr>
        <w:ind w:firstLine="480"/>
      </w:pPr>
    </w:p>
    <w:p w14:paraId="79DBE791" w14:textId="18638E18" w:rsidR="00183B8E" w:rsidRPr="0019675A" w:rsidRDefault="00183B8E" w:rsidP="0019675A">
      <w:pPr>
        <w:pStyle w:val="1"/>
        <w:ind w:firstLine="640"/>
      </w:pPr>
      <w:bookmarkStart w:id="174" w:name="_Toc229185631"/>
      <w:bookmarkStart w:id="175" w:name="_Toc229191628"/>
      <w:bookmarkStart w:id="176" w:name="_Toc229194657"/>
      <w:bookmarkStart w:id="177" w:name="_Toc229195713"/>
      <w:bookmarkStart w:id="178" w:name="_Toc230143203"/>
      <w:bookmarkEnd w:id="170"/>
      <w:bookmarkEnd w:id="171"/>
      <w:bookmarkEnd w:id="172"/>
      <w:bookmarkEnd w:id="173"/>
      <w:r w:rsidRPr="0019675A">
        <w:t>总结与展望</w:t>
      </w:r>
      <w:bookmarkEnd w:id="174"/>
      <w:bookmarkEnd w:id="175"/>
      <w:bookmarkEnd w:id="176"/>
      <w:bookmarkEnd w:id="177"/>
      <w:bookmarkEnd w:id="178"/>
    </w:p>
    <w:p w14:paraId="044F8C1B" w14:textId="77777777" w:rsidR="00183B8E" w:rsidRPr="006867F3" w:rsidRDefault="00183B8E" w:rsidP="006867F3">
      <w:pPr>
        <w:pStyle w:val="2"/>
      </w:pPr>
      <w:bookmarkStart w:id="179" w:name="_Toc229185632"/>
      <w:bookmarkStart w:id="180" w:name="_Toc229191629"/>
      <w:bookmarkStart w:id="181" w:name="_Toc229194658"/>
      <w:bookmarkStart w:id="182" w:name="_Toc229195714"/>
      <w:bookmarkStart w:id="183" w:name="_Toc230143204"/>
      <w:r w:rsidRPr="006867F3">
        <w:t>全文总结</w:t>
      </w:r>
      <w:bookmarkEnd w:id="179"/>
      <w:bookmarkEnd w:id="180"/>
      <w:bookmarkEnd w:id="181"/>
      <w:bookmarkEnd w:id="182"/>
      <w:bookmarkEnd w:id="183"/>
    </w:p>
    <w:p w14:paraId="380838C5" w14:textId="77777777" w:rsidR="00E026F0" w:rsidRDefault="00E026F0" w:rsidP="00E026F0">
      <w:pPr>
        <w:ind w:firstLine="480"/>
      </w:pPr>
      <w:bookmarkStart w:id="184" w:name="_Toc229185633"/>
      <w:bookmarkStart w:id="185" w:name="_Toc229191630"/>
      <w:bookmarkStart w:id="186" w:name="_Toc229194659"/>
      <w:bookmarkStart w:id="187" w:name="_Toc229195715"/>
      <w:r>
        <w:t>本文围绕基于深度强化学习的无人智能车辆避障方法开展研究，构建了二维无人车辆避障仿真环境，设计了状态空间、动作空间、奖励函数、静态障碍物模型和动态障碍物模型，并基于</w:t>
      </w:r>
      <w:r>
        <w:t xml:space="preserve"> PPO </w:t>
      </w:r>
      <w:r>
        <w:t>算法实现避障策略训练与评估。</w:t>
      </w:r>
    </w:p>
    <w:p w14:paraId="2E76BA8E" w14:textId="77777777" w:rsidR="00E026F0" w:rsidRDefault="00E026F0" w:rsidP="00E026F0">
      <w:pPr>
        <w:ind w:firstLine="480"/>
      </w:pPr>
      <w:r>
        <w:t>在环境设计方面，本文将车辆当前位置、目标点相对位置、边界距离以及最近障碍物的位置、半径和速度信息作为状态输入，使智能体能够同时感知目标方向和局部障碍风险。在动作设计方面，采用八方向离散动作，降低实现复杂度并便于算法对比。在奖励设计方面，综合考虑目标趋近、时间成本、安全距离、碰撞和到达目标等因素，引导智能</w:t>
      </w:r>
      <w:proofErr w:type="gramStart"/>
      <w:r>
        <w:t>体学习</w:t>
      </w:r>
      <w:proofErr w:type="gramEnd"/>
      <w:r>
        <w:t>安全高效的避障策略。</w:t>
      </w:r>
    </w:p>
    <w:p w14:paraId="1BDF9D06" w14:textId="77777777" w:rsidR="00E026F0" w:rsidRDefault="00E026F0" w:rsidP="00E026F0">
      <w:pPr>
        <w:ind w:firstLine="480"/>
      </w:pPr>
      <w:r>
        <w:t>在实验实现方面，本文使用</w:t>
      </w:r>
      <w:r>
        <w:t xml:space="preserve"> Gymnasium </w:t>
      </w:r>
      <w:r>
        <w:t>构建强化学习环境，使用</w:t>
      </w:r>
      <w:r>
        <w:t xml:space="preserve"> Stable-Baselines3 </w:t>
      </w:r>
      <w:r>
        <w:t>实现</w:t>
      </w:r>
      <w:r>
        <w:t xml:space="preserve"> PPO </w:t>
      </w:r>
      <w:r>
        <w:t>训练，并新增</w:t>
      </w:r>
      <w:r>
        <w:t xml:space="preserve"> DQN </w:t>
      </w:r>
      <w:r>
        <w:t>训练入口和</w:t>
      </w:r>
      <w:r>
        <w:t xml:space="preserve"> PPO-DQN </w:t>
      </w:r>
      <w:r>
        <w:t>训练曲线对比脚本。已有训练结果表明，</w:t>
      </w:r>
      <w:r>
        <w:t xml:space="preserve">PPO </w:t>
      </w:r>
      <w:r>
        <w:t>在动静混合场景中能够获得较高奖励，在训练相关场景中具有较好的避障效果。本文工作验证了深度强化学习在无人智能车辆二维避障任务中的可行性。</w:t>
      </w:r>
    </w:p>
    <w:p w14:paraId="10E8EB7A" w14:textId="77777777" w:rsidR="00183B8E" w:rsidRPr="006867F3" w:rsidRDefault="00183B8E" w:rsidP="006867F3">
      <w:pPr>
        <w:pStyle w:val="2"/>
      </w:pPr>
      <w:bookmarkStart w:id="188" w:name="_Toc230143205"/>
      <w:r w:rsidRPr="006867F3">
        <w:t>不足之处</w:t>
      </w:r>
      <w:bookmarkEnd w:id="184"/>
      <w:bookmarkEnd w:id="185"/>
      <w:bookmarkEnd w:id="186"/>
      <w:bookmarkEnd w:id="187"/>
      <w:bookmarkEnd w:id="188"/>
    </w:p>
    <w:p w14:paraId="0EF94060" w14:textId="46A99E70" w:rsidR="00E2184E" w:rsidRDefault="00E2184E" w:rsidP="00E2184E">
      <w:pPr>
        <w:ind w:firstLine="480"/>
      </w:pPr>
      <w:bookmarkStart w:id="189" w:name="_Toc229185634"/>
      <w:bookmarkStart w:id="190" w:name="_Toc229191631"/>
      <w:bookmarkStart w:id="191" w:name="_Toc229194660"/>
      <w:bookmarkStart w:id="192" w:name="_Toc229195716"/>
      <w:bookmarkStart w:id="193" w:name="_Toc230143206"/>
      <w:r>
        <w:t>本文仍存在一些不足。首先，当前环境为二维简化模型，尚未考虑真实车辆的动力学约束、转向半径和速度连续变化等因素。训练场景中的起点、目标点和障碍物布局相对固定，模型泛化能力仍需进一步提升。当前实验主要基于仿真环境，尚未在真实车辆平台或更复杂仿真平台中进行验证。</w:t>
      </w:r>
    </w:p>
    <w:p w14:paraId="0B27506F" w14:textId="2458AAD7" w:rsidR="00E2184E" w:rsidRDefault="00E2184E" w:rsidP="00E2184E">
      <w:pPr>
        <w:ind w:firstLine="480"/>
      </w:pPr>
      <w:r>
        <w:t>本文使用的状态空间仍然是人工设计的低维状态向量，主要包含车辆位置、目标相对位置、边界距离和最近障碍物信息。该状态设计具有简洁、易训练、可解释性强等优点，但与真实无人车辆感知系统仍有差距。真实车辆通常需要处理激光雷达点云、视觉图像、栅格地图或多传感器融合数据，状态维度和噪声水平都远高于</w:t>
      </w:r>
      <w:r>
        <w:lastRenderedPageBreak/>
        <w:t>本文环境。因此，本文结果主要说明算法在抽象避障任务中的可行性，尚不能直接等同于真实道路环境中的应用效果。</w:t>
      </w:r>
    </w:p>
    <w:p w14:paraId="7E457695" w14:textId="42481F57" w:rsidR="00E2184E" w:rsidRDefault="00E2184E" w:rsidP="00E2184E">
      <w:pPr>
        <w:ind w:firstLine="480"/>
      </w:pPr>
      <w:r>
        <w:t>本文场景虽然覆盖了简单静态、密集静态、动静混合、窄通道和动态交叉等类型，但每个场景中的起点、目标点和障碍物布局相对固定。固定场景有利于完成算法对比和结果复现，但无法充分检验模型泛化能力。如果训练和测试场景分布差异较大，模型可能出现性能下降。因此，后续仍需引入随机场景生成机制，对模型在未知障碍布局下的表现进行评估。</w:t>
      </w:r>
    </w:p>
    <w:p w14:paraId="49E31E2D" w14:textId="77777777" w:rsidR="00E2184E" w:rsidRDefault="00E2184E" w:rsidP="00E2184E">
      <w:pPr>
        <w:ind w:firstLine="480"/>
      </w:pPr>
      <w:r>
        <w:t>此外，本文对</w:t>
      </w:r>
      <w:r>
        <w:t xml:space="preserve"> PPO </w:t>
      </w:r>
      <w:r>
        <w:t>和</w:t>
      </w:r>
      <w:r>
        <w:t xml:space="preserve"> DQN </w:t>
      </w:r>
      <w:r>
        <w:t>的对比主要基于单组训练结果，尚未进行多随机种子实验。强化学习算法本身具有一定随机性，不同随机种子可能影响探索过程和最终策略质量。为了获得更严格的统计结论，后续可以在每个场景中使用多个随机种子重复训练，并统计平均值和标准差，从而更客观地比较算法稳定性。</w:t>
      </w:r>
    </w:p>
    <w:p w14:paraId="70BB9968" w14:textId="77777777" w:rsidR="00183B8E" w:rsidRPr="006867F3" w:rsidRDefault="00183B8E" w:rsidP="006867F3">
      <w:pPr>
        <w:pStyle w:val="2"/>
      </w:pPr>
      <w:r w:rsidRPr="006867F3">
        <w:t>后续展望</w:t>
      </w:r>
      <w:bookmarkEnd w:id="189"/>
      <w:bookmarkEnd w:id="190"/>
      <w:bookmarkEnd w:id="191"/>
      <w:bookmarkEnd w:id="192"/>
      <w:bookmarkEnd w:id="193"/>
    </w:p>
    <w:p w14:paraId="2879D3DD" w14:textId="77777777" w:rsidR="00E2184E" w:rsidRDefault="00E2184E" w:rsidP="00E2184E">
      <w:pPr>
        <w:ind w:firstLine="480"/>
      </w:pPr>
      <w:r>
        <w:t>后续研究可以从以下几个方面展开。第一，引入更加真实的车辆运动学模型，将离散动作扩展为连续速度和转向控制，提高模型与真实无人车辆控制任务的一致性。第二，增加场景随机化机制，在训练过程中随机生成起点、目标点和障碍物分布，提高策略泛化能力。第三，将激光雷达、视觉或栅格地图等感知信息引入状态空间，提升环境表达能力。第四，开展</w:t>
      </w:r>
      <w:r>
        <w:t xml:space="preserve"> PPO</w:t>
      </w:r>
      <w:r>
        <w:t>、</w:t>
      </w:r>
      <w:r>
        <w:t>DQN</w:t>
      </w:r>
      <w:r>
        <w:t>、</w:t>
      </w:r>
      <w:r>
        <w:t>DDPG</w:t>
      </w:r>
      <w:r>
        <w:t>、</w:t>
      </w:r>
      <w:r>
        <w:t xml:space="preserve">SAC </w:t>
      </w:r>
      <w:r>
        <w:t>等多算法对比实验，从训练稳定性、收敛速度、成功率和安全性等角度进行更系统分析。第五，探索深度强化学习与传统路径规划、安全约束或模型预测控制方法的结合，提高系统安全性和</w:t>
      </w:r>
      <w:proofErr w:type="gramStart"/>
      <w:r>
        <w:t>可</w:t>
      </w:r>
      <w:proofErr w:type="gramEnd"/>
      <w:r>
        <w:t>解释性。</w:t>
      </w:r>
    </w:p>
    <w:p w14:paraId="64C17E74" w14:textId="77777777" w:rsidR="00E2184E" w:rsidRDefault="00E2184E" w:rsidP="00E2184E">
      <w:pPr>
        <w:ind w:firstLine="480"/>
      </w:pPr>
      <w:r>
        <w:t>在车辆动力学方面，后续可以将当前点质量模型扩展为具备速度、加速度和转向角约束的运动学模型。例如，可采用自行车模型描述车辆转向过程，使智能体输出连续速度和角速度控制量。这样能够使训练环境更接近真实无人车控制问题，也能检验</w:t>
      </w:r>
      <w:r>
        <w:t xml:space="preserve"> PPO </w:t>
      </w:r>
      <w:r>
        <w:t>等算法在连续动作空间中的优势。</w:t>
      </w:r>
    </w:p>
    <w:p w14:paraId="6E1D18AE" w14:textId="77777777" w:rsidR="00E2184E" w:rsidRDefault="00E2184E" w:rsidP="00E2184E">
      <w:pPr>
        <w:ind w:firstLine="480"/>
      </w:pPr>
      <w:r>
        <w:t>在场景生成方面，后续可以设计随机地图生成器，在每个训练回合中随机生成障碍物数量、障碍物位置、障碍物速度、起点和目标点。通过域随机化方式扩大训练数据分布，有助于提高模型对未知环境的适应能力。评估时也可以设置训练场景和测试场景分离，从而更真实地检验模型泛化能力。</w:t>
      </w:r>
    </w:p>
    <w:p w14:paraId="6D48C4AB" w14:textId="77777777" w:rsidR="00E2184E" w:rsidRDefault="00E2184E" w:rsidP="00E2184E">
      <w:pPr>
        <w:ind w:firstLine="480"/>
      </w:pPr>
      <w:r>
        <w:lastRenderedPageBreak/>
        <w:t>在安全性方面，后续可以将深度强化学习与传统规划或安全约束方法结合。例如，可先使用全局路径规划算法生成参考路径，再由强化学习策略负责局部避障；也可以引入控制屏障函数或安全过滤器，在策略输出动作后进行安全检查，避免模型因估计误差输出高风险动作。这种混合方法能够兼顾学习型方法的自适应能力和传统方法的安全可解释性。</w:t>
      </w:r>
    </w:p>
    <w:p w14:paraId="1BADBEE5" w14:textId="77777777" w:rsidR="00E2184E" w:rsidRDefault="00E2184E" w:rsidP="00E2184E">
      <w:pPr>
        <w:ind w:firstLine="480"/>
      </w:pPr>
      <w:r>
        <w:t>总体而言，深度强化学习为无人智能车辆自主避障提供了一种有效技术路线。本文通过环境建模、算法实现、多场景训练和</w:t>
      </w:r>
      <w:r>
        <w:t xml:space="preserve"> PPO/DQN </w:t>
      </w:r>
      <w:r>
        <w:t>对比实验，验证了</w:t>
      </w:r>
      <w:r>
        <w:t xml:space="preserve"> PPO </w:t>
      </w:r>
      <w:r>
        <w:t>在二维避障任务中的稳定性和有效性。随着仿真环境复杂度提高、训练策略优化和实际平台验证推进，该方法有望在移动机器人和智能交通等领域获得更广泛应用。</w:t>
      </w:r>
    </w:p>
    <w:p w14:paraId="186E135C" w14:textId="77777777" w:rsidR="00183B8E" w:rsidRPr="00E2184E" w:rsidRDefault="00183B8E" w:rsidP="000C2DAD">
      <w:pPr>
        <w:pStyle w:val="a"/>
        <w:numPr>
          <w:ilvl w:val="0"/>
          <w:numId w:val="0"/>
        </w:numPr>
      </w:pPr>
    </w:p>
    <w:p w14:paraId="51E96625" w14:textId="77777777" w:rsidR="00183B8E" w:rsidRDefault="00183B8E" w:rsidP="000C2DAD">
      <w:pPr>
        <w:pStyle w:val="a"/>
        <w:numPr>
          <w:ilvl w:val="0"/>
          <w:numId w:val="0"/>
        </w:numPr>
      </w:pPr>
    </w:p>
    <w:p w14:paraId="02007C5A" w14:textId="77777777" w:rsidR="00183B8E" w:rsidRDefault="00183B8E" w:rsidP="000C2DAD">
      <w:pPr>
        <w:pStyle w:val="a"/>
        <w:numPr>
          <w:ilvl w:val="0"/>
          <w:numId w:val="0"/>
        </w:numPr>
      </w:pPr>
    </w:p>
    <w:p w14:paraId="67AF332D" w14:textId="77777777" w:rsidR="00183B8E" w:rsidRDefault="00183B8E" w:rsidP="000C2DAD">
      <w:pPr>
        <w:pStyle w:val="a"/>
        <w:numPr>
          <w:ilvl w:val="0"/>
          <w:numId w:val="0"/>
        </w:numPr>
      </w:pPr>
    </w:p>
    <w:p w14:paraId="2DA9BB8C" w14:textId="082199AA" w:rsidR="00183B8E" w:rsidRPr="0019675A" w:rsidRDefault="00E208BF" w:rsidP="0019675A">
      <w:pPr>
        <w:pStyle w:val="1"/>
        <w:numPr>
          <w:ilvl w:val="0"/>
          <w:numId w:val="0"/>
        </w:numPr>
      </w:pPr>
      <w:bookmarkStart w:id="194" w:name="_Toc229185635"/>
      <w:bookmarkStart w:id="195" w:name="_Toc229191632"/>
      <w:bookmarkStart w:id="196" w:name="_Toc229194661"/>
      <w:bookmarkStart w:id="197" w:name="_Toc229195717"/>
      <w:r>
        <w:br w:type="page"/>
      </w:r>
      <w:bookmarkStart w:id="198" w:name="_Toc230143207"/>
      <w:r w:rsidR="00183B8E" w:rsidRPr="0019675A">
        <w:lastRenderedPageBreak/>
        <w:t>参考文献</w:t>
      </w:r>
      <w:bookmarkEnd w:id="194"/>
      <w:bookmarkEnd w:id="195"/>
      <w:bookmarkEnd w:id="196"/>
      <w:bookmarkEnd w:id="197"/>
      <w:bookmarkEnd w:id="198"/>
    </w:p>
    <w:p w14:paraId="2046F8DA" w14:textId="77777777" w:rsidR="009A3C97" w:rsidRPr="009A3C97" w:rsidRDefault="009A3C97" w:rsidP="009A3C97">
      <w:pPr>
        <w:pStyle w:val="11"/>
        <w:ind w:firstLine="480"/>
      </w:pPr>
      <w:r w:rsidRPr="009A3C97">
        <w:t xml:space="preserve">[1] </w:t>
      </w:r>
      <w:r w:rsidRPr="009A3C97">
        <w:t>黄鑫</w:t>
      </w:r>
      <w:r w:rsidRPr="009A3C97">
        <w:t xml:space="preserve">, </w:t>
      </w:r>
      <w:r w:rsidRPr="009A3C97">
        <w:t>张治家</w:t>
      </w:r>
      <w:r w:rsidRPr="009A3C97">
        <w:t xml:space="preserve">, </w:t>
      </w:r>
      <w:r w:rsidRPr="009A3C97">
        <w:t>孙萍</w:t>
      </w:r>
      <w:r w:rsidRPr="009A3C97">
        <w:t xml:space="preserve">, </w:t>
      </w:r>
      <w:proofErr w:type="gramStart"/>
      <w:r w:rsidRPr="009A3C97">
        <w:t>唐延东</w:t>
      </w:r>
      <w:proofErr w:type="gramEnd"/>
      <w:r w:rsidRPr="009A3C97">
        <w:t xml:space="preserve">, </w:t>
      </w:r>
      <w:r w:rsidRPr="009A3C97">
        <w:t>刘云鹏</w:t>
      </w:r>
      <w:r w:rsidRPr="009A3C97">
        <w:t xml:space="preserve">. </w:t>
      </w:r>
      <w:r w:rsidRPr="009A3C97">
        <w:t>基于深度强化学习的路径规划算法综述</w:t>
      </w:r>
      <w:r w:rsidRPr="009A3C97">
        <w:t xml:space="preserve">[J/OL]. </w:t>
      </w:r>
      <w:r w:rsidRPr="009A3C97">
        <w:t>机器人</w:t>
      </w:r>
      <w:r w:rsidRPr="009A3C97">
        <w:t xml:space="preserve">. </w:t>
      </w:r>
      <w:proofErr w:type="gramStart"/>
      <w:r w:rsidRPr="009A3C97">
        <w:t>DOI:10.13973/j.cnki.robot</w:t>
      </w:r>
      <w:proofErr w:type="gramEnd"/>
      <w:r w:rsidRPr="009A3C97">
        <w:t>.240176.</w:t>
      </w:r>
    </w:p>
    <w:p w14:paraId="5DC58A73" w14:textId="77777777" w:rsidR="009A3C97" w:rsidRPr="009A3C97" w:rsidRDefault="009A3C97" w:rsidP="009A3C97">
      <w:pPr>
        <w:pStyle w:val="11"/>
        <w:ind w:firstLine="480"/>
      </w:pPr>
    </w:p>
    <w:p w14:paraId="7E5D5403" w14:textId="77777777" w:rsidR="009A3C97" w:rsidRPr="009A3C97" w:rsidRDefault="009A3C97" w:rsidP="009A3C97">
      <w:pPr>
        <w:pStyle w:val="11"/>
        <w:ind w:firstLine="480"/>
      </w:pPr>
      <w:r w:rsidRPr="009A3C97">
        <w:t xml:space="preserve">[2] </w:t>
      </w:r>
      <w:r w:rsidRPr="009A3C97">
        <w:t>朱少凯</w:t>
      </w:r>
      <w:r w:rsidRPr="009A3C97">
        <w:t xml:space="preserve">, </w:t>
      </w:r>
      <w:r w:rsidRPr="009A3C97">
        <w:t>孟庆</w:t>
      </w:r>
      <w:proofErr w:type="gramStart"/>
      <w:r w:rsidRPr="009A3C97">
        <w:t>浩</w:t>
      </w:r>
      <w:proofErr w:type="gramEnd"/>
      <w:r w:rsidRPr="009A3C97">
        <w:t xml:space="preserve">, </w:t>
      </w:r>
      <w:r w:rsidRPr="009A3C97">
        <w:t>金晟</w:t>
      </w:r>
      <w:r w:rsidRPr="009A3C97">
        <w:t xml:space="preserve">, </w:t>
      </w:r>
      <w:proofErr w:type="gramStart"/>
      <w:r w:rsidRPr="009A3C97">
        <w:t>戴旭阳</w:t>
      </w:r>
      <w:proofErr w:type="gramEnd"/>
      <w:r w:rsidRPr="009A3C97">
        <w:t xml:space="preserve">. </w:t>
      </w:r>
      <w:r w:rsidRPr="009A3C97">
        <w:t>基于深度强化学习的室内视觉局部路径规划</w:t>
      </w:r>
      <w:r w:rsidRPr="009A3C97">
        <w:t xml:space="preserve">[J]. </w:t>
      </w:r>
      <w:r w:rsidRPr="009A3C97">
        <w:t>智能系统学报</w:t>
      </w:r>
      <w:r w:rsidRPr="009A3C97">
        <w:t>, 2022, 17(5): 908-918. DOI:10.11992/tis.202107059.</w:t>
      </w:r>
    </w:p>
    <w:p w14:paraId="5D6CE90E" w14:textId="77777777" w:rsidR="009A3C97" w:rsidRPr="009A3C97" w:rsidRDefault="009A3C97" w:rsidP="009A3C97">
      <w:pPr>
        <w:pStyle w:val="11"/>
        <w:ind w:firstLine="480"/>
      </w:pPr>
    </w:p>
    <w:p w14:paraId="3635A291" w14:textId="77777777" w:rsidR="009A3C97" w:rsidRPr="009A3C97" w:rsidRDefault="009A3C97" w:rsidP="009A3C97">
      <w:pPr>
        <w:pStyle w:val="11"/>
        <w:ind w:firstLine="480"/>
      </w:pPr>
      <w:r w:rsidRPr="009A3C97">
        <w:t xml:space="preserve">[3] </w:t>
      </w:r>
      <w:proofErr w:type="gramStart"/>
      <w:r w:rsidRPr="009A3C97">
        <w:t>吴运雄</w:t>
      </w:r>
      <w:proofErr w:type="gramEnd"/>
      <w:r w:rsidRPr="009A3C97">
        <w:t xml:space="preserve">, </w:t>
      </w:r>
      <w:proofErr w:type="gramStart"/>
      <w:r w:rsidRPr="009A3C97">
        <w:t>曾碧</w:t>
      </w:r>
      <w:proofErr w:type="gramEnd"/>
      <w:r w:rsidRPr="009A3C97">
        <w:t xml:space="preserve">. </w:t>
      </w:r>
      <w:r w:rsidRPr="009A3C97">
        <w:t>基于深度强化学习的移动机器人轨迹跟踪和动态避障</w:t>
      </w:r>
      <w:r w:rsidRPr="009A3C97">
        <w:t xml:space="preserve">[J]. </w:t>
      </w:r>
      <w:r w:rsidRPr="009A3C97">
        <w:t>广东工业大学学报</w:t>
      </w:r>
      <w:r w:rsidRPr="009A3C97">
        <w:t>, 2019, 36(1). DOI:10.12052/gdutxb.180029.</w:t>
      </w:r>
    </w:p>
    <w:p w14:paraId="42AA5E68" w14:textId="77777777" w:rsidR="009A3C97" w:rsidRPr="009A3C97" w:rsidRDefault="009A3C97" w:rsidP="009A3C97">
      <w:pPr>
        <w:pStyle w:val="11"/>
        <w:ind w:firstLine="480"/>
      </w:pPr>
    </w:p>
    <w:p w14:paraId="1CF48B6F" w14:textId="77777777" w:rsidR="009A3C97" w:rsidRPr="009A3C97" w:rsidRDefault="009A3C97" w:rsidP="009A3C97">
      <w:pPr>
        <w:pStyle w:val="11"/>
        <w:ind w:firstLine="480"/>
      </w:pPr>
      <w:r w:rsidRPr="009A3C97">
        <w:t xml:space="preserve">[4] </w:t>
      </w:r>
      <w:proofErr w:type="gramStart"/>
      <w:r w:rsidRPr="009A3C97">
        <w:t>田箫源</w:t>
      </w:r>
      <w:proofErr w:type="gramEnd"/>
      <w:r w:rsidRPr="009A3C97">
        <w:t xml:space="preserve">, </w:t>
      </w:r>
      <w:r w:rsidRPr="009A3C97">
        <w:t>董秀成</w:t>
      </w:r>
      <w:r w:rsidRPr="009A3C97">
        <w:t xml:space="preserve">. </w:t>
      </w:r>
      <w:r w:rsidRPr="009A3C97">
        <w:t>基于改进</w:t>
      </w:r>
      <w:r w:rsidRPr="009A3C97">
        <w:t>DQN</w:t>
      </w:r>
      <w:r w:rsidRPr="009A3C97">
        <w:t>的移动机器人避障路径规划</w:t>
      </w:r>
      <w:r w:rsidRPr="009A3C97">
        <w:t xml:space="preserve">[J]. </w:t>
      </w:r>
      <w:r w:rsidRPr="009A3C97">
        <w:t>中国惯性技术学报</w:t>
      </w:r>
      <w:r w:rsidRPr="009A3C97">
        <w:t xml:space="preserve">, 2024, 32(4). </w:t>
      </w:r>
      <w:proofErr w:type="gramStart"/>
      <w:r w:rsidRPr="009A3C97">
        <w:t>DOI:10.13695/j.cnki</w:t>
      </w:r>
      <w:proofErr w:type="gramEnd"/>
      <w:r w:rsidRPr="009A3C97">
        <w:t>.12-1222/o3.2024.04.012.</w:t>
      </w:r>
    </w:p>
    <w:p w14:paraId="6C95D805" w14:textId="77777777" w:rsidR="009A3C97" w:rsidRPr="009A3C97" w:rsidRDefault="009A3C97" w:rsidP="009A3C97">
      <w:pPr>
        <w:pStyle w:val="11"/>
        <w:ind w:firstLine="480"/>
      </w:pPr>
    </w:p>
    <w:p w14:paraId="4B8D2895" w14:textId="77777777" w:rsidR="009A3C97" w:rsidRPr="009A3C97" w:rsidRDefault="009A3C97" w:rsidP="009A3C97">
      <w:pPr>
        <w:pStyle w:val="11"/>
        <w:ind w:firstLine="480"/>
      </w:pPr>
      <w:r w:rsidRPr="009A3C97">
        <w:t xml:space="preserve">[5] </w:t>
      </w:r>
      <w:r w:rsidRPr="009A3C97">
        <w:t>蔡泽</w:t>
      </w:r>
      <w:r w:rsidRPr="009A3C97">
        <w:t xml:space="preserve">, </w:t>
      </w:r>
      <w:r w:rsidRPr="009A3C97">
        <w:t>胡耀光</w:t>
      </w:r>
      <w:r w:rsidRPr="009A3C97">
        <w:t xml:space="preserve">, </w:t>
      </w:r>
      <w:proofErr w:type="gramStart"/>
      <w:r w:rsidRPr="009A3C97">
        <w:t>闻敬谦</w:t>
      </w:r>
      <w:proofErr w:type="gramEnd"/>
      <w:r w:rsidRPr="009A3C97">
        <w:t xml:space="preserve">, </w:t>
      </w:r>
      <w:r w:rsidRPr="009A3C97">
        <w:t>张立祥</w:t>
      </w:r>
      <w:r w:rsidRPr="009A3C97">
        <w:t xml:space="preserve">. </w:t>
      </w:r>
      <w:r w:rsidRPr="009A3C97">
        <w:t>复杂动态环境下基于深度强化学习的</w:t>
      </w:r>
      <w:r w:rsidRPr="009A3C97">
        <w:t>AGV</w:t>
      </w:r>
      <w:r w:rsidRPr="009A3C97">
        <w:t>避障方法</w:t>
      </w:r>
      <w:r w:rsidRPr="009A3C97">
        <w:t xml:space="preserve">[J]. </w:t>
      </w:r>
      <w:r w:rsidRPr="009A3C97">
        <w:t>计算机集成制造系统</w:t>
      </w:r>
      <w:r w:rsidRPr="009A3C97">
        <w:t xml:space="preserve">, 2023, 29(1): 236-245. </w:t>
      </w:r>
      <w:proofErr w:type="gramStart"/>
      <w:r w:rsidRPr="009A3C97">
        <w:t>DOI:10.13196/j.cims</w:t>
      </w:r>
      <w:proofErr w:type="gramEnd"/>
      <w:r w:rsidRPr="009A3C97">
        <w:t>.2023.01.020.</w:t>
      </w:r>
    </w:p>
    <w:p w14:paraId="015AC435" w14:textId="77777777" w:rsidR="009A3C97" w:rsidRPr="009A3C97" w:rsidRDefault="009A3C97" w:rsidP="009A3C97">
      <w:pPr>
        <w:pStyle w:val="11"/>
        <w:ind w:firstLine="480"/>
      </w:pPr>
    </w:p>
    <w:p w14:paraId="1225E432" w14:textId="77777777" w:rsidR="009A3C97" w:rsidRPr="009A3C97" w:rsidRDefault="009A3C97" w:rsidP="009A3C97">
      <w:pPr>
        <w:pStyle w:val="11"/>
        <w:ind w:firstLine="480"/>
      </w:pPr>
      <w:r w:rsidRPr="009A3C97">
        <w:t xml:space="preserve">[6] </w:t>
      </w:r>
      <w:r w:rsidRPr="009A3C97">
        <w:t>赵威</w:t>
      </w:r>
      <w:r w:rsidRPr="009A3C97">
        <w:t xml:space="preserve">, </w:t>
      </w:r>
      <w:r w:rsidRPr="009A3C97">
        <w:t>张万枝</w:t>
      </w:r>
      <w:r w:rsidRPr="009A3C97">
        <w:t xml:space="preserve">, </w:t>
      </w:r>
      <w:proofErr w:type="gramStart"/>
      <w:r w:rsidRPr="009A3C97">
        <w:t>侯加林</w:t>
      </w:r>
      <w:proofErr w:type="gramEnd"/>
      <w:r w:rsidRPr="009A3C97">
        <w:t xml:space="preserve">, </w:t>
      </w:r>
      <w:proofErr w:type="gramStart"/>
      <w:r w:rsidRPr="009A3C97">
        <w:t>侯瑞</w:t>
      </w:r>
      <w:proofErr w:type="gramEnd"/>
      <w:r w:rsidRPr="009A3C97">
        <w:t xml:space="preserve">, </w:t>
      </w:r>
      <w:r w:rsidRPr="009A3C97">
        <w:t>李玉华</w:t>
      </w:r>
      <w:r w:rsidRPr="009A3C97">
        <w:t xml:space="preserve">, </w:t>
      </w:r>
      <w:proofErr w:type="gramStart"/>
      <w:r w:rsidRPr="009A3C97">
        <w:t>赵乐俊</w:t>
      </w:r>
      <w:proofErr w:type="gramEnd"/>
      <w:r w:rsidRPr="009A3C97">
        <w:t xml:space="preserve">, </w:t>
      </w:r>
      <w:r w:rsidRPr="009A3C97">
        <w:t>程进</w:t>
      </w:r>
      <w:r w:rsidRPr="009A3C97">
        <w:t xml:space="preserve">. </w:t>
      </w:r>
      <w:r w:rsidRPr="009A3C97">
        <w:t>基于改进深度强化学习算法的农业机器人路径规划</w:t>
      </w:r>
      <w:r w:rsidRPr="009A3C97">
        <w:t xml:space="preserve">[J]. </w:t>
      </w:r>
      <w:r w:rsidRPr="009A3C97">
        <w:t>浙江大学学报</w:t>
      </w:r>
      <w:r w:rsidRPr="009A3C97">
        <w:t>(</w:t>
      </w:r>
      <w:proofErr w:type="gramStart"/>
      <w:r w:rsidRPr="009A3C97">
        <w:t>工学版</w:t>
      </w:r>
      <w:proofErr w:type="gramEnd"/>
      <w:r w:rsidRPr="009A3C97">
        <w:t xml:space="preserve">), 2025, 59(7): 1492-1503. </w:t>
      </w:r>
      <w:proofErr w:type="gramStart"/>
      <w:r w:rsidRPr="009A3C97">
        <w:t>DOI:10.3785/j.issn</w:t>
      </w:r>
      <w:proofErr w:type="gramEnd"/>
      <w:r w:rsidRPr="009A3C97">
        <w:t>.1008-973X.2025.07.017.</w:t>
      </w:r>
    </w:p>
    <w:p w14:paraId="52B01BD2" w14:textId="77777777" w:rsidR="009A3C97" w:rsidRPr="009A3C97" w:rsidRDefault="009A3C97" w:rsidP="009A3C97">
      <w:pPr>
        <w:pStyle w:val="11"/>
        <w:ind w:firstLine="480"/>
      </w:pPr>
    </w:p>
    <w:p w14:paraId="49281B79" w14:textId="77777777" w:rsidR="009A3C97" w:rsidRPr="009A3C97" w:rsidRDefault="009A3C97" w:rsidP="009A3C97">
      <w:pPr>
        <w:pStyle w:val="11"/>
        <w:ind w:firstLine="480"/>
      </w:pPr>
      <w:r w:rsidRPr="009A3C97">
        <w:t xml:space="preserve">[7] </w:t>
      </w:r>
      <w:proofErr w:type="gramStart"/>
      <w:r w:rsidRPr="009A3C97">
        <w:t>许振阳</w:t>
      </w:r>
      <w:proofErr w:type="gramEnd"/>
      <w:r w:rsidRPr="009A3C97">
        <w:t xml:space="preserve">, </w:t>
      </w:r>
      <w:r w:rsidRPr="009A3C97">
        <w:t>陈谋</w:t>
      </w:r>
      <w:r w:rsidRPr="009A3C97">
        <w:t xml:space="preserve">, </w:t>
      </w:r>
      <w:r w:rsidRPr="009A3C97">
        <w:t>韩增亮</w:t>
      </w:r>
      <w:r w:rsidRPr="009A3C97">
        <w:t xml:space="preserve">, </w:t>
      </w:r>
      <w:r w:rsidRPr="009A3C97">
        <w:t>邵书义</w:t>
      </w:r>
      <w:r w:rsidRPr="009A3C97">
        <w:t xml:space="preserve">. </w:t>
      </w:r>
      <w:r w:rsidRPr="009A3C97">
        <w:t>复杂环境下基于</w:t>
      </w:r>
      <w:r w:rsidRPr="009A3C97">
        <w:t>TCP-DQN</w:t>
      </w:r>
      <w:r w:rsidRPr="009A3C97">
        <w:t>算法的低空飞行器动态航路规划</w:t>
      </w:r>
      <w:r w:rsidRPr="009A3C97">
        <w:t xml:space="preserve">[J/OL]. </w:t>
      </w:r>
      <w:r w:rsidRPr="009A3C97">
        <w:t>机器人</w:t>
      </w:r>
      <w:r w:rsidRPr="009A3C97">
        <w:t xml:space="preserve">. </w:t>
      </w:r>
      <w:proofErr w:type="gramStart"/>
      <w:r w:rsidRPr="009A3C97">
        <w:t>DOI:10.13973/j.cnki.robot</w:t>
      </w:r>
      <w:proofErr w:type="gramEnd"/>
      <w:r w:rsidRPr="009A3C97">
        <w:t>.240341.</w:t>
      </w:r>
    </w:p>
    <w:p w14:paraId="22B2BA64" w14:textId="77777777" w:rsidR="009A3C97" w:rsidRPr="009A3C97" w:rsidRDefault="009A3C97" w:rsidP="009A3C97">
      <w:pPr>
        <w:pStyle w:val="11"/>
        <w:ind w:firstLine="480"/>
      </w:pPr>
    </w:p>
    <w:p w14:paraId="3DA5421B" w14:textId="77777777" w:rsidR="009A3C97" w:rsidRPr="009A3C97" w:rsidRDefault="009A3C97" w:rsidP="009A3C97">
      <w:pPr>
        <w:pStyle w:val="11"/>
        <w:ind w:firstLine="480"/>
      </w:pPr>
      <w:r w:rsidRPr="009A3C97">
        <w:t xml:space="preserve">[8] </w:t>
      </w:r>
      <w:r w:rsidRPr="009A3C97">
        <w:t>周泰霖</w:t>
      </w:r>
      <w:r w:rsidRPr="009A3C97">
        <w:t xml:space="preserve">. </w:t>
      </w:r>
      <w:r w:rsidRPr="009A3C97">
        <w:t>基于深度强化学习的路径规划研究</w:t>
      </w:r>
      <w:r w:rsidRPr="009A3C97">
        <w:t xml:space="preserve">[J]. </w:t>
      </w:r>
      <w:r w:rsidRPr="009A3C97">
        <w:t>应用数学进展</w:t>
      </w:r>
      <w:r w:rsidRPr="009A3C97">
        <w:t>, 2025, 14(4): 572-578. DOI:10.12677/aam.2025.144187.</w:t>
      </w:r>
    </w:p>
    <w:p w14:paraId="07E5CCFF" w14:textId="77777777" w:rsidR="009A3C97" w:rsidRPr="009A3C97" w:rsidRDefault="009A3C97" w:rsidP="009A3C97">
      <w:pPr>
        <w:pStyle w:val="11"/>
        <w:ind w:firstLine="480"/>
      </w:pPr>
    </w:p>
    <w:p w14:paraId="15F5F52E" w14:textId="77777777" w:rsidR="009A3C97" w:rsidRPr="009A3C97" w:rsidRDefault="009A3C97" w:rsidP="009A3C97">
      <w:pPr>
        <w:pStyle w:val="11"/>
        <w:ind w:firstLine="480"/>
      </w:pPr>
      <w:r w:rsidRPr="009A3C97">
        <w:lastRenderedPageBreak/>
        <w:t>[9] Hart P E, Nilsson N J, Raphael B. A Formal Basis for the Heuristic Determination of Minimum Cost Paths[J]. IEEE Transactions on Systems Science and Cybernetics, 1968, 4(2): 100-107. DOI:10.1109/TSSC.1968.300136.</w:t>
      </w:r>
    </w:p>
    <w:p w14:paraId="17CBB570" w14:textId="77777777" w:rsidR="009A3C97" w:rsidRPr="009A3C97" w:rsidRDefault="009A3C97" w:rsidP="009A3C97">
      <w:pPr>
        <w:pStyle w:val="11"/>
        <w:ind w:firstLine="480"/>
      </w:pPr>
    </w:p>
    <w:p w14:paraId="7CFC475A" w14:textId="77777777" w:rsidR="009A3C97" w:rsidRPr="009A3C97" w:rsidRDefault="009A3C97" w:rsidP="009A3C97">
      <w:pPr>
        <w:pStyle w:val="11"/>
        <w:ind w:firstLine="480"/>
      </w:pPr>
      <w:r w:rsidRPr="009A3C97">
        <w:t>[10] Khatib O. Real-Time Obstacle Avoidance for Manipulators and Mobile Robots[J]. The International Journal of Robotics Research, 1986, 5(1): 90-98. DOI:10.1177/027836498600500106.</w:t>
      </w:r>
    </w:p>
    <w:p w14:paraId="754A3457" w14:textId="77777777" w:rsidR="009A3C97" w:rsidRPr="009A3C97" w:rsidRDefault="009A3C97" w:rsidP="009A3C97">
      <w:pPr>
        <w:pStyle w:val="11"/>
        <w:ind w:firstLine="480"/>
      </w:pPr>
    </w:p>
    <w:p w14:paraId="3AC6D622" w14:textId="77777777" w:rsidR="009A3C97" w:rsidRPr="009A3C97" w:rsidRDefault="009A3C97" w:rsidP="009A3C97">
      <w:pPr>
        <w:pStyle w:val="11"/>
        <w:ind w:firstLine="480"/>
      </w:pPr>
      <w:r w:rsidRPr="009A3C97">
        <w:t>[11] Fox D, Burgard W, Thrun S. The Dynamic Window Approach to Collision Avoidance[J]. IEEE Robotics &amp; Automation Magazine, 1997, 4(1): 23-33.</w:t>
      </w:r>
    </w:p>
    <w:p w14:paraId="791198CF" w14:textId="77777777" w:rsidR="009A3C97" w:rsidRPr="009A3C97" w:rsidRDefault="009A3C97" w:rsidP="009A3C97">
      <w:pPr>
        <w:pStyle w:val="11"/>
        <w:ind w:firstLine="480"/>
      </w:pPr>
    </w:p>
    <w:p w14:paraId="332041D3" w14:textId="77777777" w:rsidR="009A3C97" w:rsidRPr="009A3C97" w:rsidRDefault="009A3C97" w:rsidP="009A3C97">
      <w:pPr>
        <w:pStyle w:val="11"/>
        <w:ind w:firstLine="480"/>
      </w:pPr>
      <w:r w:rsidRPr="009A3C97">
        <w:t xml:space="preserve">[12] </w:t>
      </w:r>
      <w:proofErr w:type="spellStart"/>
      <w:r w:rsidRPr="009A3C97">
        <w:t>Mnih</w:t>
      </w:r>
      <w:proofErr w:type="spellEnd"/>
      <w:r w:rsidRPr="009A3C97">
        <w:t xml:space="preserve"> V, </w:t>
      </w:r>
      <w:proofErr w:type="spellStart"/>
      <w:r w:rsidRPr="009A3C97">
        <w:t>Kavukcuoglu</w:t>
      </w:r>
      <w:proofErr w:type="spellEnd"/>
      <w:r w:rsidRPr="009A3C97">
        <w:t xml:space="preserve"> K, Silver D, et al. Human-level control through deep reinforcement learning[J]. Nature, 2015, 518: 529-533. DOI:10.1038/nature14236.</w:t>
      </w:r>
    </w:p>
    <w:p w14:paraId="778A029B" w14:textId="77777777" w:rsidR="009A3C97" w:rsidRPr="009A3C97" w:rsidRDefault="009A3C97" w:rsidP="009A3C97">
      <w:pPr>
        <w:pStyle w:val="11"/>
        <w:ind w:firstLine="480"/>
      </w:pPr>
    </w:p>
    <w:p w14:paraId="0492F50A" w14:textId="77777777" w:rsidR="009A3C97" w:rsidRPr="009A3C97" w:rsidRDefault="009A3C97" w:rsidP="009A3C97">
      <w:pPr>
        <w:pStyle w:val="11"/>
        <w:ind w:firstLine="480"/>
      </w:pPr>
      <w:r w:rsidRPr="009A3C97">
        <w:t xml:space="preserve">[13] Schulman J, Wolski F, Dhariwal P, Radford A, Klimov O. Proximal Policy Optimization </w:t>
      </w:r>
      <w:proofErr w:type="gramStart"/>
      <w:r w:rsidRPr="009A3C97">
        <w:t>Algorithms[</w:t>
      </w:r>
      <w:proofErr w:type="gramEnd"/>
      <w:r w:rsidRPr="009A3C97">
        <w:t>EB/OL]. arXiv:1707.06347, 2017.</w:t>
      </w:r>
    </w:p>
    <w:p w14:paraId="14CF3682" w14:textId="77777777" w:rsidR="009A3C97" w:rsidRPr="009A3C97" w:rsidRDefault="009A3C97" w:rsidP="009A3C97">
      <w:pPr>
        <w:pStyle w:val="11"/>
        <w:ind w:firstLine="480"/>
      </w:pPr>
    </w:p>
    <w:p w14:paraId="6C6AE3B4" w14:textId="77777777" w:rsidR="009A3C97" w:rsidRPr="009A3C97" w:rsidRDefault="009A3C97" w:rsidP="009A3C97">
      <w:pPr>
        <w:pStyle w:val="11"/>
        <w:ind w:firstLine="480"/>
      </w:pPr>
      <w:r w:rsidRPr="009A3C97">
        <w:t xml:space="preserve">[14] Brockman G, Cheung V, Pettersson L, et al. OpenAI </w:t>
      </w:r>
      <w:proofErr w:type="gramStart"/>
      <w:r w:rsidRPr="009A3C97">
        <w:t>Gym[</w:t>
      </w:r>
      <w:proofErr w:type="gramEnd"/>
      <w:r w:rsidRPr="009A3C97">
        <w:t>EB/OL]. arXiv:1606.01540, 2016.</w:t>
      </w:r>
    </w:p>
    <w:p w14:paraId="5BAE5F5C" w14:textId="77777777" w:rsidR="009A3C97" w:rsidRPr="009A3C97" w:rsidRDefault="009A3C97" w:rsidP="009A3C97">
      <w:pPr>
        <w:pStyle w:val="11"/>
        <w:ind w:firstLine="480"/>
      </w:pPr>
    </w:p>
    <w:p w14:paraId="4B8D26B6" w14:textId="77777777" w:rsidR="009A3C97" w:rsidRPr="009A3C97" w:rsidRDefault="009A3C97" w:rsidP="009A3C97">
      <w:pPr>
        <w:pStyle w:val="11"/>
        <w:ind w:firstLine="480"/>
      </w:pPr>
      <w:r w:rsidRPr="009A3C97">
        <w:t xml:space="preserve">[15] Raffin A, Hill A, Gleave A, </w:t>
      </w:r>
      <w:proofErr w:type="spellStart"/>
      <w:r w:rsidRPr="009A3C97">
        <w:t>Kanervisto</w:t>
      </w:r>
      <w:proofErr w:type="spellEnd"/>
      <w:r w:rsidRPr="009A3C97">
        <w:t xml:space="preserve"> A, Ernestus M, Dormann N. Stable-Baselines3: Reliable Reinforcement Learning Implementations[J]. Journal of Machine Learning Research, 2021, 22(268): 1-8.</w:t>
      </w:r>
    </w:p>
    <w:p w14:paraId="0112E93D" w14:textId="77777777" w:rsidR="009A3C97" w:rsidRPr="009A3C97" w:rsidRDefault="009A3C97" w:rsidP="009A3C97">
      <w:pPr>
        <w:pStyle w:val="11"/>
        <w:ind w:firstLine="480"/>
      </w:pPr>
    </w:p>
    <w:p w14:paraId="2D4405BD" w14:textId="4D8A89D3" w:rsidR="009A3C97" w:rsidRPr="009A3C97" w:rsidRDefault="009A3C97" w:rsidP="009A3C97">
      <w:pPr>
        <w:pStyle w:val="11"/>
        <w:ind w:firstLine="480"/>
      </w:pPr>
      <w:r w:rsidRPr="009A3C97">
        <w:t xml:space="preserve">[16] Towers M, Kwiatkowski A, Terry J K, et al. Gymnasium: A Standard Interface for Reinforcement Learning </w:t>
      </w:r>
      <w:proofErr w:type="gramStart"/>
      <w:r w:rsidRPr="009A3C97">
        <w:t>Environments[</w:t>
      </w:r>
      <w:proofErr w:type="gramEnd"/>
      <w:r w:rsidRPr="009A3C97">
        <w:t>EB/OL]. arXiv:2407.17032, 2024.</w:t>
      </w:r>
    </w:p>
    <w:p w14:paraId="658D9667" w14:textId="311D3F9E" w:rsidR="00183B8E" w:rsidRPr="0019675A" w:rsidRDefault="00E208BF" w:rsidP="009A3C97">
      <w:pPr>
        <w:pStyle w:val="11"/>
        <w:ind w:firstLine="480"/>
      </w:pPr>
      <w:bookmarkStart w:id="199" w:name="_Toc229191633"/>
      <w:bookmarkStart w:id="200" w:name="_Toc229194662"/>
      <w:bookmarkStart w:id="201" w:name="_Toc229195718"/>
      <w:r w:rsidRPr="009A3C97">
        <w:br w:type="page"/>
      </w:r>
      <w:bookmarkStart w:id="202" w:name="_Toc230143208"/>
      <w:r w:rsidR="00183B8E" w:rsidRPr="0019675A">
        <w:lastRenderedPageBreak/>
        <w:t>致谢</w:t>
      </w:r>
      <w:bookmarkEnd w:id="199"/>
      <w:bookmarkEnd w:id="200"/>
      <w:bookmarkEnd w:id="201"/>
      <w:bookmarkEnd w:id="202"/>
    </w:p>
    <w:p w14:paraId="03CFC876" w14:textId="77777777" w:rsidR="00183B8E" w:rsidRPr="0019675A" w:rsidRDefault="00183B8E" w:rsidP="0019675A">
      <w:pPr>
        <w:pStyle w:val="11"/>
        <w:ind w:firstLine="480"/>
      </w:pPr>
      <w:r w:rsidRPr="0019675A">
        <w:t>时光荏苒，大学四年的学习生活即将结束，本论文也在老师、同学和家人的帮助与支持下顺利完成。在此，我谨向所有关心、帮助和支持过我的人表示衷心的感谢。</w:t>
      </w:r>
    </w:p>
    <w:p w14:paraId="5549FE94" w14:textId="77777777" w:rsidR="00183B8E" w:rsidRPr="0019675A" w:rsidRDefault="00183B8E" w:rsidP="0019675A">
      <w:pPr>
        <w:pStyle w:val="11"/>
        <w:ind w:firstLine="480"/>
      </w:pPr>
      <w:r w:rsidRPr="0019675A">
        <w:t>首先，衷心感谢我的指导老师。老师在毕业设计的选题、研究思路、论文撰写以及修改过程中给予了耐心细致的指导。从课题的整体框架到具体细节，老师都认真把关，使我不仅学到了专业知识，也提升了独立思考和解决问题的能力。老师严谨的治学态度和认真负责的工作精神让我受益匪浅。</w:t>
      </w:r>
    </w:p>
    <w:p w14:paraId="12B857F3" w14:textId="77777777" w:rsidR="00183B8E" w:rsidRPr="0019675A" w:rsidRDefault="00183B8E" w:rsidP="0019675A">
      <w:pPr>
        <w:pStyle w:val="11"/>
        <w:ind w:firstLine="480"/>
      </w:pPr>
      <w:r w:rsidRPr="0019675A">
        <w:t>其次，感谢西安电子科技大学计算机科学与技术专业的各位老师。在大学期间，各位老师的悉心教导为我打下了扎实的专业基础，使我能够顺利完成本次毕业设计。在课堂学习和实践过程中，我不仅掌握了专业知识，也培养了分析问题和解决问题的能力。</w:t>
      </w:r>
    </w:p>
    <w:p w14:paraId="4512B322" w14:textId="77777777" w:rsidR="00183B8E" w:rsidRPr="0019675A" w:rsidRDefault="00183B8E" w:rsidP="0019675A">
      <w:pPr>
        <w:pStyle w:val="11"/>
        <w:ind w:firstLine="480"/>
      </w:pPr>
      <w:r w:rsidRPr="0019675A">
        <w:t>同时，感谢我的同学和朋友们。在毕业设计期间，大家给予了我许多帮助与鼓励。无论是在学习讨论中，还是在生活中，大家的陪伴都让我受益良多，也为我的大学生活留下了珍贵的回忆。</w:t>
      </w:r>
    </w:p>
    <w:p w14:paraId="796EFF7B" w14:textId="77777777" w:rsidR="00183B8E" w:rsidRPr="0019675A" w:rsidRDefault="00183B8E" w:rsidP="0019675A">
      <w:pPr>
        <w:pStyle w:val="11"/>
        <w:ind w:firstLine="480"/>
      </w:pPr>
      <w:r w:rsidRPr="0019675A">
        <w:t>最后，特别感谢我的家人。感谢他们一直以来对我的理解、支持与鼓励，在我遇到困难和压力时给予我信心和力量，使我能够安心学习并顺利完成学业。</w:t>
      </w:r>
    </w:p>
    <w:p w14:paraId="324C139C" w14:textId="77777777" w:rsidR="00183B8E" w:rsidRPr="0019675A" w:rsidRDefault="00183B8E" w:rsidP="0019675A">
      <w:pPr>
        <w:pStyle w:val="11"/>
        <w:ind w:firstLine="480"/>
      </w:pPr>
      <w:r w:rsidRPr="0019675A">
        <w:t>由于本人学识和能力有限，论文中难免存在不足之处，恳请各位老师批评指正。</w:t>
      </w:r>
    </w:p>
    <w:p w14:paraId="2B992050" w14:textId="5EE39A9D" w:rsidR="00183B8E" w:rsidRPr="0019675A" w:rsidRDefault="00183B8E" w:rsidP="0019675A">
      <w:pPr>
        <w:pStyle w:val="11"/>
        <w:ind w:firstLine="480"/>
      </w:pPr>
      <w:r w:rsidRPr="0019675A">
        <w:t>再次向所有帮助和支持过我的人表示诚挚的感谢！</w:t>
      </w:r>
    </w:p>
    <w:p w14:paraId="4A23F57A" w14:textId="6B4F7DDA" w:rsidR="00183B8E" w:rsidRPr="001154B2" w:rsidRDefault="00E208BF" w:rsidP="0019675A">
      <w:pPr>
        <w:pStyle w:val="1"/>
        <w:numPr>
          <w:ilvl w:val="0"/>
          <w:numId w:val="0"/>
        </w:numPr>
      </w:pPr>
      <w:bookmarkStart w:id="203" w:name="_Toc229185636"/>
      <w:bookmarkStart w:id="204" w:name="_Toc229191634"/>
      <w:bookmarkStart w:id="205" w:name="_Toc229194663"/>
      <w:bookmarkStart w:id="206" w:name="_Toc229195719"/>
      <w:r>
        <w:br w:type="page"/>
      </w:r>
      <w:bookmarkStart w:id="207" w:name="_Toc230143209"/>
      <w:r w:rsidR="00183B8E" w:rsidRPr="001154B2">
        <w:lastRenderedPageBreak/>
        <w:t>附录</w:t>
      </w:r>
      <w:r w:rsidR="00183B8E" w:rsidRPr="001154B2">
        <w:t xml:space="preserve">A </w:t>
      </w:r>
      <w:r w:rsidR="00183B8E" w:rsidRPr="001154B2">
        <w:t>主要运行命令</w:t>
      </w:r>
      <w:bookmarkEnd w:id="203"/>
      <w:bookmarkEnd w:id="204"/>
      <w:bookmarkEnd w:id="205"/>
      <w:bookmarkEnd w:id="206"/>
      <w:bookmarkEnd w:id="207"/>
    </w:p>
    <w:p w14:paraId="608D37EA" w14:textId="77777777" w:rsidR="00183B8E" w:rsidRPr="00E026F0" w:rsidRDefault="00183B8E" w:rsidP="00E026F0">
      <w:pPr>
        <w:pStyle w:val="11"/>
        <w:ind w:firstLine="480"/>
      </w:pPr>
      <w:r w:rsidRPr="00E026F0">
        <w:t>本文项目主要运行命令如下，可用于复现实验训练、模型评估和</w:t>
      </w:r>
      <w:r w:rsidRPr="00E026F0">
        <w:t xml:space="preserve"> PPO-DQN </w:t>
      </w:r>
      <w:r w:rsidRPr="00E026F0">
        <w:t>对比曲线生成。</w:t>
      </w:r>
    </w:p>
    <w:p w14:paraId="39435205" w14:textId="77777777" w:rsidR="00E026F0" w:rsidRPr="00E026F0" w:rsidRDefault="00E026F0" w:rsidP="00E026F0">
      <w:pPr>
        <w:pStyle w:val="11"/>
        <w:ind w:firstLine="480"/>
      </w:pPr>
      <w:r w:rsidRPr="00E026F0">
        <w:t xml:space="preserve">python train.py --scenario </w:t>
      </w:r>
      <w:proofErr w:type="spellStart"/>
      <w:r w:rsidRPr="00E026F0">
        <w:t>static_easy</w:t>
      </w:r>
      <w:proofErr w:type="spellEnd"/>
      <w:r w:rsidRPr="00E026F0">
        <w:t xml:space="preserve"> --timesteps 50000</w:t>
      </w:r>
    </w:p>
    <w:p w14:paraId="66AE6394" w14:textId="77777777" w:rsidR="00E026F0" w:rsidRPr="00E026F0" w:rsidRDefault="00E026F0" w:rsidP="00E026F0">
      <w:pPr>
        <w:pStyle w:val="11"/>
        <w:ind w:firstLine="480"/>
      </w:pPr>
      <w:r w:rsidRPr="00E026F0">
        <w:t xml:space="preserve">python train.py --scenario </w:t>
      </w:r>
      <w:proofErr w:type="spellStart"/>
      <w:r w:rsidRPr="00E026F0">
        <w:t>static_dense</w:t>
      </w:r>
      <w:proofErr w:type="spellEnd"/>
      <w:r w:rsidRPr="00E026F0">
        <w:t xml:space="preserve"> --timesteps 50000</w:t>
      </w:r>
    </w:p>
    <w:p w14:paraId="4B2F15D5" w14:textId="77777777" w:rsidR="00E026F0" w:rsidRPr="00E026F0" w:rsidRDefault="00E026F0" w:rsidP="00E026F0">
      <w:pPr>
        <w:pStyle w:val="11"/>
        <w:ind w:firstLine="480"/>
      </w:pPr>
      <w:r w:rsidRPr="00E026F0">
        <w:t xml:space="preserve">python train.py --scenario </w:t>
      </w:r>
      <w:proofErr w:type="spellStart"/>
      <w:r w:rsidRPr="00E026F0">
        <w:t>mixed_dynamic</w:t>
      </w:r>
      <w:proofErr w:type="spellEnd"/>
      <w:r w:rsidRPr="00E026F0">
        <w:t xml:space="preserve"> --timesteps 80000</w:t>
      </w:r>
    </w:p>
    <w:p w14:paraId="686569E3" w14:textId="77777777" w:rsidR="00E026F0" w:rsidRPr="00E026F0" w:rsidRDefault="00E026F0" w:rsidP="00E026F0">
      <w:pPr>
        <w:pStyle w:val="11"/>
        <w:ind w:firstLine="480"/>
      </w:pPr>
      <w:r w:rsidRPr="00E026F0">
        <w:t xml:space="preserve">python train.py --scenario </w:t>
      </w:r>
      <w:proofErr w:type="spellStart"/>
      <w:r w:rsidRPr="00E026F0">
        <w:t>narrow_passage</w:t>
      </w:r>
      <w:proofErr w:type="spellEnd"/>
      <w:r w:rsidRPr="00E026F0">
        <w:t xml:space="preserve"> --timesteps 80000</w:t>
      </w:r>
    </w:p>
    <w:p w14:paraId="159C1DAE" w14:textId="77777777" w:rsidR="00E026F0" w:rsidRPr="00E026F0" w:rsidRDefault="00E026F0" w:rsidP="00E026F0">
      <w:pPr>
        <w:pStyle w:val="11"/>
        <w:ind w:firstLine="480"/>
      </w:pPr>
      <w:r w:rsidRPr="00E026F0">
        <w:t xml:space="preserve">python train.py --scenario </w:t>
      </w:r>
      <w:proofErr w:type="spellStart"/>
      <w:r w:rsidRPr="00E026F0">
        <w:t>dynamic_crossing</w:t>
      </w:r>
      <w:proofErr w:type="spellEnd"/>
      <w:r w:rsidRPr="00E026F0">
        <w:t xml:space="preserve"> --timesteps 80000</w:t>
      </w:r>
    </w:p>
    <w:p w14:paraId="212B6B7D" w14:textId="77777777" w:rsidR="00E026F0" w:rsidRPr="00E026F0" w:rsidRDefault="00E026F0" w:rsidP="00E026F0">
      <w:pPr>
        <w:pStyle w:val="11"/>
        <w:ind w:firstLine="480"/>
      </w:pPr>
      <w:r w:rsidRPr="00E026F0">
        <w:t xml:space="preserve">python train_dqn.py --scenario </w:t>
      </w:r>
      <w:proofErr w:type="spellStart"/>
      <w:r w:rsidRPr="00E026F0">
        <w:t>static_easy</w:t>
      </w:r>
      <w:proofErr w:type="spellEnd"/>
      <w:r w:rsidRPr="00E026F0">
        <w:t xml:space="preserve"> --timesteps 50000</w:t>
      </w:r>
    </w:p>
    <w:p w14:paraId="19C754A2" w14:textId="77777777" w:rsidR="00E026F0" w:rsidRPr="00E026F0" w:rsidRDefault="00E026F0" w:rsidP="00E026F0">
      <w:pPr>
        <w:pStyle w:val="11"/>
        <w:ind w:firstLine="480"/>
      </w:pPr>
      <w:r w:rsidRPr="00E026F0">
        <w:t xml:space="preserve">python train_dqn.py --scenario </w:t>
      </w:r>
      <w:proofErr w:type="spellStart"/>
      <w:r w:rsidRPr="00E026F0">
        <w:t>static_dense</w:t>
      </w:r>
      <w:proofErr w:type="spellEnd"/>
      <w:r w:rsidRPr="00E026F0">
        <w:t xml:space="preserve"> --timesteps 50000</w:t>
      </w:r>
    </w:p>
    <w:p w14:paraId="0F068380" w14:textId="77777777" w:rsidR="00E026F0" w:rsidRPr="00E026F0" w:rsidRDefault="00E026F0" w:rsidP="00E026F0">
      <w:pPr>
        <w:pStyle w:val="11"/>
        <w:ind w:firstLine="480"/>
      </w:pPr>
      <w:r w:rsidRPr="00E026F0">
        <w:t xml:space="preserve">python train_dqn.py --scenario </w:t>
      </w:r>
      <w:proofErr w:type="spellStart"/>
      <w:r w:rsidRPr="00E026F0">
        <w:t>mixed_dynamic</w:t>
      </w:r>
      <w:proofErr w:type="spellEnd"/>
      <w:r w:rsidRPr="00E026F0">
        <w:t xml:space="preserve"> --timesteps 80000</w:t>
      </w:r>
    </w:p>
    <w:p w14:paraId="07EF8545" w14:textId="77777777" w:rsidR="00E026F0" w:rsidRPr="00E026F0" w:rsidRDefault="00E026F0" w:rsidP="00E026F0">
      <w:pPr>
        <w:pStyle w:val="11"/>
        <w:ind w:firstLine="480"/>
      </w:pPr>
      <w:r w:rsidRPr="00E026F0">
        <w:t xml:space="preserve">python train_dqn.py --scenario </w:t>
      </w:r>
      <w:proofErr w:type="spellStart"/>
      <w:r w:rsidRPr="00E026F0">
        <w:t>narrow_passage</w:t>
      </w:r>
      <w:proofErr w:type="spellEnd"/>
      <w:r w:rsidRPr="00E026F0">
        <w:t xml:space="preserve"> --timesteps 80000</w:t>
      </w:r>
    </w:p>
    <w:p w14:paraId="0AD84B49" w14:textId="77777777" w:rsidR="00E026F0" w:rsidRPr="00E026F0" w:rsidRDefault="00E026F0" w:rsidP="00E026F0">
      <w:pPr>
        <w:pStyle w:val="11"/>
        <w:ind w:firstLine="480"/>
      </w:pPr>
      <w:r w:rsidRPr="00E026F0">
        <w:t xml:space="preserve">python train_dqn.py --scenario </w:t>
      </w:r>
      <w:proofErr w:type="spellStart"/>
      <w:r w:rsidRPr="00E026F0">
        <w:t>dynamic_crossing</w:t>
      </w:r>
      <w:proofErr w:type="spellEnd"/>
      <w:r w:rsidRPr="00E026F0">
        <w:t xml:space="preserve"> --timesteps 80000</w:t>
      </w:r>
    </w:p>
    <w:p w14:paraId="26CCF13C" w14:textId="77777777" w:rsidR="00E026F0" w:rsidRPr="00E026F0" w:rsidRDefault="00E026F0" w:rsidP="00E026F0">
      <w:pPr>
        <w:pStyle w:val="11"/>
        <w:ind w:firstLine="480"/>
      </w:pPr>
      <w:r w:rsidRPr="00E026F0">
        <w:t xml:space="preserve">python compare_training.py --scenario </w:t>
      </w:r>
      <w:proofErr w:type="spellStart"/>
      <w:r w:rsidRPr="00E026F0">
        <w:t>static_easy</w:t>
      </w:r>
      <w:proofErr w:type="spellEnd"/>
    </w:p>
    <w:p w14:paraId="1F4F49BD" w14:textId="77777777" w:rsidR="00E026F0" w:rsidRPr="00E026F0" w:rsidRDefault="00E026F0" w:rsidP="00E026F0">
      <w:pPr>
        <w:pStyle w:val="11"/>
        <w:ind w:firstLine="480"/>
      </w:pPr>
      <w:r w:rsidRPr="00E026F0">
        <w:t xml:space="preserve">python compare_training.py --scenario </w:t>
      </w:r>
      <w:proofErr w:type="spellStart"/>
      <w:r w:rsidRPr="00E026F0">
        <w:t>static_dense</w:t>
      </w:r>
      <w:proofErr w:type="spellEnd"/>
    </w:p>
    <w:p w14:paraId="3FCCA151" w14:textId="77777777" w:rsidR="00E026F0" w:rsidRPr="00E026F0" w:rsidRDefault="00E026F0" w:rsidP="00E026F0">
      <w:pPr>
        <w:pStyle w:val="11"/>
        <w:ind w:firstLine="480"/>
      </w:pPr>
      <w:r w:rsidRPr="00E026F0">
        <w:t xml:space="preserve">python compare_training.py --scenario </w:t>
      </w:r>
      <w:proofErr w:type="spellStart"/>
      <w:r w:rsidRPr="00E026F0">
        <w:t>mixed_dynamic</w:t>
      </w:r>
      <w:proofErr w:type="spellEnd"/>
    </w:p>
    <w:p w14:paraId="2855691C" w14:textId="77777777" w:rsidR="00E026F0" w:rsidRPr="00E026F0" w:rsidRDefault="00E026F0" w:rsidP="00E026F0">
      <w:pPr>
        <w:pStyle w:val="11"/>
        <w:ind w:firstLine="480"/>
      </w:pPr>
      <w:r w:rsidRPr="00E026F0">
        <w:t xml:space="preserve">python compare_training.py --scenario </w:t>
      </w:r>
      <w:proofErr w:type="spellStart"/>
      <w:r w:rsidRPr="00E026F0">
        <w:t>narrow_passage</w:t>
      </w:r>
      <w:proofErr w:type="spellEnd"/>
    </w:p>
    <w:p w14:paraId="6FAE11FD" w14:textId="77777777" w:rsidR="00E026F0" w:rsidRPr="00E026F0" w:rsidRDefault="00E026F0" w:rsidP="00E026F0">
      <w:pPr>
        <w:pStyle w:val="11"/>
        <w:ind w:firstLine="480"/>
      </w:pPr>
      <w:r w:rsidRPr="00E026F0">
        <w:t xml:space="preserve">python compare_training.py --scenario </w:t>
      </w:r>
      <w:proofErr w:type="spellStart"/>
      <w:r w:rsidRPr="00E026F0">
        <w:t>dynamic_crossing</w:t>
      </w:r>
      <w:proofErr w:type="spellEnd"/>
    </w:p>
    <w:p w14:paraId="03F5074E" w14:textId="77777777" w:rsidR="00E026F0" w:rsidRPr="00E026F0" w:rsidRDefault="00E026F0" w:rsidP="00E026F0">
      <w:pPr>
        <w:pStyle w:val="11"/>
        <w:ind w:firstLine="480"/>
      </w:pPr>
      <w:r w:rsidRPr="00E026F0">
        <w:t>python evaluate.py --compare-all --episodes 30</w:t>
      </w:r>
    </w:p>
    <w:p w14:paraId="6A26007E" w14:textId="77777777" w:rsidR="00E026F0" w:rsidRPr="00E026F0" w:rsidRDefault="00E026F0" w:rsidP="00E026F0">
      <w:pPr>
        <w:pStyle w:val="11"/>
        <w:ind w:firstLine="480"/>
      </w:pPr>
      <w:r w:rsidRPr="00E026F0">
        <w:t xml:space="preserve">python demo.py --algo </w:t>
      </w:r>
      <w:proofErr w:type="spellStart"/>
      <w:r w:rsidRPr="00E026F0">
        <w:t>dqn</w:t>
      </w:r>
      <w:proofErr w:type="spellEnd"/>
      <w:r w:rsidRPr="00E026F0">
        <w:t xml:space="preserve"> --model artifacts\</w:t>
      </w:r>
      <w:proofErr w:type="spellStart"/>
      <w:r w:rsidRPr="00E026F0">
        <w:t>dqn_mixed_dynamic</w:t>
      </w:r>
      <w:proofErr w:type="spellEnd"/>
      <w:r w:rsidRPr="00E026F0">
        <w:t xml:space="preserve">\final_model.zip --scenario </w:t>
      </w:r>
      <w:proofErr w:type="spellStart"/>
      <w:r w:rsidRPr="00E026F0">
        <w:t>mixed_dynamic</w:t>
      </w:r>
      <w:proofErr w:type="spellEnd"/>
      <w:r w:rsidRPr="00E026F0">
        <w:t xml:space="preserve"> --delay 0.08</w:t>
      </w:r>
    </w:p>
    <w:p w14:paraId="63EDB208" w14:textId="4EEDD4B6" w:rsidR="00183B8E" w:rsidRPr="00E026F0" w:rsidRDefault="00E026F0" w:rsidP="00E026F0">
      <w:pPr>
        <w:pStyle w:val="11"/>
        <w:ind w:firstLine="480"/>
      </w:pPr>
      <w:r w:rsidRPr="00E026F0">
        <w:t>python demo.py --model artifacts\</w:t>
      </w:r>
      <w:proofErr w:type="spellStart"/>
      <w:r w:rsidRPr="00E026F0">
        <w:t>ppo_static_easy</w:t>
      </w:r>
      <w:proofErr w:type="spellEnd"/>
      <w:r w:rsidRPr="00E026F0">
        <w:t xml:space="preserve">\final_model.zip --scenario </w:t>
      </w:r>
      <w:proofErr w:type="spellStart"/>
      <w:r w:rsidRPr="00E026F0">
        <w:t>static_easy</w:t>
      </w:r>
      <w:proofErr w:type="spellEnd"/>
      <w:r w:rsidRPr="00E026F0">
        <w:t xml:space="preserve"> --delay 0.12</w:t>
      </w:r>
    </w:p>
    <w:p w14:paraId="70181CE6" w14:textId="77777777" w:rsidR="00C66C40" w:rsidRPr="00183B8E" w:rsidRDefault="00C66C40" w:rsidP="000C2DAD">
      <w:pPr>
        <w:ind w:left="480" w:firstLineChars="0" w:firstLine="0"/>
      </w:pPr>
    </w:p>
    <w:sectPr w:rsidR="00C66C40" w:rsidRPr="00183B8E" w:rsidSect="00481D23">
      <w:footerReference w:type="even" r:id="rId31"/>
      <w:footerReference w:type="default" r:id="rId32"/>
      <w:type w:val="oddPage"/>
      <w:pgSz w:w="11906" w:h="16838" w:code="9"/>
      <w:pgMar w:top="1701" w:right="1134" w:bottom="1134" w:left="1701" w:header="1134" w:footer="567" w:gutter="567"/>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4B035" w14:textId="77777777" w:rsidR="003124BF" w:rsidRDefault="003124BF" w:rsidP="00183B8E">
      <w:pPr>
        <w:spacing w:line="240" w:lineRule="auto"/>
        <w:ind w:firstLine="480"/>
      </w:pPr>
      <w:r>
        <w:separator/>
      </w:r>
    </w:p>
  </w:endnote>
  <w:endnote w:type="continuationSeparator" w:id="0">
    <w:p w14:paraId="496D1A2B" w14:textId="77777777" w:rsidR="003124BF" w:rsidRDefault="003124BF" w:rsidP="00183B8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B8B0" w14:textId="4B83A39B" w:rsidR="008D6100" w:rsidRDefault="008D6100">
    <w:pPr>
      <w:pStyle w:val="af2"/>
      <w:ind w:firstLine="360"/>
      <w:jc w:val="center"/>
    </w:pPr>
  </w:p>
  <w:p w14:paraId="33650712" w14:textId="77777777" w:rsidR="00183B8E" w:rsidRDefault="00183B8E">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6836" w14:textId="1F053058" w:rsidR="00005446" w:rsidRDefault="00005446">
    <w:pPr>
      <w:pStyle w:val="af2"/>
      <w:ind w:firstLine="360"/>
      <w:jc w:val="center"/>
    </w:pPr>
  </w:p>
  <w:p w14:paraId="2FFA4EAF" w14:textId="77777777" w:rsidR="00005446" w:rsidRDefault="00005446">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0722" w14:textId="77777777" w:rsidR="00005446" w:rsidRDefault="00005446">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EC8E" w14:textId="778F26C8" w:rsidR="00481D23" w:rsidRDefault="00481D23" w:rsidP="00481D23">
    <w:pPr>
      <w:pStyle w:val="af2"/>
      <w:ind w:firstLineChars="0" w:firstLine="0"/>
    </w:pPr>
  </w:p>
  <w:p w14:paraId="4EBC95AE" w14:textId="77777777" w:rsidR="00005446" w:rsidRDefault="00005446">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369407"/>
      <w:docPartObj>
        <w:docPartGallery w:val="Page Numbers (Bottom of Page)"/>
        <w:docPartUnique/>
      </w:docPartObj>
    </w:sdtPr>
    <w:sdtContent>
      <w:p w14:paraId="007A8B39" w14:textId="77777777" w:rsidR="00481D23" w:rsidRDefault="00481D23">
        <w:pPr>
          <w:pStyle w:val="af2"/>
          <w:ind w:firstLine="360"/>
          <w:jc w:val="center"/>
        </w:pPr>
        <w:r>
          <w:fldChar w:fldCharType="begin"/>
        </w:r>
        <w:r>
          <w:instrText>PAGE   \* MERGEFORMAT</w:instrText>
        </w:r>
        <w:r>
          <w:fldChar w:fldCharType="separate"/>
        </w:r>
        <w:r>
          <w:rPr>
            <w:lang w:val="zh-CN"/>
          </w:rPr>
          <w:t>2</w:t>
        </w:r>
        <w:r>
          <w:fldChar w:fldCharType="end"/>
        </w:r>
      </w:p>
    </w:sdtContent>
  </w:sdt>
  <w:p w14:paraId="783BBE87" w14:textId="77777777" w:rsidR="00481D23" w:rsidRDefault="00481D23">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803748"/>
      <w:docPartObj>
        <w:docPartGallery w:val="Page Numbers (Bottom of Page)"/>
        <w:docPartUnique/>
      </w:docPartObj>
    </w:sdtPr>
    <w:sdtContent>
      <w:p w14:paraId="2C596301" w14:textId="77777777" w:rsidR="00481D23" w:rsidRDefault="00481D23">
        <w:pPr>
          <w:pStyle w:val="af2"/>
          <w:ind w:firstLine="360"/>
          <w:jc w:val="center"/>
        </w:pPr>
        <w:r>
          <w:fldChar w:fldCharType="begin"/>
        </w:r>
        <w:r>
          <w:instrText>PAGE   \* MERGEFORMAT</w:instrText>
        </w:r>
        <w:r>
          <w:fldChar w:fldCharType="separate"/>
        </w:r>
        <w:r>
          <w:rPr>
            <w:lang w:val="zh-CN"/>
          </w:rPr>
          <w:t>2</w:t>
        </w:r>
        <w:r>
          <w:fldChar w:fldCharType="end"/>
        </w:r>
      </w:p>
    </w:sdtContent>
  </w:sdt>
  <w:p w14:paraId="7C37F8FF" w14:textId="77777777" w:rsidR="00481D23" w:rsidRDefault="00481D23">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0543" w14:textId="77777777" w:rsidR="003124BF" w:rsidRDefault="003124BF" w:rsidP="00183B8E">
      <w:pPr>
        <w:spacing w:line="240" w:lineRule="auto"/>
        <w:ind w:firstLine="480"/>
      </w:pPr>
      <w:r>
        <w:separator/>
      </w:r>
    </w:p>
  </w:footnote>
  <w:footnote w:type="continuationSeparator" w:id="0">
    <w:p w14:paraId="1FBA7668" w14:textId="77777777" w:rsidR="003124BF" w:rsidRDefault="003124BF" w:rsidP="00183B8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C2BC" w14:textId="64864A74" w:rsidR="00005446" w:rsidRPr="004178B3" w:rsidRDefault="004178B3" w:rsidP="00881DA1">
    <w:pPr>
      <w:pStyle w:val="af0"/>
      <w:pBdr>
        <w:bottom w:val="single" w:sz="4" w:space="1" w:color="auto"/>
      </w:pBdr>
      <w:ind w:firstLine="420"/>
      <w:rPr>
        <w:sz w:val="21"/>
        <w:szCs w:val="21"/>
      </w:rPr>
    </w:pPr>
    <w:r w:rsidRPr="004178B3">
      <w:rPr>
        <w:sz w:val="21"/>
        <w:szCs w:val="21"/>
      </w:rPr>
      <w:fldChar w:fldCharType="begin"/>
    </w:r>
    <w:r w:rsidRPr="004178B3">
      <w:rPr>
        <w:sz w:val="21"/>
        <w:szCs w:val="21"/>
      </w:rPr>
      <w:instrText xml:space="preserve"> STYLEREF "</w:instrText>
    </w:r>
    <w:r w:rsidRPr="004178B3">
      <w:rPr>
        <w:sz w:val="21"/>
        <w:szCs w:val="21"/>
      </w:rPr>
      <w:instrText>标题</w:instrText>
    </w:r>
    <w:r w:rsidRPr="004178B3">
      <w:rPr>
        <w:sz w:val="21"/>
        <w:szCs w:val="21"/>
      </w:rPr>
      <w:instrText xml:space="preserve"> 1" </w:instrText>
    </w:r>
    <w:r w:rsidR="00C7744E">
      <w:rPr>
        <w:sz w:val="21"/>
        <w:szCs w:val="21"/>
      </w:rPr>
      <w:fldChar w:fldCharType="separate"/>
    </w:r>
    <w:r w:rsidR="00C7744E">
      <w:rPr>
        <w:rFonts w:hint="eastAsia"/>
        <w:noProof/>
        <w:sz w:val="21"/>
        <w:szCs w:val="21"/>
      </w:rPr>
      <w:t>参考文献</w:t>
    </w:r>
    <w:r w:rsidRPr="004178B3">
      <w:rPr>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6B25" w14:textId="4FD20560" w:rsidR="00005446" w:rsidRPr="004178B3" w:rsidRDefault="004178B3" w:rsidP="00881DA1">
    <w:pPr>
      <w:pStyle w:val="af0"/>
      <w:pBdr>
        <w:bottom w:val="single" w:sz="4" w:space="1" w:color="auto"/>
      </w:pBdr>
      <w:ind w:firstLine="420"/>
      <w:rPr>
        <w:sz w:val="21"/>
        <w:szCs w:val="21"/>
      </w:rPr>
    </w:pPr>
    <w:r w:rsidRPr="004178B3">
      <w:rPr>
        <w:sz w:val="21"/>
        <w:szCs w:val="21"/>
      </w:rPr>
      <w:t>基于深度强化学习的无人智能车辆避障决策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8E76" w14:textId="77777777" w:rsidR="00005446" w:rsidRDefault="00005446">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322"/>
    <w:multiLevelType w:val="multilevel"/>
    <w:tmpl w:val="15EC5448"/>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42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CDA465D"/>
    <w:multiLevelType w:val="multilevel"/>
    <w:tmpl w:val="CE9602F8"/>
    <w:lvl w:ilvl="0">
      <w:start w:val="1"/>
      <w:numFmt w:val="chineseCountingThousand"/>
      <w:suff w:val="space"/>
      <w:lvlText w:val="第%1章"/>
      <w:lvlJc w:val="left"/>
      <w:pPr>
        <w:ind w:left="0" w:firstLine="0"/>
      </w:pPr>
      <w:rPr>
        <w:rFonts w:hint="eastAsia"/>
      </w:rPr>
    </w:lvl>
    <w:lvl w:ilvl="1">
      <w:start w:val="1"/>
      <w:numFmt w:val="decimal"/>
      <w:suff w:val="space"/>
      <w:lvlText w:val="%1.%2"/>
      <w:lvlJc w:val="left"/>
      <w:pPr>
        <w:ind w:left="709" w:firstLine="425"/>
      </w:p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92C29C4"/>
    <w:multiLevelType w:val="multilevel"/>
    <w:tmpl w:val="592C29C4"/>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69E41D40"/>
    <w:multiLevelType w:val="multilevel"/>
    <w:tmpl w:val="81EE259C"/>
    <w:lvl w:ilvl="0">
      <w:start w:val="1"/>
      <w:numFmt w:val="chineseCountingThousand"/>
      <w:pStyle w:val="1"/>
      <w:suff w:val="space"/>
      <w:lvlText w:val="第%1章"/>
      <w:lvlJc w:val="left"/>
      <w:pPr>
        <w:ind w:left="0" w:firstLine="0"/>
      </w:pPr>
      <w:rPr>
        <w:rFonts w:hint="eastAsia"/>
      </w:rPr>
    </w:lvl>
    <w:lvl w:ilvl="1">
      <w:start w:val="1"/>
      <w:numFmt w:val="decimal"/>
      <w:pStyle w:val="2"/>
      <w:isLgl/>
      <w:suff w:val="space"/>
      <w:lvlText w:val="%1.%2"/>
      <w:lvlJc w:val="left"/>
      <w:pPr>
        <w:ind w:left="0" w:firstLine="42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6EEF247A"/>
    <w:multiLevelType w:val="multilevel"/>
    <w:tmpl w:val="3918A0DE"/>
    <w:lvl w:ilvl="0">
      <w:start w:val="1"/>
      <w:numFmt w:val="chineseCountingThousand"/>
      <w:pStyle w:val="a"/>
      <w:suff w:val="space"/>
      <w:lvlText w:val="第%1章"/>
      <w:lvlJc w:val="left"/>
      <w:pPr>
        <w:ind w:left="0" w:firstLine="0"/>
      </w:pPr>
      <w:rPr>
        <w:rFonts w:hint="eastAsia"/>
      </w:rPr>
    </w:lvl>
    <w:lvl w:ilvl="1">
      <w:start w:val="1"/>
      <w:numFmt w:val="decimal"/>
      <w:pStyle w:val="a0"/>
      <w:suff w:val="space"/>
      <w:lvlText w:val="%1.%2"/>
      <w:lvlJc w:val="left"/>
      <w:pPr>
        <w:ind w:left="0" w:firstLine="42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93768956">
    <w:abstractNumId w:val="4"/>
  </w:num>
  <w:num w:numId="2" w16cid:durableId="1120034563">
    <w:abstractNumId w:val="1"/>
  </w:num>
  <w:num w:numId="3" w16cid:durableId="468329804">
    <w:abstractNumId w:val="0"/>
  </w:num>
  <w:num w:numId="4" w16cid:durableId="1919823887">
    <w:abstractNumId w:val="3"/>
  </w:num>
  <w:num w:numId="5" w16cid:durableId="104815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40"/>
    <w:rsid w:val="00005446"/>
    <w:rsid w:val="000C2DAD"/>
    <w:rsid w:val="000E56F8"/>
    <w:rsid w:val="001069A1"/>
    <w:rsid w:val="00113C7E"/>
    <w:rsid w:val="001154B2"/>
    <w:rsid w:val="00183B8E"/>
    <w:rsid w:val="00194094"/>
    <w:rsid w:val="0019675A"/>
    <w:rsid w:val="001D6B8B"/>
    <w:rsid w:val="001E17E6"/>
    <w:rsid w:val="001F6178"/>
    <w:rsid w:val="00254698"/>
    <w:rsid w:val="002C1067"/>
    <w:rsid w:val="002E6D91"/>
    <w:rsid w:val="003124BF"/>
    <w:rsid w:val="00327A8C"/>
    <w:rsid w:val="00337392"/>
    <w:rsid w:val="003444C1"/>
    <w:rsid w:val="003A2BC0"/>
    <w:rsid w:val="004018D5"/>
    <w:rsid w:val="004178B3"/>
    <w:rsid w:val="00481D23"/>
    <w:rsid w:val="004B0CB7"/>
    <w:rsid w:val="004B49E9"/>
    <w:rsid w:val="004C0DB6"/>
    <w:rsid w:val="004D1040"/>
    <w:rsid w:val="00656041"/>
    <w:rsid w:val="00671D17"/>
    <w:rsid w:val="006867F3"/>
    <w:rsid w:val="006C109A"/>
    <w:rsid w:val="00707517"/>
    <w:rsid w:val="00733E09"/>
    <w:rsid w:val="00881DA1"/>
    <w:rsid w:val="008D6100"/>
    <w:rsid w:val="009738EA"/>
    <w:rsid w:val="009A3C97"/>
    <w:rsid w:val="009F5F50"/>
    <w:rsid w:val="00A02A08"/>
    <w:rsid w:val="00A2058F"/>
    <w:rsid w:val="00C66C40"/>
    <w:rsid w:val="00C7744E"/>
    <w:rsid w:val="00CB306F"/>
    <w:rsid w:val="00D1295D"/>
    <w:rsid w:val="00E026F0"/>
    <w:rsid w:val="00E208BF"/>
    <w:rsid w:val="00E2184E"/>
    <w:rsid w:val="00E97222"/>
    <w:rsid w:val="00EF069A"/>
    <w:rsid w:val="00F44F36"/>
    <w:rsid w:val="00FF3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719DF"/>
  <w15:chartTrackingRefBased/>
  <w15:docId w15:val="{47FF3F16-446F-4F61-8BEF-CB80C439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183B8E"/>
    <w:pPr>
      <w:overflowPunct w:val="0"/>
      <w:spacing w:after="0" w:line="360" w:lineRule="auto"/>
      <w:ind w:firstLineChars="200" w:firstLine="200"/>
      <w:jc w:val="both"/>
    </w:pPr>
    <w:rPr>
      <w:rFonts w:ascii="Times New Roman" w:eastAsia="宋体" w:hAnsi="Times New Roman" w:cs="Times New Roman"/>
      <w:sz w:val="24"/>
      <w14:ligatures w14:val="none"/>
    </w:rPr>
  </w:style>
  <w:style w:type="paragraph" w:styleId="1">
    <w:name w:val="heading 1"/>
    <w:basedOn w:val="a1"/>
    <w:next w:val="a1"/>
    <w:link w:val="10"/>
    <w:uiPriority w:val="9"/>
    <w:qFormat/>
    <w:rsid w:val="006867F3"/>
    <w:pPr>
      <w:keepNext/>
      <w:keepLines/>
      <w:numPr>
        <w:numId w:val="4"/>
      </w:numPr>
      <w:spacing w:before="480" w:after="80"/>
      <w:ind w:firstLineChars="0"/>
      <w:jc w:val="center"/>
      <w:outlineLvl w:val="0"/>
    </w:pPr>
    <w:rPr>
      <w:rFonts w:eastAsia="黑体" w:cstheme="majorBidi"/>
      <w:sz w:val="32"/>
      <w:szCs w:val="48"/>
    </w:rPr>
  </w:style>
  <w:style w:type="paragraph" w:styleId="2">
    <w:name w:val="heading 2"/>
    <w:basedOn w:val="a1"/>
    <w:next w:val="a1"/>
    <w:link w:val="20"/>
    <w:uiPriority w:val="9"/>
    <w:unhideWhenUsed/>
    <w:qFormat/>
    <w:rsid w:val="006867F3"/>
    <w:pPr>
      <w:keepNext/>
      <w:keepLines/>
      <w:numPr>
        <w:ilvl w:val="1"/>
        <w:numId w:val="4"/>
      </w:numPr>
      <w:spacing w:before="160" w:after="80"/>
      <w:ind w:firstLineChars="0" w:firstLine="0"/>
      <w:jc w:val="center"/>
      <w:outlineLvl w:val="1"/>
    </w:pPr>
    <w:rPr>
      <w:rFonts w:cstheme="majorBidi"/>
      <w:color w:val="000000" w:themeColor="text1"/>
      <w:sz w:val="28"/>
      <w:szCs w:val="40"/>
    </w:rPr>
  </w:style>
  <w:style w:type="paragraph" w:styleId="3">
    <w:name w:val="heading 3"/>
    <w:basedOn w:val="a1"/>
    <w:next w:val="a1"/>
    <w:link w:val="30"/>
    <w:uiPriority w:val="9"/>
    <w:semiHidden/>
    <w:unhideWhenUsed/>
    <w:rsid w:val="00C66C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1"/>
    <w:next w:val="a1"/>
    <w:link w:val="40"/>
    <w:uiPriority w:val="9"/>
    <w:semiHidden/>
    <w:unhideWhenUsed/>
    <w:qFormat/>
    <w:rsid w:val="00C66C40"/>
    <w:pPr>
      <w:keepNext/>
      <w:keepLines/>
      <w:spacing w:before="80" w:after="40"/>
      <w:outlineLvl w:val="3"/>
    </w:pPr>
    <w:rPr>
      <w:rFonts w:cstheme="majorBidi"/>
      <w:color w:val="2F5496" w:themeColor="accent1" w:themeShade="BF"/>
      <w:sz w:val="28"/>
      <w:szCs w:val="28"/>
    </w:rPr>
  </w:style>
  <w:style w:type="paragraph" w:styleId="5">
    <w:name w:val="heading 5"/>
    <w:basedOn w:val="a1"/>
    <w:next w:val="a1"/>
    <w:link w:val="50"/>
    <w:uiPriority w:val="9"/>
    <w:semiHidden/>
    <w:unhideWhenUsed/>
    <w:qFormat/>
    <w:rsid w:val="00C66C40"/>
    <w:pPr>
      <w:keepNext/>
      <w:keepLines/>
      <w:spacing w:before="80" w:after="40"/>
      <w:outlineLvl w:val="4"/>
    </w:pPr>
    <w:rPr>
      <w:rFonts w:cstheme="majorBidi"/>
      <w:color w:val="2F5496" w:themeColor="accent1" w:themeShade="BF"/>
    </w:rPr>
  </w:style>
  <w:style w:type="paragraph" w:styleId="6">
    <w:name w:val="heading 6"/>
    <w:basedOn w:val="a1"/>
    <w:next w:val="a1"/>
    <w:link w:val="60"/>
    <w:uiPriority w:val="9"/>
    <w:semiHidden/>
    <w:unhideWhenUsed/>
    <w:qFormat/>
    <w:rsid w:val="00C66C40"/>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C66C40"/>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C66C40"/>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C66C40"/>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6867F3"/>
    <w:rPr>
      <w:rFonts w:ascii="Times New Roman" w:eastAsia="黑体" w:hAnsi="Times New Roman" w:cstheme="majorBidi"/>
      <w:sz w:val="32"/>
      <w:szCs w:val="48"/>
      <w14:ligatures w14:val="none"/>
    </w:rPr>
  </w:style>
  <w:style w:type="character" w:customStyle="1" w:styleId="20">
    <w:name w:val="标题 2 字符"/>
    <w:basedOn w:val="a2"/>
    <w:link w:val="2"/>
    <w:uiPriority w:val="9"/>
    <w:rsid w:val="006867F3"/>
    <w:rPr>
      <w:rFonts w:ascii="Times New Roman" w:eastAsia="宋体" w:hAnsi="Times New Roman" w:cstheme="majorBidi"/>
      <w:color w:val="000000" w:themeColor="text1"/>
      <w:sz w:val="28"/>
      <w:szCs w:val="40"/>
      <w14:ligatures w14:val="none"/>
    </w:rPr>
  </w:style>
  <w:style w:type="character" w:customStyle="1" w:styleId="30">
    <w:name w:val="标题 3 字符"/>
    <w:basedOn w:val="a2"/>
    <w:link w:val="3"/>
    <w:uiPriority w:val="9"/>
    <w:semiHidden/>
    <w:rsid w:val="00C66C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2"/>
    <w:link w:val="4"/>
    <w:uiPriority w:val="9"/>
    <w:semiHidden/>
    <w:rsid w:val="00C66C40"/>
    <w:rPr>
      <w:rFonts w:cstheme="majorBidi"/>
      <w:color w:val="2F5496" w:themeColor="accent1" w:themeShade="BF"/>
      <w:sz w:val="28"/>
      <w:szCs w:val="28"/>
    </w:rPr>
  </w:style>
  <w:style w:type="character" w:customStyle="1" w:styleId="50">
    <w:name w:val="标题 5 字符"/>
    <w:basedOn w:val="a2"/>
    <w:link w:val="5"/>
    <w:uiPriority w:val="9"/>
    <w:semiHidden/>
    <w:rsid w:val="00C66C40"/>
    <w:rPr>
      <w:rFonts w:cstheme="majorBidi"/>
      <w:color w:val="2F5496" w:themeColor="accent1" w:themeShade="BF"/>
      <w:sz w:val="24"/>
    </w:rPr>
  </w:style>
  <w:style w:type="character" w:customStyle="1" w:styleId="60">
    <w:name w:val="标题 6 字符"/>
    <w:basedOn w:val="a2"/>
    <w:link w:val="6"/>
    <w:uiPriority w:val="9"/>
    <w:semiHidden/>
    <w:rsid w:val="00C66C40"/>
    <w:rPr>
      <w:rFonts w:cstheme="majorBidi"/>
      <w:b/>
      <w:bCs/>
      <w:color w:val="2F5496" w:themeColor="accent1" w:themeShade="BF"/>
    </w:rPr>
  </w:style>
  <w:style w:type="character" w:customStyle="1" w:styleId="70">
    <w:name w:val="标题 7 字符"/>
    <w:basedOn w:val="a2"/>
    <w:link w:val="7"/>
    <w:uiPriority w:val="9"/>
    <w:semiHidden/>
    <w:rsid w:val="00C66C40"/>
    <w:rPr>
      <w:rFonts w:cstheme="majorBidi"/>
      <w:b/>
      <w:bCs/>
      <w:color w:val="595959" w:themeColor="text1" w:themeTint="A6"/>
    </w:rPr>
  </w:style>
  <w:style w:type="character" w:customStyle="1" w:styleId="80">
    <w:name w:val="标题 8 字符"/>
    <w:basedOn w:val="a2"/>
    <w:link w:val="8"/>
    <w:uiPriority w:val="9"/>
    <w:semiHidden/>
    <w:rsid w:val="00C66C40"/>
    <w:rPr>
      <w:rFonts w:cstheme="majorBidi"/>
      <w:color w:val="595959" w:themeColor="text1" w:themeTint="A6"/>
    </w:rPr>
  </w:style>
  <w:style w:type="character" w:customStyle="1" w:styleId="90">
    <w:name w:val="标题 9 字符"/>
    <w:basedOn w:val="a2"/>
    <w:link w:val="9"/>
    <w:uiPriority w:val="9"/>
    <w:semiHidden/>
    <w:rsid w:val="00C66C40"/>
    <w:rPr>
      <w:rFonts w:eastAsiaTheme="majorEastAsia" w:cstheme="majorBidi"/>
      <w:color w:val="595959" w:themeColor="text1" w:themeTint="A6"/>
    </w:rPr>
  </w:style>
  <w:style w:type="paragraph" w:styleId="a5">
    <w:name w:val="Title"/>
    <w:basedOn w:val="a1"/>
    <w:next w:val="a1"/>
    <w:link w:val="a6"/>
    <w:uiPriority w:val="10"/>
    <w:qFormat/>
    <w:rsid w:val="00C66C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C66C40"/>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C66C40"/>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C66C40"/>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C66C40"/>
    <w:pPr>
      <w:spacing w:before="160"/>
      <w:jc w:val="center"/>
    </w:pPr>
    <w:rPr>
      <w:i/>
      <w:iCs/>
      <w:color w:val="404040" w:themeColor="text1" w:themeTint="BF"/>
    </w:rPr>
  </w:style>
  <w:style w:type="character" w:customStyle="1" w:styleId="aa">
    <w:name w:val="引用 字符"/>
    <w:basedOn w:val="a2"/>
    <w:link w:val="a9"/>
    <w:uiPriority w:val="29"/>
    <w:rsid w:val="00C66C40"/>
    <w:rPr>
      <w:i/>
      <w:iCs/>
      <w:color w:val="404040" w:themeColor="text1" w:themeTint="BF"/>
    </w:rPr>
  </w:style>
  <w:style w:type="paragraph" w:styleId="ab">
    <w:name w:val="List Paragraph"/>
    <w:basedOn w:val="a1"/>
    <w:uiPriority w:val="34"/>
    <w:qFormat/>
    <w:rsid w:val="00C66C40"/>
    <w:pPr>
      <w:ind w:left="720"/>
      <w:contextualSpacing/>
    </w:pPr>
  </w:style>
  <w:style w:type="character" w:styleId="ac">
    <w:name w:val="Intense Emphasis"/>
    <w:basedOn w:val="a2"/>
    <w:uiPriority w:val="21"/>
    <w:qFormat/>
    <w:rsid w:val="00C66C40"/>
    <w:rPr>
      <w:i/>
      <w:iCs/>
      <w:color w:val="2F5496" w:themeColor="accent1" w:themeShade="BF"/>
    </w:rPr>
  </w:style>
  <w:style w:type="paragraph" w:styleId="ad">
    <w:name w:val="Intense Quote"/>
    <w:basedOn w:val="a1"/>
    <w:next w:val="a1"/>
    <w:link w:val="ae"/>
    <w:uiPriority w:val="30"/>
    <w:qFormat/>
    <w:rsid w:val="00C66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2"/>
    <w:link w:val="ad"/>
    <w:uiPriority w:val="30"/>
    <w:rsid w:val="00C66C40"/>
    <w:rPr>
      <w:i/>
      <w:iCs/>
      <w:color w:val="2F5496" w:themeColor="accent1" w:themeShade="BF"/>
    </w:rPr>
  </w:style>
  <w:style w:type="character" w:styleId="af">
    <w:name w:val="Intense Reference"/>
    <w:basedOn w:val="a2"/>
    <w:uiPriority w:val="32"/>
    <w:qFormat/>
    <w:rsid w:val="00C66C40"/>
    <w:rPr>
      <w:b/>
      <w:bCs/>
      <w:smallCaps/>
      <w:color w:val="2F5496" w:themeColor="accent1" w:themeShade="BF"/>
      <w:spacing w:val="5"/>
    </w:rPr>
  </w:style>
  <w:style w:type="paragraph" w:styleId="af0">
    <w:name w:val="header"/>
    <w:basedOn w:val="a1"/>
    <w:link w:val="af1"/>
    <w:uiPriority w:val="99"/>
    <w:unhideWhenUsed/>
    <w:rsid w:val="00183B8E"/>
    <w:pPr>
      <w:tabs>
        <w:tab w:val="center" w:pos="4153"/>
        <w:tab w:val="right" w:pos="8306"/>
      </w:tabs>
      <w:snapToGrid w:val="0"/>
      <w:spacing w:line="240" w:lineRule="auto"/>
      <w:jc w:val="center"/>
    </w:pPr>
    <w:rPr>
      <w:sz w:val="18"/>
      <w:szCs w:val="18"/>
    </w:rPr>
  </w:style>
  <w:style w:type="character" w:customStyle="1" w:styleId="af1">
    <w:name w:val="页眉 字符"/>
    <w:basedOn w:val="a2"/>
    <w:link w:val="af0"/>
    <w:uiPriority w:val="99"/>
    <w:rsid w:val="00183B8E"/>
    <w:rPr>
      <w:sz w:val="18"/>
      <w:szCs w:val="18"/>
    </w:rPr>
  </w:style>
  <w:style w:type="paragraph" w:styleId="af2">
    <w:name w:val="footer"/>
    <w:basedOn w:val="a1"/>
    <w:link w:val="af3"/>
    <w:uiPriority w:val="99"/>
    <w:unhideWhenUsed/>
    <w:rsid w:val="00183B8E"/>
    <w:pPr>
      <w:tabs>
        <w:tab w:val="center" w:pos="4153"/>
        <w:tab w:val="right" w:pos="8306"/>
      </w:tabs>
      <w:snapToGrid w:val="0"/>
      <w:spacing w:line="240" w:lineRule="auto"/>
    </w:pPr>
    <w:rPr>
      <w:sz w:val="18"/>
      <w:szCs w:val="18"/>
    </w:rPr>
  </w:style>
  <w:style w:type="character" w:customStyle="1" w:styleId="af3">
    <w:name w:val="页脚 字符"/>
    <w:basedOn w:val="a2"/>
    <w:link w:val="af2"/>
    <w:uiPriority w:val="99"/>
    <w:rsid w:val="00183B8E"/>
    <w:rPr>
      <w:sz w:val="18"/>
      <w:szCs w:val="18"/>
    </w:rPr>
  </w:style>
  <w:style w:type="paragraph" w:customStyle="1" w:styleId="11">
    <w:name w:val="正文1"/>
    <w:basedOn w:val="a1"/>
    <w:link w:val="12"/>
    <w:qFormat/>
    <w:rsid w:val="009F5F50"/>
  </w:style>
  <w:style w:type="character" w:customStyle="1" w:styleId="12">
    <w:name w:val="正文1 字符"/>
    <w:basedOn w:val="a2"/>
    <w:link w:val="11"/>
    <w:rsid w:val="009F5F50"/>
    <w:rPr>
      <w:rFonts w:ascii="Times New Roman" w:eastAsia="宋体" w:hAnsi="Times New Roman" w:cs="Times New Roman"/>
      <w:sz w:val="24"/>
      <w14:ligatures w14:val="none"/>
    </w:rPr>
  </w:style>
  <w:style w:type="paragraph" w:styleId="af4">
    <w:name w:val="caption"/>
    <w:basedOn w:val="a1"/>
    <w:next w:val="a1"/>
    <w:rsid w:val="00183B8E"/>
    <w:pPr>
      <w:ind w:firstLineChars="0" w:firstLine="0"/>
      <w:jc w:val="center"/>
    </w:pPr>
    <w:rPr>
      <w:rFonts w:cs="Arial"/>
      <w:sz w:val="21"/>
      <w:szCs w:val="20"/>
    </w:rPr>
  </w:style>
  <w:style w:type="paragraph" w:customStyle="1" w:styleId="a">
    <w:name w:val="章标题"/>
    <w:basedOn w:val="a1"/>
    <w:link w:val="af5"/>
    <w:rsid w:val="00183B8E"/>
    <w:pPr>
      <w:numPr>
        <w:numId w:val="1"/>
      </w:numPr>
      <w:ind w:firstLineChars="0"/>
      <w:jc w:val="center"/>
    </w:pPr>
    <w:rPr>
      <w:rFonts w:eastAsia="黑体"/>
      <w:sz w:val="32"/>
    </w:rPr>
  </w:style>
  <w:style w:type="character" w:customStyle="1" w:styleId="af5">
    <w:name w:val="章标题 字符"/>
    <w:basedOn w:val="a2"/>
    <w:link w:val="a"/>
    <w:rsid w:val="00183B8E"/>
    <w:rPr>
      <w:rFonts w:ascii="Times New Roman" w:eastAsia="黑体" w:hAnsi="Times New Roman" w:cs="Times New Roman"/>
      <w:sz w:val="32"/>
      <w14:ligatures w14:val="none"/>
    </w:rPr>
  </w:style>
  <w:style w:type="paragraph" w:customStyle="1" w:styleId="a0">
    <w:name w:val="节标题"/>
    <w:basedOn w:val="a1"/>
    <w:rsid w:val="00183B8E"/>
    <w:pPr>
      <w:numPr>
        <w:ilvl w:val="1"/>
        <w:numId w:val="1"/>
      </w:numPr>
      <w:ind w:firstLineChars="0" w:firstLine="0"/>
      <w:jc w:val="center"/>
    </w:pPr>
    <w:rPr>
      <w:sz w:val="28"/>
    </w:rPr>
  </w:style>
  <w:style w:type="table" w:styleId="af6">
    <w:name w:val="Table Grid"/>
    <w:basedOn w:val="a3"/>
    <w:qFormat/>
    <w:rsid w:val="00183B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1"/>
    <w:next w:val="a1"/>
    <w:autoRedefine/>
    <w:uiPriority w:val="39"/>
    <w:unhideWhenUsed/>
    <w:rsid w:val="00183B8E"/>
    <w:pPr>
      <w:spacing w:before="120" w:after="120"/>
      <w:jc w:val="left"/>
    </w:pPr>
    <w:rPr>
      <w:rFonts w:asciiTheme="minorHAnsi" w:eastAsiaTheme="minorHAnsi"/>
      <w:b/>
      <w:bCs/>
      <w:caps/>
      <w:sz w:val="20"/>
      <w:szCs w:val="20"/>
    </w:rPr>
  </w:style>
  <w:style w:type="paragraph" w:styleId="TOC2">
    <w:name w:val="toc 2"/>
    <w:basedOn w:val="a1"/>
    <w:next w:val="a1"/>
    <w:autoRedefine/>
    <w:uiPriority w:val="39"/>
    <w:unhideWhenUsed/>
    <w:rsid w:val="00183B8E"/>
    <w:pPr>
      <w:ind w:left="240"/>
      <w:jc w:val="left"/>
    </w:pPr>
    <w:rPr>
      <w:rFonts w:asciiTheme="minorHAnsi" w:eastAsiaTheme="minorHAnsi"/>
      <w:smallCaps/>
      <w:sz w:val="20"/>
      <w:szCs w:val="20"/>
    </w:rPr>
  </w:style>
  <w:style w:type="character" w:styleId="af7">
    <w:name w:val="Hyperlink"/>
    <w:basedOn w:val="a2"/>
    <w:uiPriority w:val="99"/>
    <w:unhideWhenUsed/>
    <w:rsid w:val="00183B8E"/>
    <w:rPr>
      <w:color w:val="0563C1" w:themeColor="hyperlink"/>
      <w:u w:val="single"/>
    </w:rPr>
  </w:style>
  <w:style w:type="paragraph" w:styleId="TOC">
    <w:name w:val="TOC Heading"/>
    <w:basedOn w:val="1"/>
    <w:next w:val="a1"/>
    <w:uiPriority w:val="39"/>
    <w:unhideWhenUsed/>
    <w:qFormat/>
    <w:rsid w:val="00183B8E"/>
    <w:pPr>
      <w:spacing w:before="240" w:after="0" w:line="259" w:lineRule="auto"/>
      <w:jc w:val="left"/>
      <w:outlineLvl w:val="9"/>
    </w:pPr>
    <w:rPr>
      <w:rFonts w:eastAsiaTheme="majorEastAsia"/>
      <w:color w:val="2F5496" w:themeColor="accent1" w:themeShade="BF"/>
      <w:kern w:val="0"/>
      <w:szCs w:val="32"/>
    </w:rPr>
  </w:style>
  <w:style w:type="paragraph" w:styleId="TOC3">
    <w:name w:val="toc 3"/>
    <w:basedOn w:val="a1"/>
    <w:next w:val="a1"/>
    <w:autoRedefine/>
    <w:uiPriority w:val="39"/>
    <w:unhideWhenUsed/>
    <w:rsid w:val="00327A8C"/>
    <w:pPr>
      <w:ind w:left="480"/>
      <w:jc w:val="left"/>
    </w:pPr>
    <w:rPr>
      <w:rFonts w:asciiTheme="minorHAnsi" w:eastAsiaTheme="minorHAnsi"/>
      <w:i/>
      <w:iCs/>
      <w:sz w:val="20"/>
      <w:szCs w:val="20"/>
    </w:rPr>
  </w:style>
  <w:style w:type="paragraph" w:styleId="TOC4">
    <w:name w:val="toc 4"/>
    <w:basedOn w:val="a1"/>
    <w:next w:val="a1"/>
    <w:autoRedefine/>
    <w:uiPriority w:val="39"/>
    <w:unhideWhenUsed/>
    <w:rsid w:val="00327A8C"/>
    <w:pPr>
      <w:ind w:left="720"/>
      <w:jc w:val="left"/>
    </w:pPr>
    <w:rPr>
      <w:rFonts w:asciiTheme="minorHAnsi" w:eastAsiaTheme="minorHAnsi"/>
      <w:sz w:val="18"/>
      <w:szCs w:val="18"/>
    </w:rPr>
  </w:style>
  <w:style w:type="paragraph" w:styleId="TOC5">
    <w:name w:val="toc 5"/>
    <w:basedOn w:val="a1"/>
    <w:next w:val="a1"/>
    <w:autoRedefine/>
    <w:uiPriority w:val="39"/>
    <w:unhideWhenUsed/>
    <w:rsid w:val="00327A8C"/>
    <w:pPr>
      <w:ind w:left="960"/>
      <w:jc w:val="left"/>
    </w:pPr>
    <w:rPr>
      <w:rFonts w:asciiTheme="minorHAnsi" w:eastAsiaTheme="minorHAnsi"/>
      <w:sz w:val="18"/>
      <w:szCs w:val="18"/>
    </w:rPr>
  </w:style>
  <w:style w:type="paragraph" w:styleId="TOC6">
    <w:name w:val="toc 6"/>
    <w:basedOn w:val="a1"/>
    <w:next w:val="a1"/>
    <w:autoRedefine/>
    <w:uiPriority w:val="39"/>
    <w:unhideWhenUsed/>
    <w:rsid w:val="00327A8C"/>
    <w:pPr>
      <w:ind w:left="1200"/>
      <w:jc w:val="left"/>
    </w:pPr>
    <w:rPr>
      <w:rFonts w:asciiTheme="minorHAnsi" w:eastAsiaTheme="minorHAnsi"/>
      <w:sz w:val="18"/>
      <w:szCs w:val="18"/>
    </w:rPr>
  </w:style>
  <w:style w:type="paragraph" w:styleId="TOC7">
    <w:name w:val="toc 7"/>
    <w:basedOn w:val="a1"/>
    <w:next w:val="a1"/>
    <w:autoRedefine/>
    <w:uiPriority w:val="39"/>
    <w:unhideWhenUsed/>
    <w:rsid w:val="00327A8C"/>
    <w:pPr>
      <w:ind w:left="1440"/>
      <w:jc w:val="left"/>
    </w:pPr>
    <w:rPr>
      <w:rFonts w:asciiTheme="minorHAnsi" w:eastAsiaTheme="minorHAnsi"/>
      <w:sz w:val="18"/>
      <w:szCs w:val="18"/>
    </w:rPr>
  </w:style>
  <w:style w:type="paragraph" w:styleId="TOC8">
    <w:name w:val="toc 8"/>
    <w:basedOn w:val="a1"/>
    <w:next w:val="a1"/>
    <w:autoRedefine/>
    <w:uiPriority w:val="39"/>
    <w:unhideWhenUsed/>
    <w:rsid w:val="00327A8C"/>
    <w:pPr>
      <w:ind w:left="1680"/>
      <w:jc w:val="left"/>
    </w:pPr>
    <w:rPr>
      <w:rFonts w:asciiTheme="minorHAnsi" w:eastAsiaTheme="minorHAnsi"/>
      <w:sz w:val="18"/>
      <w:szCs w:val="18"/>
    </w:rPr>
  </w:style>
  <w:style w:type="paragraph" w:styleId="TOC9">
    <w:name w:val="toc 9"/>
    <w:basedOn w:val="a1"/>
    <w:next w:val="a1"/>
    <w:autoRedefine/>
    <w:uiPriority w:val="39"/>
    <w:unhideWhenUsed/>
    <w:rsid w:val="00327A8C"/>
    <w:pPr>
      <w:ind w:left="192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9EBA4-8B61-4E5E-B0B1-426A1CDF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44</Pages>
  <Words>14464</Words>
  <Characters>19527</Characters>
  <Application>Microsoft Office Word</Application>
  <DocSecurity>0</DocSecurity>
  <Lines>849</Lines>
  <Paragraphs>666</Paragraphs>
  <ScaleCrop>false</ScaleCrop>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DANDAN KING</dc:creator>
  <cp:keywords/>
  <dc:description/>
  <cp:lastModifiedBy>DANDAN KING</cp:lastModifiedBy>
  <cp:revision>31</cp:revision>
  <dcterms:created xsi:type="dcterms:W3CDTF">2026-05-08T21:15:00Z</dcterms:created>
  <dcterms:modified xsi:type="dcterms:W3CDTF">2026-06-02T14:52:00Z</dcterms:modified>
</cp:coreProperties>
</file>