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D5B0" w14:textId="2224E5FB" w:rsidR="009B10B8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</w:rPr>
        <w:t xml:space="preserve">  </w:t>
      </w:r>
      <w:r w:rsidR="00FD2856">
        <w:rPr>
          <w:rFonts w:hint="eastAsia"/>
          <w:b/>
          <w:sz w:val="32"/>
          <w:szCs w:val="32"/>
          <w:u w:val="single"/>
        </w:rPr>
        <w:t>计算机科学与技术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</w:rPr>
        <w:t>学院毕业设计（论文）周记</w:t>
      </w:r>
      <w:r>
        <w:rPr>
          <w:rFonts w:hint="eastAsia"/>
          <w:b/>
          <w:sz w:val="32"/>
          <w:szCs w:val="32"/>
        </w:rPr>
        <w:t xml:space="preserve">         </w:t>
      </w:r>
      <w:r>
        <w:rPr>
          <w:rFonts w:hint="eastAsia"/>
          <w:b/>
          <w:sz w:val="32"/>
          <w:szCs w:val="32"/>
        </w:rPr>
        <w:t>第</w:t>
      </w:r>
      <w:r>
        <w:rPr>
          <w:rFonts w:hint="eastAsia"/>
          <w:b/>
          <w:sz w:val="32"/>
          <w:szCs w:val="32"/>
        </w:rPr>
        <w:t xml:space="preserve">  </w:t>
      </w:r>
      <w:r w:rsidR="00FD2856">
        <w:rPr>
          <w:rFonts w:hint="eastAsia"/>
          <w:b/>
          <w:sz w:val="32"/>
          <w:szCs w:val="32"/>
        </w:rPr>
        <w:t>1</w:t>
      </w:r>
      <w:r w:rsidR="009A4B99">
        <w:rPr>
          <w:rFonts w:hint="eastAsia"/>
          <w:b/>
          <w:sz w:val="32"/>
          <w:szCs w:val="32"/>
        </w:rPr>
        <w:t>2</w:t>
      </w:r>
      <w:r>
        <w:rPr>
          <w:rFonts w:hint="eastAsia"/>
          <w:b/>
          <w:sz w:val="32"/>
          <w:szCs w:val="32"/>
        </w:rPr>
        <w:t xml:space="preserve">  </w:t>
      </w:r>
      <w:r>
        <w:rPr>
          <w:rFonts w:hint="eastAsia"/>
          <w:b/>
          <w:sz w:val="32"/>
          <w:szCs w:val="32"/>
        </w:rPr>
        <w:t>周</w:t>
      </w:r>
    </w:p>
    <w:tbl>
      <w:tblPr>
        <w:tblW w:w="900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3060"/>
        <w:gridCol w:w="720"/>
        <w:gridCol w:w="1980"/>
        <w:gridCol w:w="1080"/>
        <w:gridCol w:w="1260"/>
      </w:tblGrid>
      <w:tr w:rsidR="009B10B8" w14:paraId="240FCC9D" w14:textId="77777777">
        <w:trPr>
          <w:trHeight w:val="607"/>
        </w:trPr>
        <w:tc>
          <w:tcPr>
            <w:tcW w:w="900" w:type="dxa"/>
            <w:vAlign w:val="center"/>
          </w:tcPr>
          <w:p w14:paraId="4A9D9E86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3060" w:type="dxa"/>
            <w:vAlign w:val="center"/>
          </w:tcPr>
          <w:p w14:paraId="1BD74F80" w14:textId="7FE1BADC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计算机科学与技术</w:t>
            </w:r>
          </w:p>
        </w:tc>
        <w:tc>
          <w:tcPr>
            <w:tcW w:w="720" w:type="dxa"/>
            <w:vAlign w:val="center"/>
          </w:tcPr>
          <w:p w14:paraId="2E11ACA8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4320" w:type="dxa"/>
            <w:gridSpan w:val="3"/>
            <w:vAlign w:val="center"/>
          </w:tcPr>
          <w:p w14:paraId="7719639F" w14:textId="1115A6C0" w:rsidR="009B10B8" w:rsidRPr="00FD2856" w:rsidRDefault="00FD2856" w:rsidP="00FD2856">
            <w:pPr>
              <w:rPr>
                <w:b/>
                <w:sz w:val="24"/>
              </w:rPr>
            </w:pPr>
            <w:r w:rsidRPr="00FD2856">
              <w:rPr>
                <w:rFonts w:hint="eastAsia"/>
                <w:b/>
                <w:sz w:val="24"/>
              </w:rPr>
              <w:t>基于深度强化学习的无人智能车辆避障决策</w:t>
            </w:r>
          </w:p>
        </w:tc>
      </w:tr>
      <w:tr w:rsidR="009B10B8" w14:paraId="51BCDEA5" w14:textId="77777777">
        <w:trPr>
          <w:trHeight w:val="607"/>
        </w:trPr>
        <w:tc>
          <w:tcPr>
            <w:tcW w:w="900" w:type="dxa"/>
            <w:vAlign w:val="center"/>
          </w:tcPr>
          <w:p w14:paraId="0D2974A3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学生姓名</w:t>
            </w:r>
          </w:p>
        </w:tc>
        <w:tc>
          <w:tcPr>
            <w:tcW w:w="3060" w:type="dxa"/>
            <w:vAlign w:val="center"/>
          </w:tcPr>
          <w:p w14:paraId="0A6C3D47" w14:textId="518C96F3" w:rsidR="009B10B8" w:rsidRDefault="00FD2856">
            <w:pPr>
              <w:jc w:val="center"/>
              <w:rPr>
                <w:b/>
                <w:sz w:val="24"/>
              </w:rPr>
            </w:pPr>
            <w:proofErr w:type="gramStart"/>
            <w:r>
              <w:rPr>
                <w:rFonts w:hint="eastAsia"/>
                <w:b/>
                <w:sz w:val="24"/>
              </w:rPr>
              <w:t>王舒贤</w:t>
            </w:r>
            <w:proofErr w:type="gramEnd"/>
          </w:p>
        </w:tc>
        <w:tc>
          <w:tcPr>
            <w:tcW w:w="720" w:type="dxa"/>
            <w:vAlign w:val="center"/>
          </w:tcPr>
          <w:p w14:paraId="757778C6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036135AD" w14:textId="375ED20A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22009290060</w:t>
            </w:r>
          </w:p>
        </w:tc>
        <w:tc>
          <w:tcPr>
            <w:tcW w:w="1080" w:type="dxa"/>
            <w:vAlign w:val="center"/>
          </w:tcPr>
          <w:p w14:paraId="4354D722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</w:t>
            </w:r>
          </w:p>
          <w:p w14:paraId="28CE106A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教师</w:t>
            </w:r>
          </w:p>
        </w:tc>
        <w:tc>
          <w:tcPr>
            <w:tcW w:w="1260" w:type="dxa"/>
            <w:vAlign w:val="center"/>
          </w:tcPr>
          <w:p w14:paraId="04587CEA" w14:textId="780AAFBF" w:rsidR="009B10B8" w:rsidRDefault="00FD2856">
            <w:pPr>
              <w:jc w:val="center"/>
              <w:rPr>
                <w:b/>
                <w:sz w:val="24"/>
              </w:rPr>
            </w:pPr>
            <w:proofErr w:type="gramStart"/>
            <w:r>
              <w:rPr>
                <w:rFonts w:hint="eastAsia"/>
                <w:b/>
                <w:sz w:val="24"/>
              </w:rPr>
              <w:t>柴慧敏</w:t>
            </w:r>
            <w:proofErr w:type="gramEnd"/>
          </w:p>
        </w:tc>
      </w:tr>
      <w:tr w:rsidR="009B10B8" w14:paraId="4B7FF791" w14:textId="77777777">
        <w:trPr>
          <w:trHeight w:val="384"/>
        </w:trPr>
        <w:tc>
          <w:tcPr>
            <w:tcW w:w="9000" w:type="dxa"/>
            <w:gridSpan w:val="6"/>
            <w:vAlign w:val="center"/>
          </w:tcPr>
          <w:p w14:paraId="55B63E46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</w:t>
            </w:r>
            <w:r>
              <w:rPr>
                <w:rFonts w:hint="eastAsia"/>
                <w:b/>
                <w:szCs w:val="21"/>
              </w:rPr>
              <w:t>、主要工作内容和进展</w:t>
            </w:r>
          </w:p>
        </w:tc>
      </w:tr>
      <w:tr w:rsidR="009B10B8" w14:paraId="7B8337DA" w14:textId="77777777">
        <w:trPr>
          <w:trHeight w:val="2687"/>
        </w:trPr>
        <w:tc>
          <w:tcPr>
            <w:tcW w:w="9000" w:type="dxa"/>
            <w:gridSpan w:val="6"/>
            <w:vAlign w:val="center"/>
          </w:tcPr>
          <w:p w14:paraId="27341DD2" w14:textId="77777777" w:rsidR="009A4B99" w:rsidRPr="009A4B99" w:rsidRDefault="009A4B99" w:rsidP="009A4B99">
            <w:pPr>
              <w:spacing w:line="400" w:lineRule="exact"/>
              <w:rPr>
                <w:sz w:val="24"/>
              </w:rPr>
            </w:pPr>
            <w:r w:rsidRPr="009A4B99">
              <w:rPr>
                <w:sz w:val="24"/>
              </w:rPr>
              <w:t>本周重点开展</w:t>
            </w:r>
            <w:r w:rsidRPr="009A4B99">
              <w:rPr>
                <w:sz w:val="24"/>
              </w:rPr>
              <w:t xml:space="preserve"> PPO </w:t>
            </w:r>
            <w:r w:rsidRPr="009A4B99">
              <w:rPr>
                <w:sz w:val="24"/>
              </w:rPr>
              <w:t>模型的泛化能力测试与实验数据收集工作。在多种随机生成的环境中对模型进行测试，包括不同障碍物分布、不同初始位置以及不同速度设置等条件。</w:t>
            </w:r>
          </w:p>
          <w:p w14:paraId="1AB3B714" w14:textId="60C49131" w:rsidR="009B10B8" w:rsidRPr="009A4B99" w:rsidRDefault="009A4B99" w:rsidP="009A4B99">
            <w:pPr>
              <w:spacing w:line="400" w:lineRule="exact"/>
              <w:rPr>
                <w:rFonts w:hint="eastAsia"/>
                <w:sz w:val="24"/>
              </w:rPr>
            </w:pPr>
            <w:r w:rsidRPr="009A4B99">
              <w:rPr>
                <w:sz w:val="24"/>
              </w:rPr>
              <w:t>通过大量实验结果分析发现，模型在多数随机场景中能够保持较高的避障成功率，表现出较好的泛化能力。同时，对训练过程中的关键指标（如</w:t>
            </w:r>
            <w:r w:rsidRPr="009A4B99">
              <w:rPr>
                <w:sz w:val="24"/>
              </w:rPr>
              <w:t xml:space="preserve"> reward</w:t>
            </w:r>
            <w:r w:rsidRPr="009A4B99">
              <w:rPr>
                <w:sz w:val="24"/>
              </w:rPr>
              <w:t>、成功率、碰撞率）进行了系统记录，为后续论文分析提供数据支撑。</w:t>
            </w:r>
          </w:p>
        </w:tc>
      </w:tr>
      <w:tr w:rsidR="009B10B8" w14:paraId="267C945F" w14:textId="77777777">
        <w:trPr>
          <w:trHeight w:val="419"/>
        </w:trPr>
        <w:tc>
          <w:tcPr>
            <w:tcW w:w="9000" w:type="dxa"/>
            <w:gridSpan w:val="6"/>
            <w:vAlign w:val="center"/>
          </w:tcPr>
          <w:p w14:paraId="7402B23C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</w:t>
            </w:r>
            <w:r>
              <w:rPr>
                <w:rFonts w:hint="eastAsia"/>
                <w:b/>
                <w:szCs w:val="21"/>
              </w:rPr>
              <w:t>、存在的主要问题和解决办法与思路</w:t>
            </w:r>
          </w:p>
        </w:tc>
      </w:tr>
      <w:tr w:rsidR="009B10B8" w14:paraId="11AEF565" w14:textId="77777777">
        <w:trPr>
          <w:trHeight w:val="1540"/>
        </w:trPr>
        <w:tc>
          <w:tcPr>
            <w:tcW w:w="9000" w:type="dxa"/>
            <w:gridSpan w:val="6"/>
            <w:vAlign w:val="center"/>
          </w:tcPr>
          <w:p w14:paraId="65570C1A" w14:textId="77777777" w:rsidR="009A4B99" w:rsidRPr="009A4B99" w:rsidRDefault="009A4B99" w:rsidP="009A4B99">
            <w:pPr>
              <w:spacing w:line="400" w:lineRule="exact"/>
              <w:rPr>
                <w:b/>
                <w:sz w:val="24"/>
              </w:rPr>
            </w:pPr>
            <w:r w:rsidRPr="009A4B99">
              <w:rPr>
                <w:b/>
                <w:sz w:val="24"/>
              </w:rPr>
              <w:t>（</w:t>
            </w:r>
            <w:r w:rsidRPr="009A4B99">
              <w:rPr>
                <w:b/>
                <w:sz w:val="24"/>
              </w:rPr>
              <w:t>1</w:t>
            </w:r>
            <w:r w:rsidRPr="009A4B99">
              <w:rPr>
                <w:b/>
                <w:sz w:val="24"/>
              </w:rPr>
              <w:t>）</w:t>
            </w:r>
            <w:r w:rsidRPr="009A4B99">
              <w:rPr>
                <w:b/>
                <w:bCs/>
                <w:sz w:val="24"/>
              </w:rPr>
              <w:t>在极端场景（如狭窄通道）中仍存在失败情况</w:t>
            </w:r>
            <w:r w:rsidRPr="009A4B99">
              <w:rPr>
                <w:b/>
                <w:sz w:val="24"/>
              </w:rPr>
              <w:t>。</w:t>
            </w:r>
            <w:r w:rsidRPr="009A4B99">
              <w:rPr>
                <w:b/>
                <w:sz w:val="24"/>
              </w:rPr>
              <w:br/>
            </w:r>
            <w:r w:rsidRPr="009A4B99">
              <w:rPr>
                <w:b/>
                <w:sz w:val="24"/>
              </w:rPr>
              <w:t>解决思路：在训练环境中增加此类场景的出现频率，使模型进行针对性学习。</w:t>
            </w:r>
          </w:p>
          <w:p w14:paraId="57781EF4" w14:textId="77777777" w:rsidR="009A4B99" w:rsidRPr="009A4B99" w:rsidRDefault="009A4B99" w:rsidP="009A4B99">
            <w:pPr>
              <w:spacing w:line="400" w:lineRule="exact"/>
              <w:rPr>
                <w:b/>
                <w:sz w:val="24"/>
              </w:rPr>
            </w:pPr>
            <w:r w:rsidRPr="009A4B99">
              <w:rPr>
                <w:b/>
                <w:sz w:val="24"/>
              </w:rPr>
              <w:t>（</w:t>
            </w:r>
            <w:r w:rsidRPr="009A4B99">
              <w:rPr>
                <w:b/>
                <w:sz w:val="24"/>
              </w:rPr>
              <w:t>2</w:t>
            </w:r>
            <w:r w:rsidRPr="009A4B99">
              <w:rPr>
                <w:b/>
                <w:sz w:val="24"/>
              </w:rPr>
              <w:t>）</w:t>
            </w:r>
            <w:r w:rsidRPr="009A4B99">
              <w:rPr>
                <w:b/>
                <w:bCs/>
                <w:sz w:val="24"/>
              </w:rPr>
              <w:t>实验数据量较大，整理过程较为复杂</w:t>
            </w:r>
            <w:r w:rsidRPr="009A4B99">
              <w:rPr>
                <w:b/>
                <w:sz w:val="24"/>
              </w:rPr>
              <w:t>。</w:t>
            </w:r>
            <w:r w:rsidRPr="009A4B99">
              <w:rPr>
                <w:b/>
                <w:sz w:val="24"/>
              </w:rPr>
              <w:br/>
            </w:r>
            <w:r w:rsidRPr="009A4B99">
              <w:rPr>
                <w:b/>
                <w:sz w:val="24"/>
              </w:rPr>
              <w:t>解决思路：使用数据处理工具对实验结果进行分类统计，提高数据整理效率。</w:t>
            </w:r>
          </w:p>
          <w:p w14:paraId="1454BBA2" w14:textId="77777777" w:rsidR="009B10B8" w:rsidRPr="009A4B99" w:rsidRDefault="009B10B8">
            <w:pPr>
              <w:spacing w:line="400" w:lineRule="exact"/>
              <w:rPr>
                <w:b/>
                <w:sz w:val="24"/>
              </w:rPr>
            </w:pPr>
          </w:p>
        </w:tc>
      </w:tr>
      <w:tr w:rsidR="009B10B8" w14:paraId="6E615C39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0008D85F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</w:t>
            </w:r>
            <w:r>
              <w:rPr>
                <w:rFonts w:hint="eastAsia"/>
                <w:b/>
                <w:szCs w:val="21"/>
              </w:rPr>
              <w:t>、下周工作计划</w:t>
            </w:r>
          </w:p>
        </w:tc>
      </w:tr>
      <w:tr w:rsidR="009B10B8" w14:paraId="33018F30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5D0C760C" w14:textId="77777777" w:rsidR="009A4B99" w:rsidRPr="009A4B99" w:rsidRDefault="009A4B99" w:rsidP="009A4B99">
            <w:pPr>
              <w:spacing w:line="400" w:lineRule="exact"/>
              <w:rPr>
                <w:b/>
                <w:sz w:val="24"/>
              </w:rPr>
            </w:pPr>
            <w:r w:rsidRPr="009A4B99">
              <w:rPr>
                <w:b/>
                <w:sz w:val="24"/>
              </w:rPr>
              <w:t>完成实验数据的整理与统计分析</w:t>
            </w:r>
            <w:r>
              <w:rPr>
                <w:rFonts w:hint="eastAsia"/>
                <w:b/>
                <w:sz w:val="24"/>
              </w:rPr>
              <w:t>，</w:t>
            </w:r>
            <w:r w:rsidRPr="009A4B99">
              <w:rPr>
                <w:b/>
                <w:sz w:val="24"/>
              </w:rPr>
              <w:t>总结</w:t>
            </w:r>
            <w:r w:rsidRPr="009A4B99">
              <w:rPr>
                <w:b/>
                <w:sz w:val="24"/>
              </w:rPr>
              <w:t xml:space="preserve"> PPO </w:t>
            </w:r>
            <w:r w:rsidRPr="009A4B99">
              <w:rPr>
                <w:b/>
                <w:sz w:val="24"/>
              </w:rPr>
              <w:t>模型的性能特点与优势。</w:t>
            </w:r>
            <w:r w:rsidRPr="009A4B99">
              <w:rPr>
                <w:b/>
                <w:sz w:val="24"/>
              </w:rPr>
              <w:t xml:space="preserve"> </w:t>
            </w:r>
          </w:p>
          <w:p w14:paraId="75B35305" w14:textId="77777777" w:rsidR="009B10B8" w:rsidRDefault="009B10B8">
            <w:pPr>
              <w:spacing w:line="400" w:lineRule="exact"/>
              <w:rPr>
                <w:rFonts w:hint="eastAsia"/>
                <w:b/>
                <w:sz w:val="24"/>
              </w:rPr>
            </w:pPr>
          </w:p>
          <w:p w14:paraId="7B84DC3A" w14:textId="77777777" w:rsidR="009B10B8" w:rsidRDefault="009B10B8">
            <w:pPr>
              <w:rPr>
                <w:b/>
                <w:szCs w:val="21"/>
              </w:rPr>
            </w:pPr>
          </w:p>
        </w:tc>
      </w:tr>
      <w:tr w:rsidR="009B10B8" w14:paraId="4CBCD343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5DDEF07D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4</w:t>
            </w:r>
            <w:r>
              <w:rPr>
                <w:rFonts w:hint="eastAsia"/>
                <w:b/>
                <w:szCs w:val="21"/>
              </w:rPr>
              <w:t>、导师意见</w:t>
            </w:r>
          </w:p>
        </w:tc>
      </w:tr>
      <w:tr w:rsidR="009B10B8" w14:paraId="0F429A87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030181BE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6BDB05AD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4C75ABC5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594B80F4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409EE90E" w14:textId="66A41B06" w:rsidR="009B10B8" w:rsidRDefault="00000000">
            <w:pPr>
              <w:spacing w:line="400" w:lineRule="exac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      </w:t>
            </w:r>
            <w:r>
              <w:rPr>
                <w:rFonts w:hint="eastAsia"/>
                <w:b/>
                <w:szCs w:val="21"/>
              </w:rPr>
              <w:t>指导教师（签名）：</w:t>
            </w:r>
            <w:r w:rsidR="00785099">
              <w:rPr>
                <w:noProof/>
              </w:rPr>
              <w:drawing>
                <wp:inline distT="0" distB="0" distL="0" distR="0" wp14:anchorId="0B6531F9" wp14:editId="6DFD5EA9">
                  <wp:extent cx="1997710" cy="778510"/>
                  <wp:effectExtent l="0" t="0" r="2540" b="2540"/>
                  <wp:docPr id="6436038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60387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7710" cy="778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5FA4D0" w14:textId="77777777" w:rsidR="009B10B8" w:rsidRDefault="009B10B8">
            <w:pPr>
              <w:spacing w:line="400" w:lineRule="exact"/>
              <w:rPr>
                <w:b/>
                <w:szCs w:val="21"/>
              </w:rPr>
            </w:pPr>
          </w:p>
        </w:tc>
      </w:tr>
    </w:tbl>
    <w:p w14:paraId="092EF427" w14:textId="77777777" w:rsidR="009B10B8" w:rsidRDefault="00000000">
      <w:pPr>
        <w:tabs>
          <w:tab w:val="left" w:pos="3507"/>
        </w:tabs>
        <w:rPr>
          <w:szCs w:val="21"/>
        </w:rPr>
      </w:pPr>
      <w:r>
        <w:rPr>
          <w:rFonts w:hint="eastAsia"/>
          <w:szCs w:val="21"/>
        </w:rPr>
        <w:lastRenderedPageBreak/>
        <w:t>说明：</w:t>
      </w: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本表每周由学生填写，导师签署意见。</w:t>
      </w:r>
    </w:p>
    <w:p w14:paraId="69593E1A" w14:textId="77777777" w:rsidR="009B10B8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2. </w:t>
      </w:r>
      <w:r>
        <w:rPr>
          <w:rFonts w:hint="eastAsia"/>
          <w:szCs w:val="21"/>
        </w:rPr>
        <w:t>此表格作为答辩资格审查材料之一。</w:t>
      </w:r>
    </w:p>
    <w:p w14:paraId="1FB065A8" w14:textId="77777777" w:rsidR="009B10B8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3. </w:t>
      </w:r>
      <w:r>
        <w:rPr>
          <w:rFonts w:hint="eastAsia"/>
          <w:szCs w:val="21"/>
        </w:rPr>
        <w:t>文中字体采用宋体小四号，行间距为固定值</w:t>
      </w:r>
      <w:r>
        <w:rPr>
          <w:rFonts w:hint="eastAsia"/>
          <w:szCs w:val="21"/>
        </w:rPr>
        <w:t>20</w:t>
      </w:r>
      <w:r>
        <w:rPr>
          <w:rFonts w:hint="eastAsia"/>
          <w:szCs w:val="21"/>
        </w:rPr>
        <w:t>磅。</w:t>
      </w:r>
    </w:p>
    <w:p w14:paraId="4D389B52" w14:textId="77777777" w:rsidR="009B10B8" w:rsidRDefault="009B10B8"/>
    <w:sectPr w:rsidR="009B10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5787F"/>
    <w:multiLevelType w:val="multilevel"/>
    <w:tmpl w:val="DA0C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842774"/>
    <w:multiLevelType w:val="multilevel"/>
    <w:tmpl w:val="9792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251414">
    <w:abstractNumId w:val="0"/>
  </w:num>
  <w:num w:numId="2" w16cid:durableId="2027752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4892"/>
    <w:rsid w:val="00574117"/>
    <w:rsid w:val="00752F4D"/>
    <w:rsid w:val="00785099"/>
    <w:rsid w:val="009A4B99"/>
    <w:rsid w:val="009B10B8"/>
    <w:rsid w:val="009E6493"/>
    <w:rsid w:val="00F47FDE"/>
    <w:rsid w:val="00F74892"/>
    <w:rsid w:val="00FD2856"/>
    <w:rsid w:val="4C360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8397DF"/>
  <w15:docId w15:val="{3D313042-A862-40A1-8556-16026F45D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308</Words>
  <Characters>331</Characters>
  <Application>Microsoft Office Word</Application>
  <DocSecurity>0</DocSecurity>
  <Lines>82</Lines>
  <Paragraphs>63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xd</dc:creator>
  <cp:lastModifiedBy>DANDAN KING</cp:lastModifiedBy>
  <cp:revision>4</cp:revision>
  <dcterms:created xsi:type="dcterms:W3CDTF">2017-10-19T08:00:00Z</dcterms:created>
  <dcterms:modified xsi:type="dcterms:W3CDTF">2026-04-12T06:16:00Z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