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D1C" w:rsidRDefault="003B3043" w:rsidP="00EC2FD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测试</w:t>
      </w:r>
      <w:r w:rsidR="005B0E73">
        <w:rPr>
          <w:rFonts w:hint="eastAsia"/>
          <w:sz w:val="32"/>
          <w:szCs w:val="32"/>
        </w:rPr>
        <w:t>题目</w:t>
      </w:r>
      <w:r w:rsidR="005B0E73">
        <w:rPr>
          <w:sz w:val="32"/>
          <w:szCs w:val="32"/>
        </w:rPr>
        <w:t xml:space="preserve">  </w:t>
      </w:r>
      <w:r w:rsidR="00B519D4">
        <w:rPr>
          <w:rFonts w:hint="eastAsia"/>
          <w:sz w:val="32"/>
          <w:szCs w:val="32"/>
        </w:rPr>
        <w:t>高</w:t>
      </w:r>
      <w:r w:rsidR="005B0E73">
        <w:rPr>
          <w:rFonts w:hint="eastAsia"/>
          <w:sz w:val="32"/>
          <w:szCs w:val="32"/>
        </w:rPr>
        <w:t>通</w:t>
      </w:r>
      <w:r w:rsidR="005B0E73">
        <w:rPr>
          <w:sz w:val="32"/>
          <w:szCs w:val="32"/>
        </w:rPr>
        <w:t>滤波器设计</w:t>
      </w:r>
      <w:r w:rsidR="005B0E73">
        <w:rPr>
          <w:rFonts w:hint="eastAsia"/>
          <w:sz w:val="32"/>
          <w:szCs w:val="32"/>
        </w:rPr>
        <w:t>、</w:t>
      </w:r>
      <w:r w:rsidR="005B0E73">
        <w:rPr>
          <w:sz w:val="32"/>
          <w:szCs w:val="32"/>
        </w:rPr>
        <w:t>实现</w:t>
      </w:r>
      <w:r w:rsidR="005B0E73">
        <w:rPr>
          <w:rFonts w:hint="eastAsia"/>
          <w:sz w:val="32"/>
          <w:szCs w:val="32"/>
        </w:rPr>
        <w:t>与测量</w:t>
      </w:r>
    </w:p>
    <w:p w:rsidR="00982D1C" w:rsidRDefault="00D668EC" w:rsidP="00982D1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</w:t>
      </w:r>
      <w:r>
        <w:rPr>
          <w:sz w:val="32"/>
          <w:szCs w:val="32"/>
        </w:rPr>
        <w:t>题目</w:t>
      </w:r>
      <w:r>
        <w:rPr>
          <w:rFonts w:hint="eastAsia"/>
          <w:sz w:val="32"/>
          <w:szCs w:val="32"/>
        </w:rPr>
        <w:t>答疑</w:t>
      </w:r>
      <w:r>
        <w:rPr>
          <w:sz w:val="32"/>
          <w:szCs w:val="32"/>
        </w:rPr>
        <w:t>咨询</w:t>
      </w:r>
      <w:r>
        <w:rPr>
          <w:sz w:val="32"/>
          <w:szCs w:val="32"/>
        </w:rPr>
        <w:t>Q</w:t>
      </w:r>
      <w:r>
        <w:rPr>
          <w:rFonts w:hint="eastAsia"/>
          <w:sz w:val="32"/>
          <w:szCs w:val="32"/>
        </w:rPr>
        <w:t>Q群：</w:t>
      </w:r>
    </w:p>
    <w:p w:rsidR="00D668EC" w:rsidRPr="00D668EC" w:rsidRDefault="00D668EC" w:rsidP="00982D1C">
      <w:pPr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>
            <wp:extent cx="2152650" cy="2762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 B测 李毅群二维码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B0" w:rsidRDefault="005B0E73">
      <w:pPr>
        <w:pStyle w:val="a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任务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设计</w:t>
      </w:r>
      <w:r>
        <w:rPr>
          <w:sz w:val="24"/>
          <w:szCs w:val="24"/>
        </w:rPr>
        <w:t>一个截止频率为</w:t>
      </w:r>
      <w:r w:rsidR="00175BBB">
        <w:rPr>
          <w:sz w:val="24"/>
          <w:szCs w:val="24"/>
        </w:rPr>
        <w:t>45</w:t>
      </w:r>
      <w:r>
        <w:rPr>
          <w:sz w:val="24"/>
          <w:szCs w:val="24"/>
        </w:rPr>
        <w:t>kHz</w:t>
      </w:r>
      <w:r>
        <w:rPr>
          <w:rFonts w:hint="eastAsia"/>
          <w:sz w:val="24"/>
          <w:szCs w:val="24"/>
        </w:rPr>
        <w:t>的</w:t>
      </w:r>
      <w:r w:rsidR="0060402B">
        <w:rPr>
          <w:rFonts w:hint="eastAsia"/>
          <w:sz w:val="24"/>
          <w:szCs w:val="24"/>
        </w:rPr>
        <w:t>高</w:t>
      </w:r>
      <w:r>
        <w:rPr>
          <w:sz w:val="24"/>
          <w:szCs w:val="24"/>
        </w:rPr>
        <w:t>通</w:t>
      </w:r>
      <w:r>
        <w:rPr>
          <w:rFonts w:hint="eastAsia"/>
          <w:sz w:val="24"/>
          <w:szCs w:val="24"/>
        </w:rPr>
        <w:t>滤波器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用MATLAB</w:t>
      </w:r>
      <w:r>
        <w:rPr>
          <w:sz w:val="24"/>
          <w:szCs w:val="24"/>
        </w:rPr>
        <w:t>仿真</w:t>
      </w:r>
      <w:r>
        <w:rPr>
          <w:rFonts w:hint="eastAsia"/>
          <w:sz w:val="24"/>
          <w:szCs w:val="24"/>
        </w:rPr>
        <w:t>软件</w:t>
      </w:r>
      <w:r>
        <w:rPr>
          <w:sz w:val="24"/>
          <w:szCs w:val="24"/>
        </w:rPr>
        <w:t>仿真输入输出信号的时域波</w:t>
      </w:r>
      <w:r>
        <w:rPr>
          <w:rFonts w:hint="eastAsia"/>
          <w:sz w:val="24"/>
          <w:szCs w:val="24"/>
        </w:rPr>
        <w:t>形</w:t>
      </w:r>
      <w:r>
        <w:rPr>
          <w:sz w:val="24"/>
          <w:szCs w:val="24"/>
        </w:rPr>
        <w:t>、频域波形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自相关函数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功率谱密度等，然后</w:t>
      </w:r>
      <w:r>
        <w:rPr>
          <w:rFonts w:hint="eastAsia"/>
          <w:sz w:val="24"/>
          <w:szCs w:val="24"/>
        </w:rPr>
        <w:t>利用multisim软件实现该</w:t>
      </w:r>
      <w:r>
        <w:rPr>
          <w:sz w:val="24"/>
          <w:szCs w:val="24"/>
        </w:rPr>
        <w:t>滤波器，最后</w:t>
      </w:r>
      <w:r>
        <w:rPr>
          <w:rFonts w:hint="eastAsia"/>
          <w:sz w:val="24"/>
          <w:szCs w:val="24"/>
        </w:rPr>
        <w:t>利用mu</w:t>
      </w:r>
      <w:r w:rsidR="008377B9"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tisim中的虚拟仪器（如信号源、示波器、</w:t>
      </w:r>
      <w:r w:rsidR="00482F4B">
        <w:rPr>
          <w:rFonts w:hint="eastAsia"/>
          <w:sz w:val="24"/>
          <w:szCs w:val="24"/>
        </w:rPr>
        <w:t>频</w:t>
      </w:r>
      <w:r>
        <w:rPr>
          <w:rFonts w:hint="eastAsia"/>
          <w:sz w:val="24"/>
          <w:szCs w:val="24"/>
        </w:rPr>
        <w:t>谱分析仪等）测试</w:t>
      </w:r>
      <w:r>
        <w:rPr>
          <w:sz w:val="24"/>
          <w:szCs w:val="24"/>
        </w:rPr>
        <w:t>滤波器</w:t>
      </w:r>
      <w:r>
        <w:rPr>
          <w:rFonts w:hint="eastAsia"/>
          <w:sz w:val="24"/>
          <w:szCs w:val="24"/>
        </w:rPr>
        <w:t>输入、</w:t>
      </w:r>
      <w:r>
        <w:rPr>
          <w:sz w:val="24"/>
          <w:szCs w:val="24"/>
        </w:rPr>
        <w:t>输出信号的时域波形、频域波形以及</w:t>
      </w:r>
      <w:r>
        <w:rPr>
          <w:rFonts w:hint="eastAsia"/>
          <w:sz w:val="24"/>
          <w:szCs w:val="24"/>
        </w:rPr>
        <w:t>滤波器</w:t>
      </w:r>
      <w:r>
        <w:rPr>
          <w:sz w:val="24"/>
          <w:szCs w:val="24"/>
        </w:rPr>
        <w:t>的幅频特性。</w:t>
      </w:r>
    </w:p>
    <w:p w:rsidR="00313EB0" w:rsidRDefault="005B0E73">
      <w:pPr>
        <w:numPr>
          <w:ilvl w:val="0"/>
          <w:numId w:val="1"/>
        </w:numPr>
        <w:adjustRightInd w:val="0"/>
        <w:snapToGri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要求</w:t>
      </w:r>
      <w:r>
        <w:rPr>
          <w:sz w:val="24"/>
          <w:szCs w:val="24"/>
        </w:rPr>
        <w:t>：</w:t>
      </w:r>
    </w:p>
    <w:p w:rsidR="00313EB0" w:rsidRDefault="005B0E73">
      <w:pPr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设计截止</w:t>
      </w:r>
      <w:r>
        <w:rPr>
          <w:sz w:val="24"/>
          <w:szCs w:val="24"/>
        </w:rPr>
        <w:t>频率为</w:t>
      </w:r>
      <w:r w:rsidR="00175BBB">
        <w:rPr>
          <w:sz w:val="24"/>
          <w:szCs w:val="24"/>
        </w:rPr>
        <w:t>45</w:t>
      </w:r>
      <w:r w:rsidR="00E63462"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z的</w:t>
      </w:r>
      <w:r w:rsidR="00C35122">
        <w:rPr>
          <w:rFonts w:hint="eastAsia"/>
          <w:sz w:val="24"/>
          <w:szCs w:val="24"/>
        </w:rPr>
        <w:t>高</w:t>
      </w:r>
      <w:r>
        <w:rPr>
          <w:rFonts w:hint="eastAsia"/>
          <w:sz w:val="24"/>
          <w:szCs w:val="24"/>
        </w:rPr>
        <w:t>通滤波器</w:t>
      </w:r>
      <w:r>
        <w:rPr>
          <w:sz w:val="24"/>
          <w:szCs w:val="24"/>
        </w:rPr>
        <w:t>，给出</w:t>
      </w:r>
      <w:r>
        <w:rPr>
          <w:rFonts w:hint="eastAsia"/>
          <w:sz w:val="24"/>
          <w:szCs w:val="24"/>
        </w:rPr>
        <w:t>参数</w:t>
      </w:r>
      <w:r>
        <w:rPr>
          <w:sz w:val="24"/>
          <w:szCs w:val="24"/>
        </w:rPr>
        <w:t>的计算过程</w:t>
      </w:r>
      <w:r>
        <w:rPr>
          <w:rFonts w:hint="eastAsia"/>
          <w:sz w:val="24"/>
          <w:szCs w:val="24"/>
        </w:rPr>
        <w:t>；</w:t>
      </w:r>
    </w:p>
    <w:p w:rsidR="00313EB0" w:rsidRDefault="005B0E73">
      <w:pPr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利用MATLAB仿真</w:t>
      </w:r>
      <w:r>
        <w:rPr>
          <w:sz w:val="24"/>
          <w:szCs w:val="24"/>
        </w:rPr>
        <w:t>该</w:t>
      </w:r>
      <w:r w:rsidR="00C35122">
        <w:rPr>
          <w:rFonts w:hint="eastAsia"/>
          <w:sz w:val="24"/>
          <w:szCs w:val="24"/>
        </w:rPr>
        <w:t>高</w:t>
      </w:r>
      <w:r w:rsidR="000456EE">
        <w:rPr>
          <w:rFonts w:hint="eastAsia"/>
          <w:sz w:val="24"/>
          <w:szCs w:val="24"/>
        </w:rPr>
        <w:t>通</w:t>
      </w:r>
      <w:r>
        <w:rPr>
          <w:rFonts w:hint="eastAsia"/>
          <w:sz w:val="24"/>
          <w:szCs w:val="24"/>
        </w:rPr>
        <w:t>滤波器</w:t>
      </w:r>
      <w:r>
        <w:rPr>
          <w:sz w:val="24"/>
          <w:szCs w:val="24"/>
        </w:rPr>
        <w:t>的</w:t>
      </w:r>
      <w:r>
        <w:rPr>
          <w:rFonts w:hint="eastAsia"/>
          <w:sz w:val="24"/>
          <w:szCs w:val="24"/>
        </w:rPr>
        <w:t>输入、</w:t>
      </w:r>
      <w:r>
        <w:rPr>
          <w:sz w:val="24"/>
          <w:szCs w:val="24"/>
        </w:rPr>
        <w:t>输出</w:t>
      </w:r>
      <w:r>
        <w:rPr>
          <w:rFonts w:hint="eastAsia"/>
          <w:sz w:val="24"/>
          <w:szCs w:val="24"/>
        </w:rPr>
        <w:t>信号</w:t>
      </w:r>
      <w:r>
        <w:rPr>
          <w:sz w:val="24"/>
          <w:szCs w:val="24"/>
        </w:rPr>
        <w:t>时域波形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频域波形、自相关函数和功率谱密度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要求的输入信号分别为</w:t>
      </w:r>
      <w:r>
        <w:rPr>
          <w:rFonts w:hint="eastAsia"/>
          <w:sz w:val="24"/>
          <w:szCs w:val="24"/>
        </w:rPr>
        <w:t>频率</w:t>
      </w:r>
      <w:r>
        <w:rPr>
          <w:sz w:val="24"/>
          <w:szCs w:val="24"/>
        </w:rPr>
        <w:t>为</w:t>
      </w:r>
      <w:r w:rsidR="00175BBB">
        <w:rPr>
          <w:sz w:val="24"/>
          <w:szCs w:val="24"/>
        </w:rPr>
        <w:t>60</w:t>
      </w:r>
      <w:r w:rsidR="000B1298">
        <w:rPr>
          <w:rFonts w:hint="eastAsia"/>
          <w:sz w:val="24"/>
          <w:szCs w:val="24"/>
        </w:rPr>
        <w:t>k</w:t>
      </w: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z的</w:t>
      </w:r>
      <w:r>
        <w:rPr>
          <w:rFonts w:hint="eastAsia"/>
          <w:sz w:val="24"/>
          <w:szCs w:val="24"/>
        </w:rPr>
        <w:t>单音</w:t>
      </w:r>
      <w:r>
        <w:rPr>
          <w:sz w:val="24"/>
          <w:szCs w:val="24"/>
        </w:rPr>
        <w:t>正弦波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频率为</w:t>
      </w:r>
      <w:r w:rsidR="005D2BF3">
        <w:rPr>
          <w:sz w:val="24"/>
          <w:szCs w:val="24"/>
        </w:rPr>
        <w:t>15</w:t>
      </w:r>
      <w:r w:rsidR="000B1298">
        <w:rPr>
          <w:rFonts w:hint="eastAsia"/>
          <w:sz w:val="24"/>
          <w:szCs w:val="24"/>
        </w:rPr>
        <w:t>k</w:t>
      </w:r>
      <w:r>
        <w:rPr>
          <w:rFonts w:hint="eastAsia"/>
          <w:sz w:val="24"/>
          <w:szCs w:val="24"/>
        </w:rPr>
        <w:t>HZ</w:t>
      </w:r>
      <w:r>
        <w:rPr>
          <w:sz w:val="24"/>
          <w:szCs w:val="24"/>
        </w:rPr>
        <w:t xml:space="preserve">, </w:t>
      </w:r>
      <w:r w:rsidR="00175BBB">
        <w:rPr>
          <w:sz w:val="24"/>
          <w:szCs w:val="24"/>
        </w:rPr>
        <w:t>55</w:t>
      </w:r>
      <w:r w:rsidR="000B1298">
        <w:rPr>
          <w:sz w:val="24"/>
          <w:szCs w:val="24"/>
        </w:rPr>
        <w:t>k</w:t>
      </w:r>
      <w:r>
        <w:rPr>
          <w:sz w:val="24"/>
          <w:szCs w:val="24"/>
        </w:rPr>
        <w:t>Hz</w:t>
      </w:r>
      <w:r w:rsidR="00C028AC">
        <w:rPr>
          <w:sz w:val="24"/>
          <w:szCs w:val="24"/>
        </w:rPr>
        <w:t>,</w:t>
      </w:r>
      <w:r w:rsidR="00C028AC">
        <w:rPr>
          <w:rFonts w:hint="eastAsia"/>
          <w:sz w:val="24"/>
          <w:szCs w:val="24"/>
        </w:rPr>
        <w:t xml:space="preserve"> </w:t>
      </w:r>
      <w:r w:rsidR="00175BBB">
        <w:rPr>
          <w:sz w:val="24"/>
          <w:szCs w:val="24"/>
        </w:rPr>
        <w:t>8</w:t>
      </w:r>
      <w:r w:rsidR="000B1298">
        <w:rPr>
          <w:rFonts w:hint="eastAsia"/>
          <w:sz w:val="24"/>
          <w:szCs w:val="24"/>
        </w:rPr>
        <w:t>0k</w:t>
      </w: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z的</w:t>
      </w:r>
      <w:r>
        <w:rPr>
          <w:rFonts w:hint="eastAsia"/>
          <w:sz w:val="24"/>
          <w:szCs w:val="24"/>
        </w:rPr>
        <w:t>三音</w:t>
      </w:r>
      <w:r>
        <w:rPr>
          <w:sz w:val="24"/>
          <w:szCs w:val="24"/>
        </w:rPr>
        <w:t>正弦波以及频率为</w:t>
      </w:r>
      <w:r w:rsidR="00D84B68">
        <w:rPr>
          <w:sz w:val="24"/>
          <w:szCs w:val="24"/>
        </w:rPr>
        <w:t>3</w:t>
      </w:r>
      <w:r w:rsidR="005D2BF3">
        <w:rPr>
          <w:sz w:val="24"/>
          <w:szCs w:val="24"/>
        </w:rPr>
        <w:t>0</w:t>
      </w:r>
      <w:r w:rsidR="000B1298">
        <w:rPr>
          <w:sz w:val="24"/>
          <w:szCs w:val="24"/>
        </w:rPr>
        <w:t>k</w:t>
      </w:r>
      <w:r>
        <w:rPr>
          <w:sz w:val="24"/>
          <w:szCs w:val="24"/>
        </w:rPr>
        <w:t>Hz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方波。</w:t>
      </w:r>
    </w:p>
    <w:p w:rsidR="000456EE" w:rsidRDefault="005B0E73">
      <w:pPr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利用multisim软件</w:t>
      </w:r>
      <w:r>
        <w:rPr>
          <w:sz w:val="24"/>
          <w:szCs w:val="24"/>
        </w:rPr>
        <w:t>实现</w:t>
      </w:r>
      <w:r w:rsidR="00C35122">
        <w:rPr>
          <w:rFonts w:hint="eastAsia"/>
          <w:sz w:val="24"/>
          <w:szCs w:val="24"/>
        </w:rPr>
        <w:t>高</w:t>
      </w:r>
      <w:r>
        <w:rPr>
          <w:rFonts w:hint="eastAsia"/>
          <w:sz w:val="24"/>
          <w:szCs w:val="24"/>
        </w:rPr>
        <w:t>通</w:t>
      </w:r>
      <w:r>
        <w:rPr>
          <w:sz w:val="24"/>
          <w:szCs w:val="24"/>
        </w:rPr>
        <w:t>滤波器</w:t>
      </w:r>
      <w:r>
        <w:rPr>
          <w:rFonts w:hint="eastAsia"/>
          <w:sz w:val="24"/>
          <w:szCs w:val="24"/>
        </w:rPr>
        <w:t>，并利用multisim中的虚拟的仪器（如信号源、示波器、光谱分析仪等）对滤波器性能进行测量。测量内容包括：</w:t>
      </w:r>
      <w:r w:rsidR="000456EE">
        <w:rPr>
          <w:rFonts w:hint="eastAsia"/>
          <w:sz w:val="24"/>
          <w:szCs w:val="24"/>
        </w:rPr>
        <w:t xml:space="preserve"> </w:t>
      </w:r>
      <w:r w:rsidR="000456EE">
        <w:rPr>
          <w:sz w:val="24"/>
          <w:szCs w:val="24"/>
        </w:rPr>
        <w:t xml:space="preserve">  </w:t>
      </w:r>
    </w:p>
    <w:p w:rsidR="000456EE" w:rsidRDefault="005B0E73" w:rsidP="000456EE">
      <w:pPr>
        <w:adjustRightInd w:val="0"/>
        <w:snapToGrid w:val="0"/>
        <w:spacing w:line="360" w:lineRule="auto"/>
        <w:ind w:left="48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（a）测试出所设计的滤波器的3dB截止频率；</w:t>
      </w:r>
    </w:p>
    <w:p w:rsidR="000456EE" w:rsidRDefault="005B0E73" w:rsidP="000456EE">
      <w:pPr>
        <w:adjustRightInd w:val="0"/>
        <w:snapToGrid w:val="0"/>
        <w:spacing w:line="360" w:lineRule="auto"/>
        <w:ind w:left="48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（b）当输入信号为单音正弦信号时，分别在通带、阻带、过渡带内各选取至少</w:t>
      </w:r>
      <w:r w:rsidR="00D71B2B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个频率，利用示波器测量不同频率的信号通过滤波器前后的幅度大小，计算出滤波器在不同频率处对应的传输系数</w:t>
      </w:r>
      <w:r w:rsidR="00D71B2B">
        <w:rPr>
          <w:rFonts w:hint="eastAsia"/>
          <w:sz w:val="24"/>
          <w:szCs w:val="24"/>
        </w:rPr>
        <w:t>(即</w:t>
      </w:r>
      <w:r w:rsidR="00D71B2B">
        <w:rPr>
          <w:sz w:val="24"/>
          <w:szCs w:val="24"/>
        </w:rPr>
        <w:t>输出</w:t>
      </w:r>
      <w:r w:rsidR="00D71B2B">
        <w:rPr>
          <w:rFonts w:hint="eastAsia"/>
          <w:sz w:val="24"/>
          <w:szCs w:val="24"/>
        </w:rPr>
        <w:t>信号</w:t>
      </w:r>
      <w:r w:rsidR="00D71B2B">
        <w:rPr>
          <w:sz w:val="24"/>
          <w:szCs w:val="24"/>
        </w:rPr>
        <w:t>幅度/</w:t>
      </w:r>
      <w:r w:rsidR="00D71B2B">
        <w:rPr>
          <w:rFonts w:hint="eastAsia"/>
          <w:sz w:val="24"/>
          <w:szCs w:val="24"/>
        </w:rPr>
        <w:t>输入</w:t>
      </w:r>
      <w:r w:rsidR="00D71B2B">
        <w:rPr>
          <w:sz w:val="24"/>
          <w:szCs w:val="24"/>
        </w:rPr>
        <w:t>信号幅度</w:t>
      </w:r>
      <w:r w:rsidR="00D71B2B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，将其与理论结果进行对比分析； 同时观察记录滤波器输入、输出信</w:t>
      </w:r>
      <w:r w:rsidRPr="00FF2108">
        <w:rPr>
          <w:rFonts w:hint="eastAsia"/>
          <w:sz w:val="24"/>
          <w:szCs w:val="24"/>
        </w:rPr>
        <w:t>号时域波形图以及</w:t>
      </w:r>
      <w:r w:rsidR="00FF2108" w:rsidRPr="00FF2108">
        <w:rPr>
          <w:rFonts w:hint="eastAsia"/>
          <w:sz w:val="24"/>
          <w:szCs w:val="24"/>
        </w:rPr>
        <w:t>幅频</w:t>
      </w:r>
      <w:r w:rsidR="00FF2108" w:rsidRPr="00FF2108">
        <w:rPr>
          <w:sz w:val="24"/>
          <w:szCs w:val="24"/>
        </w:rPr>
        <w:t>特性</w:t>
      </w:r>
      <w:r w:rsidR="00543286" w:rsidRPr="00FF2108">
        <w:rPr>
          <w:rFonts w:hint="eastAsia"/>
          <w:sz w:val="24"/>
          <w:szCs w:val="24"/>
        </w:rPr>
        <w:t>图</w:t>
      </w:r>
      <w:r w:rsidRPr="00FF2108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通带、阻带、过渡带内各记录一个频率即可，每一组包含四个图形，总共12个图形）；</w:t>
      </w:r>
    </w:p>
    <w:p w:rsidR="00313EB0" w:rsidRDefault="005B0E73" w:rsidP="000456EE">
      <w:pPr>
        <w:adjustRightInd w:val="0"/>
        <w:snapToGrid w:val="0"/>
        <w:spacing w:line="360" w:lineRule="auto"/>
        <w:ind w:left="48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（c）将</w:t>
      </w:r>
      <w:r w:rsidR="00795A14">
        <w:rPr>
          <w:sz w:val="24"/>
          <w:szCs w:val="24"/>
        </w:rPr>
        <w:t>3</w:t>
      </w:r>
      <w:r w:rsidR="005D2BF3"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kHz的方波信号输入到所设计的滤波器的输入端，观察记录滤波器输入、输出信号的时域波形图</w:t>
      </w:r>
      <w:r w:rsidRPr="00FF2108">
        <w:rPr>
          <w:rFonts w:hint="eastAsia"/>
          <w:sz w:val="24"/>
          <w:szCs w:val="24"/>
        </w:rPr>
        <w:t>以及</w:t>
      </w:r>
      <w:r w:rsidR="00FF2108" w:rsidRPr="00FF2108">
        <w:rPr>
          <w:rFonts w:hint="eastAsia"/>
          <w:sz w:val="24"/>
          <w:szCs w:val="24"/>
        </w:rPr>
        <w:t>幅频</w:t>
      </w:r>
      <w:r w:rsidR="00FF2108" w:rsidRPr="00FF2108">
        <w:rPr>
          <w:sz w:val="24"/>
          <w:szCs w:val="24"/>
        </w:rPr>
        <w:t>特性</w:t>
      </w:r>
      <w:r w:rsidRPr="00FF2108">
        <w:rPr>
          <w:rFonts w:hint="eastAsia"/>
          <w:sz w:val="24"/>
          <w:szCs w:val="24"/>
        </w:rPr>
        <w:t>图，</w:t>
      </w:r>
      <w:r>
        <w:rPr>
          <w:rFonts w:hint="eastAsia"/>
          <w:sz w:val="24"/>
          <w:szCs w:val="24"/>
        </w:rPr>
        <w:t>并对结果进行分析。</w:t>
      </w:r>
    </w:p>
    <w:p w:rsidR="00313EB0" w:rsidRDefault="005B0E73" w:rsidP="000456EE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（4）提交完整《</w:t>
      </w:r>
      <w:r w:rsidR="00CD24F6">
        <w:rPr>
          <w:rFonts w:hint="eastAsia"/>
          <w:sz w:val="24"/>
          <w:szCs w:val="24"/>
        </w:rPr>
        <w:t>高</w:t>
      </w:r>
      <w:r>
        <w:rPr>
          <w:rFonts w:hint="eastAsia"/>
          <w:sz w:val="24"/>
          <w:szCs w:val="24"/>
        </w:rPr>
        <w:t>通滤波器的设计、实现及测量实验</w:t>
      </w:r>
      <w:r w:rsidR="00FB5126">
        <w:rPr>
          <w:rFonts w:hint="eastAsia"/>
          <w:sz w:val="24"/>
          <w:szCs w:val="24"/>
        </w:rPr>
        <w:t>报告》</w:t>
      </w:r>
    </w:p>
    <w:p w:rsidR="00313EB0" w:rsidRDefault="00FF2108">
      <w:pPr>
        <w:adjustRightInd w:val="0"/>
        <w:snapToGrid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 w:rsidR="005B0E73">
        <w:rPr>
          <w:rFonts w:hint="eastAsia"/>
          <w:sz w:val="24"/>
          <w:szCs w:val="24"/>
        </w:rPr>
        <w:t>说明</w:t>
      </w:r>
      <w:r w:rsidR="005B0E73">
        <w:rPr>
          <w:sz w:val="24"/>
          <w:szCs w:val="24"/>
        </w:rPr>
        <w:t>：</w:t>
      </w:r>
    </w:p>
    <w:p w:rsidR="00313EB0" w:rsidRDefault="005B0E73">
      <w:pPr>
        <w:numPr>
          <w:ilvl w:val="0"/>
          <w:numId w:val="5"/>
        </w:numPr>
        <w:adjustRightInd w:val="0"/>
        <w:snapToGri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实验报告要求：</w:t>
      </w:r>
    </w:p>
    <w:p w:rsidR="00313EB0" w:rsidRDefault="005B0E73">
      <w:pPr>
        <w:numPr>
          <w:ilvl w:val="0"/>
          <w:numId w:val="6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要求在电路设计部分应包括</w:t>
      </w:r>
      <w:r>
        <w:rPr>
          <w:sz w:val="24"/>
          <w:szCs w:val="24"/>
        </w:rPr>
        <w:t>原理说明，理论计算与设计思路，</w:t>
      </w:r>
      <w:r>
        <w:rPr>
          <w:rFonts w:hint="eastAsia"/>
          <w:sz w:val="24"/>
          <w:szCs w:val="24"/>
        </w:rPr>
        <w:t>方案</w:t>
      </w:r>
      <w:r>
        <w:rPr>
          <w:sz w:val="24"/>
          <w:szCs w:val="24"/>
        </w:rPr>
        <w:t>比较以及实现的电路图</w:t>
      </w:r>
      <w:r>
        <w:rPr>
          <w:rFonts w:hint="eastAsia"/>
          <w:sz w:val="24"/>
          <w:szCs w:val="24"/>
        </w:rPr>
        <w:t>等内容；</w:t>
      </w:r>
    </w:p>
    <w:p w:rsidR="00313EB0" w:rsidRDefault="005B0E73">
      <w:pPr>
        <w:numPr>
          <w:ilvl w:val="0"/>
          <w:numId w:val="6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MATLAB仿真部分包括</w:t>
      </w:r>
      <w:r>
        <w:rPr>
          <w:sz w:val="24"/>
          <w:szCs w:val="24"/>
        </w:rPr>
        <w:t>所有要求的仿真结果图以及结论分析</w:t>
      </w:r>
      <w:r>
        <w:rPr>
          <w:rFonts w:hint="eastAsia"/>
          <w:sz w:val="24"/>
          <w:szCs w:val="24"/>
        </w:rPr>
        <w:t>；</w:t>
      </w:r>
    </w:p>
    <w:p w:rsidR="00313EB0" w:rsidRDefault="005B0E73">
      <w:pPr>
        <w:numPr>
          <w:ilvl w:val="0"/>
          <w:numId w:val="6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电路实现部分给出multisim中的电路、测量仪器的连接图；</w:t>
      </w:r>
    </w:p>
    <w:p w:rsidR="00313EB0" w:rsidRDefault="005B0E73">
      <w:pPr>
        <w:numPr>
          <w:ilvl w:val="0"/>
          <w:numId w:val="6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在滤波器性能测量部分，按照测量任务要求，写清楚测量结果以及对结果的分析；</w:t>
      </w:r>
    </w:p>
    <w:p w:rsidR="00313EB0" w:rsidRDefault="005B0E73">
      <w:pPr>
        <w:numPr>
          <w:ilvl w:val="0"/>
          <w:numId w:val="6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要求报告格式要规范，所有的公式、图、标、按顺序进行编号，每一个图都要求有图名，如果</w:t>
      </w:r>
      <w:r w:rsidR="00FB5126"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测量的结果图，要对该图进行分析或解释说明。</w:t>
      </w:r>
    </w:p>
    <w:p w:rsidR="00F6350C" w:rsidRDefault="00F6350C" w:rsidP="00A70A49">
      <w:pPr>
        <w:adjustRightInd w:val="0"/>
        <w:snapToGrid w:val="0"/>
        <w:spacing w:line="360" w:lineRule="auto"/>
        <w:rPr>
          <w:sz w:val="24"/>
          <w:szCs w:val="24"/>
        </w:rPr>
      </w:pPr>
    </w:p>
    <w:p w:rsidR="00795A14" w:rsidRDefault="005B0E73" w:rsidP="0050640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4. 测试记录</w:t>
      </w:r>
      <w:r>
        <w:rPr>
          <w:sz w:val="24"/>
          <w:szCs w:val="24"/>
        </w:rPr>
        <w:t>与评分表</w:t>
      </w:r>
    </w:p>
    <w:p w:rsidR="00506402" w:rsidRDefault="00C96C1B" w:rsidP="0050640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每组学生自行打印一份，测试时携带。</w:t>
      </w:r>
    </w:p>
    <w:p w:rsidR="00506402" w:rsidRDefault="00CA5274" w:rsidP="00CA5274">
      <w:pPr>
        <w:widowControl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测试记录</w:t>
      </w:r>
      <w:r>
        <w:rPr>
          <w:sz w:val="24"/>
          <w:szCs w:val="24"/>
        </w:rPr>
        <w:t>与评分表</w:t>
      </w:r>
    </w:p>
    <w:p w:rsidR="00313EB0" w:rsidRDefault="005B0E73">
      <w:pPr>
        <w:widowControl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姓名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＿</w:t>
      </w:r>
      <w:r w:rsidR="00795A14">
        <w:rPr>
          <w:sz w:val="24"/>
          <w:szCs w:val="24"/>
        </w:rPr>
        <w:t>＿＿＿</w:t>
      </w:r>
      <w:r>
        <w:rPr>
          <w:sz w:val="24"/>
          <w:szCs w:val="24"/>
        </w:rPr>
        <w:t>_______＿</w:t>
      </w:r>
      <w:r w:rsidR="00795A14">
        <w:rPr>
          <w:rFonts w:hint="eastAsia"/>
          <w:sz w:val="24"/>
          <w:szCs w:val="24"/>
        </w:rPr>
        <w:t>学号</w:t>
      </w:r>
      <w:r>
        <w:rPr>
          <w:rFonts w:hint="eastAsia"/>
          <w:sz w:val="24"/>
          <w:szCs w:val="24"/>
        </w:rPr>
        <w:t>＿</w:t>
      </w:r>
      <w:r>
        <w:rPr>
          <w:sz w:val="24"/>
          <w:szCs w:val="24"/>
        </w:rPr>
        <w:t>＿</w:t>
      </w:r>
      <w:r w:rsidR="00795A14">
        <w:rPr>
          <w:sz w:val="24"/>
          <w:szCs w:val="24"/>
        </w:rPr>
        <w:t>＿＿＿＿</w:t>
      </w:r>
      <w:r>
        <w:rPr>
          <w:sz w:val="24"/>
          <w:szCs w:val="24"/>
        </w:rPr>
        <w:t>＿＿＿</w:t>
      </w:r>
      <w:r w:rsidR="00795A14">
        <w:rPr>
          <w:rFonts w:hint="eastAsia"/>
          <w:sz w:val="24"/>
          <w:szCs w:val="24"/>
        </w:rPr>
        <w:t>学院</w:t>
      </w:r>
      <w:r>
        <w:rPr>
          <w:rFonts w:hint="eastAsia"/>
          <w:sz w:val="24"/>
          <w:szCs w:val="24"/>
        </w:rPr>
        <w:t>＿</w:t>
      </w:r>
      <w:r w:rsidR="00795A14">
        <w:rPr>
          <w:sz w:val="24"/>
          <w:szCs w:val="24"/>
        </w:rPr>
        <w:t>＿＿＿＿＿＿＿</w:t>
      </w:r>
      <w:r>
        <w:rPr>
          <w:sz w:val="24"/>
          <w:szCs w:val="24"/>
        </w:rPr>
        <w:t>＿＿</w:t>
      </w:r>
    </w:p>
    <w:p w:rsidR="00C237CF" w:rsidRDefault="00C237CF">
      <w:pPr>
        <w:widowControl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姓名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＿</w:t>
      </w:r>
      <w:r>
        <w:rPr>
          <w:sz w:val="24"/>
          <w:szCs w:val="24"/>
        </w:rPr>
        <w:t>＿＿＿_______＿</w:t>
      </w:r>
      <w:r>
        <w:rPr>
          <w:rFonts w:hint="eastAsia"/>
          <w:sz w:val="24"/>
          <w:szCs w:val="24"/>
        </w:rPr>
        <w:t>学号＿</w:t>
      </w:r>
      <w:r>
        <w:rPr>
          <w:sz w:val="24"/>
          <w:szCs w:val="24"/>
        </w:rPr>
        <w:t>＿＿＿＿＿＿＿＿</w:t>
      </w:r>
      <w:r>
        <w:rPr>
          <w:rFonts w:hint="eastAsia"/>
          <w:sz w:val="24"/>
          <w:szCs w:val="24"/>
        </w:rPr>
        <w:t>学院＿</w:t>
      </w:r>
      <w:r>
        <w:rPr>
          <w:sz w:val="24"/>
          <w:szCs w:val="24"/>
        </w:rPr>
        <w:t>＿＿＿＿＿＿＿＿＿</w:t>
      </w:r>
    </w:p>
    <w:p w:rsidR="00C237CF" w:rsidRDefault="00C237CF">
      <w:pPr>
        <w:widowControl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姓名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＿</w:t>
      </w:r>
      <w:r>
        <w:rPr>
          <w:sz w:val="24"/>
          <w:szCs w:val="24"/>
        </w:rPr>
        <w:t>＿＿＿_______＿</w:t>
      </w:r>
      <w:r>
        <w:rPr>
          <w:rFonts w:hint="eastAsia"/>
          <w:sz w:val="24"/>
          <w:szCs w:val="24"/>
        </w:rPr>
        <w:t>学号＿</w:t>
      </w:r>
      <w:r>
        <w:rPr>
          <w:sz w:val="24"/>
          <w:szCs w:val="24"/>
        </w:rPr>
        <w:t>＿＿＿＿＿＿＿＿</w:t>
      </w:r>
      <w:r>
        <w:rPr>
          <w:rFonts w:hint="eastAsia"/>
          <w:sz w:val="24"/>
          <w:szCs w:val="24"/>
        </w:rPr>
        <w:t>学院＿</w:t>
      </w:r>
      <w:r>
        <w:rPr>
          <w:sz w:val="24"/>
          <w:szCs w:val="24"/>
        </w:rPr>
        <w:t>＿＿＿＿＿＿＿＿＿</w:t>
      </w:r>
    </w:p>
    <w:tbl>
      <w:tblPr>
        <w:tblStyle w:val="a5"/>
        <w:tblW w:w="8359" w:type="dxa"/>
        <w:tblLayout w:type="fixed"/>
        <w:tblLook w:val="04A0" w:firstRow="1" w:lastRow="0" w:firstColumn="1" w:lastColumn="0" w:noHBand="0" w:noVBand="1"/>
      </w:tblPr>
      <w:tblGrid>
        <w:gridCol w:w="1696"/>
        <w:gridCol w:w="2268"/>
        <w:gridCol w:w="2127"/>
        <w:gridCol w:w="850"/>
        <w:gridCol w:w="709"/>
        <w:gridCol w:w="709"/>
      </w:tblGrid>
      <w:tr w:rsidR="004871AB" w:rsidTr="008C1BB9">
        <w:tc>
          <w:tcPr>
            <w:tcW w:w="1696" w:type="dxa"/>
            <w:vAlign w:val="center"/>
          </w:tcPr>
          <w:p w:rsidR="004871AB" w:rsidRDefault="004871A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  <w:tc>
          <w:tcPr>
            <w:tcW w:w="2268" w:type="dxa"/>
            <w:vAlign w:val="center"/>
          </w:tcPr>
          <w:p w:rsidR="004871AB" w:rsidRDefault="004871A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</w:t>
            </w: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127" w:type="dxa"/>
            <w:vAlign w:val="center"/>
          </w:tcPr>
          <w:p w:rsidR="004871AB" w:rsidRDefault="004871A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主要</w:t>
            </w:r>
            <w:r>
              <w:rPr>
                <w:sz w:val="24"/>
                <w:szCs w:val="24"/>
              </w:rPr>
              <w:t>要求</w:t>
            </w:r>
          </w:p>
        </w:tc>
        <w:tc>
          <w:tcPr>
            <w:tcW w:w="850" w:type="dxa"/>
            <w:vAlign w:val="center"/>
          </w:tcPr>
          <w:p w:rsidR="004871AB" w:rsidRDefault="004871A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满分</w:t>
            </w:r>
          </w:p>
        </w:tc>
        <w:tc>
          <w:tcPr>
            <w:tcW w:w="709" w:type="dxa"/>
            <w:vAlign w:val="center"/>
          </w:tcPr>
          <w:p w:rsidR="004871AB" w:rsidRDefault="004871A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分数</w:t>
            </w:r>
          </w:p>
        </w:tc>
        <w:tc>
          <w:tcPr>
            <w:tcW w:w="709" w:type="dxa"/>
            <w:vAlign w:val="center"/>
          </w:tcPr>
          <w:p w:rsidR="004871AB" w:rsidRDefault="004871A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4871AB" w:rsidTr="008C1BB9">
        <w:tc>
          <w:tcPr>
            <w:tcW w:w="1696" w:type="dxa"/>
            <w:vAlign w:val="center"/>
          </w:tcPr>
          <w:p w:rsidR="004871AB" w:rsidRDefault="004871A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871AB">
              <w:rPr>
                <w:rFonts w:hint="eastAsia"/>
                <w:sz w:val="24"/>
                <w:szCs w:val="24"/>
              </w:rPr>
              <w:t>调查研究能力</w:t>
            </w:r>
          </w:p>
        </w:tc>
        <w:tc>
          <w:tcPr>
            <w:tcW w:w="2268" w:type="dxa"/>
            <w:vAlign w:val="center"/>
          </w:tcPr>
          <w:p w:rsidR="004871AB" w:rsidRDefault="004871A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871AB">
              <w:rPr>
                <w:rFonts w:hint="eastAsia"/>
                <w:sz w:val="24"/>
                <w:szCs w:val="24"/>
              </w:rPr>
              <w:t>调查研究</w:t>
            </w:r>
          </w:p>
        </w:tc>
        <w:tc>
          <w:tcPr>
            <w:tcW w:w="2127" w:type="dxa"/>
            <w:vAlign w:val="center"/>
          </w:tcPr>
          <w:p w:rsidR="004871AB" w:rsidRDefault="004871A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871AB">
              <w:rPr>
                <w:rFonts w:hint="eastAsia"/>
                <w:sz w:val="24"/>
                <w:szCs w:val="24"/>
              </w:rPr>
              <w:t>调研全面、详实深入</w:t>
            </w:r>
          </w:p>
        </w:tc>
        <w:tc>
          <w:tcPr>
            <w:tcW w:w="850" w:type="dxa"/>
            <w:vAlign w:val="center"/>
          </w:tcPr>
          <w:p w:rsidR="004871AB" w:rsidRDefault="00982F74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:rsidR="004871AB" w:rsidRDefault="004871A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4871AB" w:rsidRDefault="004871A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F630FC" w:rsidTr="008C1BB9">
        <w:tc>
          <w:tcPr>
            <w:tcW w:w="1696" w:type="dxa"/>
            <w:vMerge w:val="restart"/>
            <w:vAlign w:val="center"/>
          </w:tcPr>
          <w:p w:rsidR="00F630FC" w:rsidRDefault="00F630F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871AB">
              <w:rPr>
                <w:rFonts w:hint="eastAsia"/>
                <w:sz w:val="24"/>
                <w:szCs w:val="24"/>
              </w:rPr>
              <w:t>工具使用能力</w:t>
            </w:r>
          </w:p>
        </w:tc>
        <w:tc>
          <w:tcPr>
            <w:tcW w:w="2268" w:type="dxa"/>
            <w:vAlign w:val="center"/>
          </w:tcPr>
          <w:p w:rsidR="00F630FC" w:rsidRDefault="00DF120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MATLAB</w:t>
            </w:r>
            <w:r w:rsidR="00F630FC" w:rsidRPr="004871AB">
              <w:rPr>
                <w:sz w:val="24"/>
                <w:szCs w:val="24"/>
              </w:rPr>
              <w:t>软件仿真</w:t>
            </w:r>
          </w:p>
        </w:tc>
        <w:tc>
          <w:tcPr>
            <w:tcW w:w="2127" w:type="dxa"/>
            <w:vAlign w:val="center"/>
          </w:tcPr>
          <w:p w:rsidR="00F630FC" w:rsidRDefault="00F630F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5399E">
              <w:rPr>
                <w:rFonts w:hint="eastAsia"/>
                <w:sz w:val="24"/>
                <w:szCs w:val="24"/>
              </w:rPr>
              <w:t>仿真正确</w:t>
            </w:r>
          </w:p>
        </w:tc>
        <w:tc>
          <w:tcPr>
            <w:tcW w:w="850" w:type="dxa"/>
            <w:vMerge w:val="restart"/>
            <w:vAlign w:val="center"/>
          </w:tcPr>
          <w:p w:rsidR="00F630FC" w:rsidRDefault="00F630FC" w:rsidP="008A1733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709" w:type="dxa"/>
            <w:vAlign w:val="center"/>
          </w:tcPr>
          <w:p w:rsidR="00F630FC" w:rsidRDefault="00F630F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F630FC" w:rsidRDefault="00F630F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F630FC" w:rsidTr="008C1BB9">
        <w:tc>
          <w:tcPr>
            <w:tcW w:w="1696" w:type="dxa"/>
            <w:vMerge/>
            <w:vAlign w:val="center"/>
          </w:tcPr>
          <w:p w:rsidR="00F630FC" w:rsidRDefault="00F630F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F630FC" w:rsidRDefault="00F630FC" w:rsidP="00DF120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871AB">
              <w:rPr>
                <w:sz w:val="24"/>
                <w:szCs w:val="24"/>
              </w:rPr>
              <w:t>multisim软件实现</w:t>
            </w:r>
          </w:p>
        </w:tc>
        <w:tc>
          <w:tcPr>
            <w:tcW w:w="2127" w:type="dxa"/>
            <w:vAlign w:val="center"/>
          </w:tcPr>
          <w:p w:rsidR="00F630FC" w:rsidRDefault="00F630F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5399E">
              <w:rPr>
                <w:rFonts w:hint="eastAsia"/>
                <w:sz w:val="24"/>
                <w:szCs w:val="24"/>
              </w:rPr>
              <w:t>仿真正确</w:t>
            </w:r>
          </w:p>
        </w:tc>
        <w:tc>
          <w:tcPr>
            <w:tcW w:w="850" w:type="dxa"/>
            <w:vMerge/>
            <w:vAlign w:val="center"/>
          </w:tcPr>
          <w:p w:rsidR="00F630FC" w:rsidRDefault="00F630F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F630FC" w:rsidRDefault="00F630F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F630FC" w:rsidRDefault="00F630F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EF0D80" w:rsidTr="008C1BB9">
        <w:trPr>
          <w:trHeight w:val="677"/>
        </w:trPr>
        <w:tc>
          <w:tcPr>
            <w:tcW w:w="1696" w:type="dxa"/>
            <w:vMerge w:val="restart"/>
            <w:vAlign w:val="center"/>
          </w:tcPr>
          <w:p w:rsidR="00EF0D80" w:rsidRDefault="00EF0D80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5E4AFE">
              <w:rPr>
                <w:rFonts w:hint="eastAsia"/>
                <w:sz w:val="24"/>
                <w:szCs w:val="24"/>
              </w:rPr>
              <w:t>知识运用能力</w:t>
            </w:r>
          </w:p>
        </w:tc>
        <w:tc>
          <w:tcPr>
            <w:tcW w:w="2268" w:type="dxa"/>
            <w:vAlign w:val="center"/>
          </w:tcPr>
          <w:p w:rsidR="00EF0D80" w:rsidRDefault="00FD28BF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FD28BF">
              <w:rPr>
                <w:rFonts w:hint="eastAsia"/>
                <w:sz w:val="24"/>
                <w:szCs w:val="24"/>
              </w:rPr>
              <w:t>原理说明</w:t>
            </w:r>
          </w:p>
        </w:tc>
        <w:tc>
          <w:tcPr>
            <w:tcW w:w="2127" w:type="dxa"/>
            <w:vAlign w:val="center"/>
          </w:tcPr>
          <w:p w:rsidR="00EF0D80" w:rsidRDefault="00FD28BF" w:rsidP="00FD28BF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FD28BF">
              <w:rPr>
                <w:rFonts w:hint="eastAsia"/>
                <w:sz w:val="24"/>
                <w:szCs w:val="24"/>
              </w:rPr>
              <w:t>写清高通滤波器的工作原理</w:t>
            </w:r>
          </w:p>
        </w:tc>
        <w:tc>
          <w:tcPr>
            <w:tcW w:w="850" w:type="dxa"/>
            <w:vMerge w:val="restart"/>
            <w:vAlign w:val="center"/>
          </w:tcPr>
          <w:p w:rsidR="00EF0D80" w:rsidRDefault="00F630F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 w:rsidR="00EF0D80"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:rsidR="00EF0D80" w:rsidRDefault="00EF0D80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EF0D80" w:rsidRDefault="00EF0D80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EF0D80" w:rsidTr="008C1BB9">
        <w:trPr>
          <w:trHeight w:val="784"/>
        </w:trPr>
        <w:tc>
          <w:tcPr>
            <w:tcW w:w="1696" w:type="dxa"/>
            <w:vMerge/>
            <w:vAlign w:val="center"/>
          </w:tcPr>
          <w:p w:rsidR="00EF0D80" w:rsidRPr="005E4AFE" w:rsidRDefault="00EF0D80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EF0D80" w:rsidRDefault="003B0E65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3B0E65">
              <w:rPr>
                <w:rFonts w:hint="eastAsia"/>
                <w:sz w:val="24"/>
                <w:szCs w:val="24"/>
              </w:rPr>
              <w:t>知识运用</w:t>
            </w:r>
          </w:p>
        </w:tc>
        <w:tc>
          <w:tcPr>
            <w:tcW w:w="2127" w:type="dxa"/>
            <w:vAlign w:val="center"/>
          </w:tcPr>
          <w:p w:rsidR="00EF0D80" w:rsidRDefault="00323CEE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323CEE">
              <w:rPr>
                <w:rFonts w:hint="eastAsia"/>
                <w:sz w:val="24"/>
                <w:szCs w:val="24"/>
              </w:rPr>
              <w:t>正确运用知识</w:t>
            </w:r>
          </w:p>
        </w:tc>
        <w:tc>
          <w:tcPr>
            <w:tcW w:w="850" w:type="dxa"/>
            <w:vMerge/>
            <w:vAlign w:val="center"/>
          </w:tcPr>
          <w:p w:rsidR="00EF0D80" w:rsidRDefault="00EF0D80" w:rsidP="00D6258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EF0D80" w:rsidRDefault="00EF0D80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EF0D80" w:rsidRDefault="00EF0D80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C7230C" w:rsidTr="008C1BB9">
        <w:trPr>
          <w:trHeight w:val="709"/>
        </w:trPr>
        <w:tc>
          <w:tcPr>
            <w:tcW w:w="1696" w:type="dxa"/>
            <w:vMerge w:val="restart"/>
            <w:vAlign w:val="center"/>
          </w:tcPr>
          <w:p w:rsidR="00C7230C" w:rsidRDefault="00C7230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9A6C5D">
              <w:rPr>
                <w:rFonts w:hint="eastAsia"/>
                <w:sz w:val="24"/>
                <w:szCs w:val="24"/>
              </w:rPr>
              <w:t>设计创新能力</w:t>
            </w:r>
          </w:p>
        </w:tc>
        <w:tc>
          <w:tcPr>
            <w:tcW w:w="2268" w:type="dxa"/>
            <w:vAlign w:val="center"/>
          </w:tcPr>
          <w:p w:rsidR="00C7230C" w:rsidRDefault="002404D3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2404D3">
              <w:rPr>
                <w:rFonts w:hint="eastAsia"/>
                <w:sz w:val="24"/>
                <w:szCs w:val="24"/>
              </w:rPr>
              <w:t>理论计算与设计</w:t>
            </w:r>
          </w:p>
        </w:tc>
        <w:tc>
          <w:tcPr>
            <w:tcW w:w="2127" w:type="dxa"/>
            <w:vAlign w:val="center"/>
          </w:tcPr>
          <w:p w:rsidR="00C7230C" w:rsidRDefault="002404D3" w:rsidP="002404D3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2404D3">
              <w:rPr>
                <w:rFonts w:hint="eastAsia"/>
                <w:sz w:val="24"/>
                <w:szCs w:val="24"/>
              </w:rPr>
              <w:t>写清楚参数的计算过程</w:t>
            </w:r>
          </w:p>
        </w:tc>
        <w:tc>
          <w:tcPr>
            <w:tcW w:w="850" w:type="dxa"/>
            <w:vMerge w:val="restart"/>
            <w:vAlign w:val="center"/>
          </w:tcPr>
          <w:p w:rsidR="00C7230C" w:rsidRDefault="00F630F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</w:p>
        </w:tc>
        <w:tc>
          <w:tcPr>
            <w:tcW w:w="709" w:type="dxa"/>
            <w:vAlign w:val="center"/>
          </w:tcPr>
          <w:p w:rsidR="00C7230C" w:rsidRDefault="00C7230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7230C" w:rsidRDefault="00C7230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C7230C" w:rsidTr="008C1BB9">
        <w:trPr>
          <w:trHeight w:val="752"/>
        </w:trPr>
        <w:tc>
          <w:tcPr>
            <w:tcW w:w="1696" w:type="dxa"/>
            <w:vMerge/>
            <w:vAlign w:val="center"/>
          </w:tcPr>
          <w:p w:rsidR="00C7230C" w:rsidRPr="009A6C5D" w:rsidRDefault="00C7230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C7230C" w:rsidRDefault="005A54C3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5A54C3">
              <w:rPr>
                <w:rFonts w:hint="eastAsia"/>
                <w:sz w:val="24"/>
                <w:szCs w:val="24"/>
              </w:rPr>
              <w:t>完成设计</w:t>
            </w:r>
          </w:p>
        </w:tc>
        <w:tc>
          <w:tcPr>
            <w:tcW w:w="2127" w:type="dxa"/>
            <w:vAlign w:val="center"/>
          </w:tcPr>
          <w:p w:rsidR="00C7230C" w:rsidRDefault="005A54C3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5A54C3">
              <w:rPr>
                <w:rFonts w:hint="eastAsia"/>
                <w:sz w:val="24"/>
                <w:szCs w:val="24"/>
              </w:rPr>
              <w:t>完成要求</w:t>
            </w:r>
            <w:r w:rsidRPr="005A54C3">
              <w:rPr>
                <w:sz w:val="24"/>
                <w:szCs w:val="24"/>
              </w:rPr>
              <w:t>1-4</w:t>
            </w:r>
          </w:p>
        </w:tc>
        <w:tc>
          <w:tcPr>
            <w:tcW w:w="850" w:type="dxa"/>
            <w:vMerge/>
            <w:vAlign w:val="center"/>
          </w:tcPr>
          <w:p w:rsidR="00C7230C" w:rsidRDefault="00C7230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7230C" w:rsidRDefault="00C7230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7230C" w:rsidRDefault="00C7230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3C1798" w:rsidTr="008C1BB9">
        <w:tc>
          <w:tcPr>
            <w:tcW w:w="1696" w:type="dxa"/>
            <w:vAlign w:val="center"/>
          </w:tcPr>
          <w:p w:rsidR="003C1798" w:rsidRDefault="005E4AFE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5E4AFE">
              <w:rPr>
                <w:rFonts w:hint="eastAsia"/>
                <w:sz w:val="24"/>
                <w:szCs w:val="24"/>
              </w:rPr>
              <w:t>组织沟通能力</w:t>
            </w:r>
          </w:p>
        </w:tc>
        <w:tc>
          <w:tcPr>
            <w:tcW w:w="2268" w:type="dxa"/>
            <w:vAlign w:val="center"/>
          </w:tcPr>
          <w:p w:rsidR="003C1798" w:rsidRDefault="00B75593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B75593">
              <w:rPr>
                <w:rFonts w:hint="eastAsia"/>
                <w:sz w:val="24"/>
                <w:szCs w:val="24"/>
              </w:rPr>
              <w:t>组织与团队合作</w:t>
            </w:r>
          </w:p>
        </w:tc>
        <w:tc>
          <w:tcPr>
            <w:tcW w:w="2127" w:type="dxa"/>
            <w:vAlign w:val="center"/>
          </w:tcPr>
          <w:p w:rsidR="003C1798" w:rsidRDefault="00B75593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B75593">
              <w:rPr>
                <w:rFonts w:hint="eastAsia"/>
                <w:sz w:val="24"/>
                <w:szCs w:val="24"/>
              </w:rPr>
              <w:t>能够组织与团队合作</w:t>
            </w:r>
          </w:p>
        </w:tc>
        <w:tc>
          <w:tcPr>
            <w:tcW w:w="850" w:type="dxa"/>
            <w:vAlign w:val="center"/>
          </w:tcPr>
          <w:p w:rsidR="003C1798" w:rsidRDefault="007F0FF0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709" w:type="dxa"/>
            <w:vAlign w:val="center"/>
          </w:tcPr>
          <w:p w:rsidR="003C1798" w:rsidRDefault="003C1798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3C1798" w:rsidRDefault="003C1798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9007CC" w:rsidTr="008C1BB9">
        <w:trPr>
          <w:trHeight w:val="548"/>
        </w:trPr>
        <w:tc>
          <w:tcPr>
            <w:tcW w:w="1696" w:type="dxa"/>
            <w:vMerge w:val="restart"/>
            <w:vAlign w:val="center"/>
          </w:tcPr>
          <w:p w:rsidR="009007CC" w:rsidRPr="005E4AFE" w:rsidRDefault="009007C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5E4AFE">
              <w:rPr>
                <w:rFonts w:hint="eastAsia"/>
                <w:sz w:val="24"/>
                <w:szCs w:val="24"/>
              </w:rPr>
              <w:t>社会担当能力</w:t>
            </w:r>
          </w:p>
        </w:tc>
        <w:tc>
          <w:tcPr>
            <w:tcW w:w="2268" w:type="dxa"/>
            <w:vAlign w:val="center"/>
          </w:tcPr>
          <w:p w:rsidR="009007CC" w:rsidRDefault="008C639F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8C639F">
              <w:rPr>
                <w:rFonts w:hint="eastAsia"/>
                <w:sz w:val="24"/>
                <w:szCs w:val="24"/>
              </w:rPr>
              <w:t>设计报告的规范性</w:t>
            </w:r>
          </w:p>
        </w:tc>
        <w:tc>
          <w:tcPr>
            <w:tcW w:w="2127" w:type="dxa"/>
            <w:vAlign w:val="center"/>
          </w:tcPr>
          <w:p w:rsidR="009007CC" w:rsidRDefault="008C639F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8C639F">
              <w:rPr>
                <w:rFonts w:hint="eastAsia"/>
                <w:sz w:val="24"/>
                <w:szCs w:val="24"/>
              </w:rPr>
              <w:t>报告规范</w:t>
            </w:r>
          </w:p>
        </w:tc>
        <w:tc>
          <w:tcPr>
            <w:tcW w:w="850" w:type="dxa"/>
            <w:vMerge w:val="restart"/>
            <w:vAlign w:val="center"/>
          </w:tcPr>
          <w:p w:rsidR="009007CC" w:rsidRDefault="007F0FF0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:rsidR="009007CC" w:rsidRDefault="009007C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007CC" w:rsidRDefault="009007C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9007CC" w:rsidTr="008C1BB9">
        <w:trPr>
          <w:trHeight w:val="419"/>
        </w:trPr>
        <w:tc>
          <w:tcPr>
            <w:tcW w:w="1696" w:type="dxa"/>
            <w:vMerge/>
            <w:vAlign w:val="center"/>
          </w:tcPr>
          <w:p w:rsidR="009007CC" w:rsidRPr="005E4AFE" w:rsidRDefault="009007C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9007CC" w:rsidRDefault="00E648C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E648CC">
              <w:rPr>
                <w:rFonts w:hint="eastAsia"/>
                <w:sz w:val="24"/>
                <w:szCs w:val="24"/>
              </w:rPr>
              <w:t>社会责任</w:t>
            </w:r>
          </w:p>
        </w:tc>
        <w:tc>
          <w:tcPr>
            <w:tcW w:w="2127" w:type="dxa"/>
            <w:vAlign w:val="center"/>
          </w:tcPr>
          <w:p w:rsidR="009007CC" w:rsidRDefault="00E648C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E648CC">
              <w:rPr>
                <w:rFonts w:hint="eastAsia"/>
                <w:sz w:val="24"/>
                <w:szCs w:val="24"/>
              </w:rPr>
              <w:t>考虑社会责任</w:t>
            </w:r>
          </w:p>
        </w:tc>
        <w:tc>
          <w:tcPr>
            <w:tcW w:w="850" w:type="dxa"/>
            <w:vMerge/>
            <w:vAlign w:val="center"/>
          </w:tcPr>
          <w:p w:rsidR="009007CC" w:rsidRDefault="009007C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007CC" w:rsidRDefault="009007C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007CC" w:rsidRDefault="009007CC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08080E" w:rsidTr="008C1BB9">
        <w:tc>
          <w:tcPr>
            <w:tcW w:w="6091" w:type="dxa"/>
            <w:gridSpan w:val="3"/>
            <w:vAlign w:val="center"/>
          </w:tcPr>
          <w:p w:rsidR="0008080E" w:rsidRDefault="0008080E">
            <w:pPr>
              <w:adjustRightInd w:val="0"/>
              <w:snapToGrid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总分</w:t>
            </w:r>
          </w:p>
        </w:tc>
        <w:tc>
          <w:tcPr>
            <w:tcW w:w="850" w:type="dxa"/>
            <w:vAlign w:val="center"/>
          </w:tcPr>
          <w:p w:rsidR="0008080E" w:rsidRDefault="0008080E" w:rsidP="0008080E">
            <w:pPr>
              <w:adjustRightInd w:val="0"/>
              <w:snapToGrid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100</w:t>
            </w:r>
          </w:p>
        </w:tc>
        <w:tc>
          <w:tcPr>
            <w:tcW w:w="709" w:type="dxa"/>
            <w:vAlign w:val="center"/>
          </w:tcPr>
          <w:p w:rsidR="0008080E" w:rsidRDefault="0008080E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08080E" w:rsidRDefault="0008080E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</w:tbl>
    <w:p w:rsidR="00313EB0" w:rsidRDefault="00313EB0">
      <w:bookmarkStart w:id="0" w:name="_GoBack"/>
      <w:bookmarkEnd w:id="0"/>
    </w:p>
    <w:sectPr w:rsidR="00313E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615" w:rsidRDefault="00E53615" w:rsidP="00D71B2B">
      <w:r>
        <w:separator/>
      </w:r>
    </w:p>
  </w:endnote>
  <w:endnote w:type="continuationSeparator" w:id="0">
    <w:p w:rsidR="00E53615" w:rsidRDefault="00E53615" w:rsidP="00D71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615" w:rsidRDefault="00E53615" w:rsidP="00D71B2B">
      <w:r>
        <w:separator/>
      </w:r>
    </w:p>
  </w:footnote>
  <w:footnote w:type="continuationSeparator" w:id="0">
    <w:p w:rsidR="00E53615" w:rsidRDefault="00E53615" w:rsidP="00D71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D6567C7"/>
    <w:multiLevelType w:val="singleLevel"/>
    <w:tmpl w:val="AD6567C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AB32C13"/>
    <w:multiLevelType w:val="singleLevel"/>
    <w:tmpl w:val="BAB32C13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F700E6FA"/>
    <w:multiLevelType w:val="singleLevel"/>
    <w:tmpl w:val="F700E6FA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E69737A"/>
    <w:multiLevelType w:val="singleLevel"/>
    <w:tmpl w:val="FE69737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3E246055"/>
    <w:multiLevelType w:val="singleLevel"/>
    <w:tmpl w:val="3E24605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D6346D1"/>
    <w:multiLevelType w:val="multilevel"/>
    <w:tmpl w:val="6D6346D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6CE"/>
    <w:rsid w:val="00012A6C"/>
    <w:rsid w:val="000456EE"/>
    <w:rsid w:val="0008080E"/>
    <w:rsid w:val="000B1298"/>
    <w:rsid w:val="000E26CE"/>
    <w:rsid w:val="00175BBB"/>
    <w:rsid w:val="0021675C"/>
    <w:rsid w:val="00216BF5"/>
    <w:rsid w:val="002404D3"/>
    <w:rsid w:val="0026328E"/>
    <w:rsid w:val="002A14DF"/>
    <w:rsid w:val="00313EB0"/>
    <w:rsid w:val="00323CEE"/>
    <w:rsid w:val="00326825"/>
    <w:rsid w:val="00332EE6"/>
    <w:rsid w:val="003B0E65"/>
    <w:rsid w:val="003B3043"/>
    <w:rsid w:val="003C1798"/>
    <w:rsid w:val="0045399E"/>
    <w:rsid w:val="00482F4B"/>
    <w:rsid w:val="004871AB"/>
    <w:rsid w:val="004D65B8"/>
    <w:rsid w:val="00506402"/>
    <w:rsid w:val="00543286"/>
    <w:rsid w:val="00562A15"/>
    <w:rsid w:val="005A54C3"/>
    <w:rsid w:val="005B0E73"/>
    <w:rsid w:val="005D2BF3"/>
    <w:rsid w:val="005E4AFE"/>
    <w:rsid w:val="0060402B"/>
    <w:rsid w:val="006859EB"/>
    <w:rsid w:val="00694859"/>
    <w:rsid w:val="006A33B1"/>
    <w:rsid w:val="006B66B5"/>
    <w:rsid w:val="00795A14"/>
    <w:rsid w:val="007A0B42"/>
    <w:rsid w:val="007A4B81"/>
    <w:rsid w:val="007C0A96"/>
    <w:rsid w:val="007F0FF0"/>
    <w:rsid w:val="008377B9"/>
    <w:rsid w:val="008469D8"/>
    <w:rsid w:val="00850AAB"/>
    <w:rsid w:val="008C1BB9"/>
    <w:rsid w:val="008C4A40"/>
    <w:rsid w:val="008C639F"/>
    <w:rsid w:val="009007CC"/>
    <w:rsid w:val="00961093"/>
    <w:rsid w:val="00982D1C"/>
    <w:rsid w:val="00982F74"/>
    <w:rsid w:val="009A6C5D"/>
    <w:rsid w:val="009A6F90"/>
    <w:rsid w:val="009C2DD5"/>
    <w:rsid w:val="00A1503B"/>
    <w:rsid w:val="00A70A49"/>
    <w:rsid w:val="00A97545"/>
    <w:rsid w:val="00B04E9F"/>
    <w:rsid w:val="00B519D4"/>
    <w:rsid w:val="00B6759B"/>
    <w:rsid w:val="00B75593"/>
    <w:rsid w:val="00B84C38"/>
    <w:rsid w:val="00BA4C08"/>
    <w:rsid w:val="00BF233A"/>
    <w:rsid w:val="00C028AC"/>
    <w:rsid w:val="00C152A0"/>
    <w:rsid w:val="00C237CF"/>
    <w:rsid w:val="00C35122"/>
    <w:rsid w:val="00C4044B"/>
    <w:rsid w:val="00C7230C"/>
    <w:rsid w:val="00C96C1B"/>
    <w:rsid w:val="00CA5274"/>
    <w:rsid w:val="00CC26CC"/>
    <w:rsid w:val="00CD24F6"/>
    <w:rsid w:val="00D6258D"/>
    <w:rsid w:val="00D668EC"/>
    <w:rsid w:val="00D71B2B"/>
    <w:rsid w:val="00D84B68"/>
    <w:rsid w:val="00DF120D"/>
    <w:rsid w:val="00DF5DC6"/>
    <w:rsid w:val="00E3023B"/>
    <w:rsid w:val="00E53615"/>
    <w:rsid w:val="00E63462"/>
    <w:rsid w:val="00E648CC"/>
    <w:rsid w:val="00EA5069"/>
    <w:rsid w:val="00EC2FDA"/>
    <w:rsid w:val="00EF0D80"/>
    <w:rsid w:val="00F05AAF"/>
    <w:rsid w:val="00F11D2F"/>
    <w:rsid w:val="00F630FC"/>
    <w:rsid w:val="00F6350C"/>
    <w:rsid w:val="00F72FAC"/>
    <w:rsid w:val="00FB5126"/>
    <w:rsid w:val="00FC7B0A"/>
    <w:rsid w:val="00FD00C3"/>
    <w:rsid w:val="00FD28BF"/>
    <w:rsid w:val="00FF2108"/>
    <w:rsid w:val="20633937"/>
    <w:rsid w:val="5D2D4F68"/>
    <w:rsid w:val="67D35777"/>
    <w:rsid w:val="7EE6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AC494D0-60F8-42E4-8F10-C024C059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207</Words>
  <Characters>1181</Characters>
  <Application>Microsoft Office Word</Application>
  <DocSecurity>0</DocSecurity>
  <Lines>9</Lines>
  <Paragraphs>2</Paragraphs>
  <ScaleCrop>false</ScaleCrop>
  <Company>Microsoft</Company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LY</cp:lastModifiedBy>
  <cp:revision>79</cp:revision>
  <dcterms:created xsi:type="dcterms:W3CDTF">2018-04-24T07:29:00Z</dcterms:created>
  <dcterms:modified xsi:type="dcterms:W3CDTF">2025-04-02T02:16:00Z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