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11984AA" w:rsidR="00885110" w:rsidRDefault="00937A6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ramo de Gestión de Proyectos fue por lejos mi ramo favorito, y el mas agotador. El hecho de poder gestionar de forma adecuada el tiempo y la parte mas teórica de un proyecto me gustó mas que programar como tal. El otro ramo que me gustó fue el de Inteligencia de negocios, un ramo que me hacía pensar cuales son los objetivos de un negocio en si y poder buscar la forma de medir los avances o bajo, mientras pensaba en cómo sacarles provecho a las métricas.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7434060" w:rsidR="4A61007E" w:rsidRDefault="00937A6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toda certificación que tenga que ver con informática es buena, porque nos da una ventaja por sobre el resto de </w:t>
            </w:r>
            <w:proofErr w:type="gramStart"/>
            <w:r>
              <w:rPr>
                <w:rFonts w:eastAsiaTheme="majorEastAsia"/>
                <w:color w:val="767171" w:themeColor="background2" w:themeShade="80"/>
                <w:sz w:val="24"/>
                <w:szCs w:val="24"/>
              </w:rPr>
              <w:t>egresados</w:t>
            </w:r>
            <w:proofErr w:type="gramEnd"/>
            <w:r>
              <w:rPr>
                <w:rFonts w:eastAsiaTheme="majorEastAsia"/>
                <w:color w:val="767171" w:themeColor="background2" w:themeShade="80"/>
                <w:sz w:val="24"/>
                <w:szCs w:val="24"/>
              </w:rPr>
              <w:t xml:space="preserve"> de otras instituciones de la misma carrera, principalmente el </w:t>
            </w:r>
            <w:r w:rsidR="0042220F">
              <w:rPr>
                <w:rFonts w:eastAsiaTheme="majorEastAsia"/>
                <w:color w:val="767171" w:themeColor="background2" w:themeShade="80"/>
                <w:sz w:val="24"/>
                <w:szCs w:val="24"/>
              </w:rPr>
              <w:t>certificado en</w:t>
            </w:r>
            <w:r>
              <w:rPr>
                <w:rFonts w:eastAsiaTheme="majorEastAsia"/>
                <w:color w:val="767171" w:themeColor="background2" w:themeShade="80"/>
                <w:sz w:val="24"/>
                <w:szCs w:val="24"/>
              </w:rPr>
              <w:t xml:space="preserve"> Python.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AF9B164" w:rsidR="002C4FB7" w:rsidRDefault="00C96F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se realmente como hacer esto, pero lo haré en un formato tabla:</w:t>
            </w:r>
          </w:p>
          <w:p w14:paraId="4D9187AF" w14:textId="77777777" w:rsidR="00C96F0E" w:rsidRDefault="00C96F0E" w:rsidP="2479F284">
            <w:pPr>
              <w:tabs>
                <w:tab w:val="left" w:pos="454"/>
              </w:tabs>
              <w:jc w:val="both"/>
              <w:rPr>
                <w:rFonts w:eastAsiaTheme="majorEastAsia"/>
                <w:color w:val="767171" w:themeColor="background2" w:themeShade="80"/>
                <w:sz w:val="24"/>
                <w:szCs w:val="24"/>
              </w:rPr>
            </w:pPr>
          </w:p>
          <w:p w14:paraId="547F0C28" w14:textId="77777777" w:rsidR="00C96F0E" w:rsidRDefault="00C96F0E" w:rsidP="2479F284">
            <w:pPr>
              <w:tabs>
                <w:tab w:val="left" w:pos="454"/>
              </w:tabs>
              <w:jc w:val="both"/>
              <w:rPr>
                <w:rFonts w:eastAsiaTheme="majorEastAsia"/>
                <w:color w:val="767171" w:themeColor="background2" w:themeShade="80"/>
                <w:sz w:val="24"/>
                <w:szCs w:val="24"/>
              </w:rPr>
            </w:pPr>
          </w:p>
          <w:p w14:paraId="542A177C" w14:textId="77777777" w:rsidR="00C96F0E" w:rsidRDefault="00C96F0E" w:rsidP="2479F284">
            <w:pPr>
              <w:tabs>
                <w:tab w:val="left" w:pos="454"/>
              </w:tabs>
              <w:jc w:val="both"/>
              <w:rPr>
                <w:rFonts w:eastAsiaTheme="majorEastAsia"/>
                <w:color w:val="767171" w:themeColor="background2" w:themeShade="80"/>
                <w:sz w:val="24"/>
                <w:szCs w:val="24"/>
              </w:rPr>
            </w:pPr>
          </w:p>
          <w:p w14:paraId="7336A124" w14:textId="77777777" w:rsidR="00C96F0E" w:rsidRDefault="00C96F0E" w:rsidP="2479F284">
            <w:pPr>
              <w:tabs>
                <w:tab w:val="left" w:pos="454"/>
              </w:tabs>
              <w:jc w:val="both"/>
              <w:rPr>
                <w:rFonts w:eastAsiaTheme="majorEastAsia"/>
                <w:color w:val="767171" w:themeColor="background2" w:themeShade="80"/>
                <w:sz w:val="24"/>
                <w:szCs w:val="24"/>
              </w:rPr>
            </w:pPr>
          </w:p>
          <w:tbl>
            <w:tblPr>
              <w:tblStyle w:val="Tablaconcuadrcula"/>
              <w:tblW w:w="0" w:type="auto"/>
              <w:tblLook w:val="04A0" w:firstRow="1" w:lastRow="0" w:firstColumn="1" w:lastColumn="0" w:noHBand="0" w:noVBand="1"/>
            </w:tblPr>
            <w:tblGrid>
              <w:gridCol w:w="3006"/>
              <w:gridCol w:w="6844"/>
            </w:tblGrid>
            <w:tr w:rsidR="00C96F0E" w14:paraId="4D79F0DE" w14:textId="77777777" w:rsidTr="00C96F0E">
              <w:trPr>
                <w:trHeight w:val="2972"/>
              </w:trPr>
              <w:tc>
                <w:tcPr>
                  <w:tcW w:w="3006" w:type="dxa"/>
                </w:tcPr>
                <w:p w14:paraId="13DEF72C" w14:textId="0487772D" w:rsidR="00C96F0E" w:rsidRDefault="00C96F0E" w:rsidP="2479F284">
                  <w:pPr>
                    <w:tabs>
                      <w:tab w:val="left" w:pos="454"/>
                    </w:tabs>
                    <w:jc w:val="both"/>
                    <w:rPr>
                      <w:rFonts w:eastAsiaTheme="majorEastAsia"/>
                      <w:color w:val="767171" w:themeColor="background2" w:themeShade="80"/>
                      <w:sz w:val="24"/>
                      <w:szCs w:val="24"/>
                    </w:rPr>
                  </w:pPr>
                  <w:r w:rsidRPr="00C96F0E">
                    <w:rPr>
                      <w:rFonts w:ascii="Lato" w:hAnsi="Lato"/>
                      <w:color w:val="538135" w:themeColor="accent6" w:themeShade="BF"/>
                      <w:sz w:val="20"/>
                      <w:szCs w:val="20"/>
                    </w:rPr>
                    <w:t xml:space="preserve">Evaluar y gestionar proyectos en su área de especialización profesional, durante todo el ciclo de vida, </w:t>
                  </w:r>
                  <w:proofErr w:type="gramStart"/>
                  <w:r w:rsidRPr="00C96F0E">
                    <w:rPr>
                      <w:rFonts w:ascii="Lato" w:hAnsi="Lato"/>
                      <w:color w:val="538135" w:themeColor="accent6" w:themeShade="BF"/>
                      <w:sz w:val="20"/>
                      <w:szCs w:val="20"/>
                    </w:rPr>
                    <w:t>de acuerdo a</w:t>
                  </w:r>
                  <w:proofErr w:type="gramEnd"/>
                  <w:r w:rsidRPr="00C96F0E">
                    <w:rPr>
                      <w:rFonts w:ascii="Lato" w:hAnsi="Lato"/>
                      <w:color w:val="538135" w:themeColor="accent6" w:themeShade="BF"/>
                      <w:sz w:val="20"/>
                      <w:szCs w:val="20"/>
                    </w:rPr>
                    <w:t xml:space="preserve"> buenas prácticas y utilizando metodologías y herramientas de software, para cumplir con los requerimientos de la organización en contextos tradicionales y ágiles.</w:t>
                  </w:r>
                </w:p>
              </w:tc>
              <w:tc>
                <w:tcPr>
                  <w:tcW w:w="6844" w:type="dxa"/>
                </w:tcPr>
                <w:p w14:paraId="6BBD051C" w14:textId="2398C87D" w:rsidR="00C96F0E" w:rsidRDefault="00C96F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 es la competencia en la que tengo más confianza, ya que prefiero la documentación, mas que la programación en </w:t>
                  </w:r>
                  <w:r w:rsidR="0042220F">
                    <w:rPr>
                      <w:rFonts w:eastAsiaTheme="majorEastAsia"/>
                      <w:color w:val="767171" w:themeColor="background2" w:themeShade="80"/>
                      <w:sz w:val="24"/>
                      <w:szCs w:val="24"/>
                    </w:rPr>
                    <w:t>sí</w:t>
                  </w:r>
                  <w:r>
                    <w:rPr>
                      <w:rFonts w:eastAsiaTheme="majorEastAsia"/>
                      <w:color w:val="767171" w:themeColor="background2" w:themeShade="80"/>
                      <w:sz w:val="24"/>
                      <w:szCs w:val="24"/>
                    </w:rPr>
                    <w:t>.</w:t>
                  </w:r>
                </w:p>
              </w:tc>
            </w:tr>
            <w:tr w:rsidR="00C96F0E" w14:paraId="45B0EA64" w14:textId="77777777" w:rsidTr="00C96F0E">
              <w:trPr>
                <w:trHeight w:val="2817"/>
              </w:trPr>
              <w:tc>
                <w:tcPr>
                  <w:tcW w:w="3006" w:type="dxa"/>
                </w:tcPr>
                <w:p w14:paraId="5A1A4B7D" w14:textId="6BDE7E78" w:rsidR="00C96F0E" w:rsidRDefault="00C96F0E" w:rsidP="2479F284">
                  <w:pPr>
                    <w:tabs>
                      <w:tab w:val="left" w:pos="454"/>
                    </w:tabs>
                    <w:jc w:val="both"/>
                    <w:rPr>
                      <w:rFonts w:eastAsiaTheme="majorEastAsia"/>
                      <w:color w:val="767171" w:themeColor="background2" w:themeShade="80"/>
                      <w:sz w:val="24"/>
                      <w:szCs w:val="24"/>
                    </w:rPr>
                  </w:pPr>
                  <w:r w:rsidRPr="00C96F0E">
                    <w:rPr>
                      <w:rFonts w:ascii="Lato" w:hAnsi="Lato"/>
                      <w:color w:val="EE0000"/>
                      <w:sz w:val="20"/>
                      <w:szCs w:val="20"/>
                    </w:rPr>
                    <w:t xml:space="preserve">Diseñar soluciones de software, abarcando todo el ciclo de vida de éste, </w:t>
                  </w:r>
                  <w:proofErr w:type="gramStart"/>
                  <w:r w:rsidRPr="00C96F0E">
                    <w:rPr>
                      <w:rFonts w:ascii="Lato" w:hAnsi="Lato"/>
                      <w:color w:val="EE0000"/>
                      <w:sz w:val="20"/>
                      <w:szCs w:val="20"/>
                    </w:rPr>
                    <w:t>de acuerdo a</w:t>
                  </w:r>
                  <w:proofErr w:type="gramEnd"/>
                  <w:r w:rsidRPr="00C96F0E">
                    <w:rPr>
                      <w:rFonts w:ascii="Lato" w:hAnsi="Lato"/>
                      <w:color w:val="EE0000"/>
                      <w:sz w:val="20"/>
                      <w:szCs w:val="20"/>
                    </w:rPr>
                    <w:t xml:space="preserve"> estándares, marcos de trabajo y regulatorios, tecnologías y metodologías que promueven la innovación, con foco en la calidad,</w:t>
                  </w:r>
                </w:p>
              </w:tc>
              <w:tc>
                <w:tcPr>
                  <w:tcW w:w="6844" w:type="dxa"/>
                </w:tcPr>
                <w:p w14:paraId="3DCEE841" w14:textId="6A8C8E43" w:rsidR="00C96F0E" w:rsidRDefault="00C96F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Esta es la competencia en la que menos tengo confianza, dicho de otra manera, no tengo absolutamente nada de confianza en mis capacidades de programación. Es más, casi repruebo el ramo de programación Web, y le resto los aprobé con notas casi mínimas. </w:t>
                  </w:r>
                </w:p>
              </w:tc>
            </w:tr>
          </w:tbl>
          <w:p w14:paraId="52A425F0" w14:textId="00A61ECB"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041A1846" w:rsidR="06340B72" w:rsidRPr="009B65D4"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4CF81D1" w14:textId="554AD457" w:rsidR="009B65D4" w:rsidRDefault="009B65D4" w:rsidP="009B65D4">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la estabilidad laboral y ganar un buen sueldo, profesionalmente me gustaría </w:t>
            </w:r>
            <w:r w:rsidR="00930007">
              <w:rPr>
                <w:rFonts w:eastAsiaTheme="majorEastAsia"/>
                <w:color w:val="767171" w:themeColor="background2" w:themeShade="80"/>
                <w:sz w:val="24"/>
                <w:szCs w:val="24"/>
              </w:rPr>
              <w:t>trabajar en algún área de gestión de riesgos, algo así como analista de riesgos.</w:t>
            </w:r>
          </w:p>
          <w:p w14:paraId="1B3E4C61" w14:textId="77777777" w:rsidR="009B65D4" w:rsidRPr="009B65D4" w:rsidRDefault="009B65D4" w:rsidP="009B65D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42CB413F" w:rsidR="06340B72" w:rsidRDefault="00930007" w:rsidP="2479F284">
            <w:pPr>
              <w:tabs>
                <w:tab w:val="left" w:pos="454"/>
              </w:tabs>
              <w:jc w:val="both"/>
              <w:rPr>
                <w:rFonts w:eastAsiaTheme="majorEastAsia"/>
                <w:color w:val="767171" w:themeColor="background2" w:themeShade="80"/>
                <w:sz w:val="24"/>
                <w:szCs w:val="24"/>
              </w:rPr>
            </w:pPr>
            <w:r w:rsidRPr="00930007">
              <w:rPr>
                <w:rFonts w:eastAsiaTheme="majorEastAsia"/>
                <w:color w:val="767171" w:themeColor="background2" w:themeShade="80"/>
                <w:sz w:val="24"/>
                <w:szCs w:val="24"/>
              </w:rPr>
              <w:t xml:space="preserve">“Evaluar y gestionar proyectos en su área de especialización profesional, durante todo el ciclo de vida, </w:t>
            </w:r>
            <w:r w:rsidR="0042220F" w:rsidRPr="00930007">
              <w:rPr>
                <w:rFonts w:eastAsiaTheme="majorEastAsia"/>
                <w:color w:val="767171" w:themeColor="background2" w:themeShade="80"/>
                <w:sz w:val="24"/>
                <w:szCs w:val="24"/>
              </w:rPr>
              <w:t>de acuerdo con</w:t>
            </w:r>
            <w:r w:rsidRPr="00930007">
              <w:rPr>
                <w:rFonts w:eastAsiaTheme="majorEastAsia"/>
                <w:color w:val="767171" w:themeColor="background2" w:themeShade="80"/>
                <w:sz w:val="24"/>
                <w:szCs w:val="24"/>
              </w:rPr>
              <w:t xml:space="preserve"> buenas prácticas y utilizando metodologías y herramientas de software, para cumplir con los requerimientos de la organización en contextos tradicionales y ágiles.”</w:t>
            </w:r>
            <w:r>
              <w:rPr>
                <w:rFonts w:eastAsiaTheme="majorEastAsia"/>
                <w:color w:val="767171" w:themeColor="background2" w:themeShade="80"/>
                <w:sz w:val="24"/>
                <w:szCs w:val="24"/>
              </w:rPr>
              <w:t>, esa es la competencia que se relaciona a mis intereses personales. Y creo que para poder lograrlo debo estudiar mucho, principalmente los términos técnicos, las normas ISO, y Adquirir experiencia práctica.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4F2F0F5" w:rsidR="002C4FB7" w:rsidRDefault="0093000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recibiendo un salario de </w:t>
            </w:r>
            <w:r w:rsidR="0042220F">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de 1.500.000</w:t>
            </w:r>
            <w:r w:rsidR="0042220F">
              <w:rPr>
                <w:rFonts w:eastAsiaTheme="majorEastAsia"/>
                <w:color w:val="767171" w:themeColor="background2" w:themeShade="80"/>
                <w:sz w:val="24"/>
                <w:szCs w:val="24"/>
              </w:rPr>
              <w:t>, trabajando</w:t>
            </w:r>
            <w:r>
              <w:rPr>
                <w:rFonts w:eastAsiaTheme="majorEastAsia"/>
                <w:color w:val="767171" w:themeColor="background2" w:themeShade="80"/>
                <w:sz w:val="24"/>
                <w:szCs w:val="24"/>
              </w:rPr>
              <w:t xml:space="preserve"> de lunes a viernes, en un banco tal vez, Siendo un analista de riesgo, trabajando en un equipo con buen ambiente laboral.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9E6FD3D" w:rsidR="002C4FB7" w:rsidRDefault="0093000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desarrollamos</w:t>
            </w:r>
            <w:r w:rsidR="0042220F">
              <w:rPr>
                <w:rFonts w:eastAsiaTheme="majorEastAsia"/>
                <w:color w:val="767171" w:themeColor="background2" w:themeShade="80"/>
                <w:sz w:val="24"/>
                <w:szCs w:val="24"/>
              </w:rPr>
              <w:t xml:space="preserve"> nada en el curso de portafolio anterior.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450AB559" w:rsidR="2479F284" w:rsidRPr="00785370" w:rsidRDefault="00A13DA6" w:rsidP="2479F284">
            <w:pPr>
              <w:jc w:val="both"/>
              <w:rPr>
                <w:rFonts w:eastAsiaTheme="majorEastAsia"/>
                <w:color w:val="767171" w:themeColor="background2" w:themeShade="80"/>
                <w:sz w:val="24"/>
                <w:szCs w:val="24"/>
              </w:rPr>
            </w:pPr>
            <w:r w:rsidRPr="00785370">
              <w:rPr>
                <w:rFonts w:eastAsiaTheme="majorEastAsia"/>
                <w:color w:val="767171" w:themeColor="background2" w:themeShade="80"/>
                <w:sz w:val="24"/>
                <w:szCs w:val="24"/>
              </w:rPr>
              <w:t>Aunque al principio parecía que ninguna competencia del perfil de egreso se alineaba del todo con lo que me interesa, al revisar bien mi proyecto VECINAPP me doy cuenta de que sí hay una conexión clara. El proyecto aborda la gestión de riesgos, pero no desde lo técnico tradicional, sino desde lo comunitario: inseguridad, baja coordinación, conflictos vecinales y falta de denuncia en condominios sociales. Usamos tecnología para enfrentar estos riesgos reales, con enfoque territorial y participación vecinal. Por eso, el Proyecto APT debería situarse en ese contexto: seguridad barrial y gestión comunitaria apoyada por herramientas digitales.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D4CE4" w14:textId="77777777" w:rsidR="000F6E36" w:rsidRDefault="000F6E36" w:rsidP="00DF38AE">
      <w:pPr>
        <w:spacing w:after="0" w:line="240" w:lineRule="auto"/>
      </w:pPr>
      <w:r>
        <w:separator/>
      </w:r>
    </w:p>
  </w:endnote>
  <w:endnote w:type="continuationSeparator" w:id="0">
    <w:p w14:paraId="7F348EB0" w14:textId="77777777" w:rsidR="000F6E36" w:rsidRDefault="000F6E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30305" w14:textId="77777777" w:rsidR="000F6E36" w:rsidRDefault="000F6E36" w:rsidP="00DF38AE">
      <w:pPr>
        <w:spacing w:after="0" w:line="240" w:lineRule="auto"/>
      </w:pPr>
      <w:r>
        <w:separator/>
      </w:r>
    </w:p>
  </w:footnote>
  <w:footnote w:type="continuationSeparator" w:id="0">
    <w:p w14:paraId="446A5B90" w14:textId="77777777" w:rsidR="000F6E36" w:rsidRDefault="000F6E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3768841">
    <w:abstractNumId w:val="3"/>
  </w:num>
  <w:num w:numId="2" w16cid:durableId="806974252">
    <w:abstractNumId w:val="8"/>
  </w:num>
  <w:num w:numId="3" w16cid:durableId="960847223">
    <w:abstractNumId w:val="12"/>
  </w:num>
  <w:num w:numId="4" w16cid:durableId="1358769926">
    <w:abstractNumId w:val="28"/>
  </w:num>
  <w:num w:numId="5" w16cid:durableId="1451778784">
    <w:abstractNumId w:val="30"/>
  </w:num>
  <w:num w:numId="6" w16cid:durableId="635455650">
    <w:abstractNumId w:val="4"/>
  </w:num>
  <w:num w:numId="7" w16cid:durableId="2034500582">
    <w:abstractNumId w:val="11"/>
  </w:num>
  <w:num w:numId="8" w16cid:durableId="308443865">
    <w:abstractNumId w:val="19"/>
  </w:num>
  <w:num w:numId="9" w16cid:durableId="1060597218">
    <w:abstractNumId w:val="15"/>
  </w:num>
  <w:num w:numId="10" w16cid:durableId="1749617757">
    <w:abstractNumId w:val="9"/>
  </w:num>
  <w:num w:numId="11" w16cid:durableId="1298729030">
    <w:abstractNumId w:val="24"/>
  </w:num>
  <w:num w:numId="12" w16cid:durableId="1229611803">
    <w:abstractNumId w:val="35"/>
  </w:num>
  <w:num w:numId="13" w16cid:durableId="1626232187">
    <w:abstractNumId w:val="29"/>
  </w:num>
  <w:num w:numId="14" w16cid:durableId="1957909943">
    <w:abstractNumId w:val="1"/>
  </w:num>
  <w:num w:numId="15" w16cid:durableId="178200277">
    <w:abstractNumId w:val="36"/>
  </w:num>
  <w:num w:numId="16" w16cid:durableId="1826969617">
    <w:abstractNumId w:val="21"/>
  </w:num>
  <w:num w:numId="17" w16cid:durableId="2028479564">
    <w:abstractNumId w:val="17"/>
  </w:num>
  <w:num w:numId="18" w16cid:durableId="127163196">
    <w:abstractNumId w:val="31"/>
  </w:num>
  <w:num w:numId="19" w16cid:durableId="1596940429">
    <w:abstractNumId w:val="10"/>
  </w:num>
  <w:num w:numId="20" w16cid:durableId="914632283">
    <w:abstractNumId w:val="39"/>
  </w:num>
  <w:num w:numId="21" w16cid:durableId="1305889309">
    <w:abstractNumId w:val="34"/>
  </w:num>
  <w:num w:numId="22" w16cid:durableId="1147821665">
    <w:abstractNumId w:val="13"/>
  </w:num>
  <w:num w:numId="23" w16cid:durableId="2007203296">
    <w:abstractNumId w:val="14"/>
  </w:num>
  <w:num w:numId="24" w16cid:durableId="1921671631">
    <w:abstractNumId w:val="5"/>
  </w:num>
  <w:num w:numId="25" w16cid:durableId="579869283">
    <w:abstractNumId w:val="16"/>
  </w:num>
  <w:num w:numId="26" w16cid:durableId="1826899181">
    <w:abstractNumId w:val="20"/>
  </w:num>
  <w:num w:numId="27" w16cid:durableId="1114523444">
    <w:abstractNumId w:val="23"/>
  </w:num>
  <w:num w:numId="28" w16cid:durableId="558713241">
    <w:abstractNumId w:val="0"/>
  </w:num>
  <w:num w:numId="29" w16cid:durableId="1131901113">
    <w:abstractNumId w:val="18"/>
  </w:num>
  <w:num w:numId="30" w16cid:durableId="703554116">
    <w:abstractNumId w:val="22"/>
  </w:num>
  <w:num w:numId="31" w16cid:durableId="848834281">
    <w:abstractNumId w:val="2"/>
  </w:num>
  <w:num w:numId="32" w16cid:durableId="1451045206">
    <w:abstractNumId w:val="7"/>
  </w:num>
  <w:num w:numId="33" w16cid:durableId="848760741">
    <w:abstractNumId w:val="32"/>
  </w:num>
  <w:num w:numId="34" w16cid:durableId="1965498875">
    <w:abstractNumId w:val="38"/>
  </w:num>
  <w:num w:numId="35" w16cid:durableId="1337728191">
    <w:abstractNumId w:val="6"/>
  </w:num>
  <w:num w:numId="36" w16cid:durableId="54204648">
    <w:abstractNumId w:val="25"/>
  </w:num>
  <w:num w:numId="37" w16cid:durableId="1826816100">
    <w:abstractNumId w:val="37"/>
  </w:num>
  <w:num w:numId="38" w16cid:durableId="1431318349">
    <w:abstractNumId w:val="27"/>
  </w:num>
  <w:num w:numId="39" w16cid:durableId="1981107067">
    <w:abstractNumId w:val="26"/>
  </w:num>
  <w:num w:numId="40" w16cid:durableId="4376049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1E3"/>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6E36"/>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20F"/>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97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370"/>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007"/>
    <w:rsid w:val="00931EE5"/>
    <w:rsid w:val="009322E3"/>
    <w:rsid w:val="009337FF"/>
    <w:rsid w:val="00934E1B"/>
    <w:rsid w:val="0093532E"/>
    <w:rsid w:val="00935E33"/>
    <w:rsid w:val="00937A66"/>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5D4"/>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3DA6"/>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6F0E"/>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909</Words>
  <Characters>5003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 ESPINOZA GAYTAN</cp:lastModifiedBy>
  <cp:revision>3</cp:revision>
  <cp:lastPrinted>2019-12-16T20:10:00Z</cp:lastPrinted>
  <dcterms:created xsi:type="dcterms:W3CDTF">2025-09-05T05:26:00Z</dcterms:created>
  <dcterms:modified xsi:type="dcterms:W3CDTF">2025-09-05T22:37:00Z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