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395811" w:rsidRPr="005A2BE4" w14:paraId="6BFA3927" w14:textId="77777777" w:rsidTr="00CB273F">
        <w:tc>
          <w:tcPr>
            <w:tcW w:w="1384" w:type="dxa"/>
          </w:tcPr>
          <w:p w14:paraId="1F161FE7" w14:textId="77777777" w:rsidR="00395811" w:rsidRPr="005A2BE4" w:rsidRDefault="00395811" w:rsidP="00CB273F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55EF16FE" wp14:editId="66DAB1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ED2A88D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98F593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11E5C4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A8501E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216666A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063D057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3C7FA8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96F874C" w14:textId="77777777" w:rsidR="00395811" w:rsidRPr="005A2BE4" w:rsidRDefault="00395811" w:rsidP="00395811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46A671CF" w14:textId="77777777" w:rsidR="00395811" w:rsidRPr="005F6B70" w:rsidRDefault="00395811" w:rsidP="00395811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21"/>
      </w:tblGrid>
      <w:tr w:rsidR="005F6B70" w:rsidRPr="005F6B70" w14:paraId="13F1DBE3" w14:textId="77777777" w:rsidTr="00CB273F">
        <w:tc>
          <w:tcPr>
            <w:tcW w:w="1384" w:type="dxa"/>
          </w:tcPr>
          <w:p w14:paraId="40B88384" w14:textId="4A1D146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019A350D" w14:textId="07541F0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Специальное машиностроение</w:t>
            </w:r>
          </w:p>
        </w:tc>
      </w:tr>
    </w:tbl>
    <w:p w14:paraId="6E5151B5" w14:textId="77777777" w:rsidR="005F6B70" w:rsidRPr="005F6B70" w:rsidRDefault="005F6B70" w:rsidP="005F6B70">
      <w:pPr>
        <w:spacing w:before="0"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1A05E9" w:rsidRPr="005F6B70" w14:paraId="15482EB4" w14:textId="77777777" w:rsidTr="001A05E9">
        <w:tc>
          <w:tcPr>
            <w:tcW w:w="1384" w:type="dxa"/>
          </w:tcPr>
          <w:p w14:paraId="6AC27AA9" w14:textId="6FE6739B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41E8A67F" w14:textId="7F26BDCC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Космические аппараты и ракеты-носители</w:t>
            </w:r>
          </w:p>
        </w:tc>
      </w:tr>
    </w:tbl>
    <w:p w14:paraId="2869C40D" w14:textId="77777777" w:rsidR="00395811" w:rsidRPr="005A2BE4" w:rsidRDefault="00395811" w:rsidP="005F6B70">
      <w:pPr>
        <w:spacing w:after="0"/>
        <w:ind w:firstLine="0"/>
        <w:rPr>
          <w:rFonts w:eastAsia="Times New Roman" w:cs="Times New Roman"/>
          <w:i/>
          <w:sz w:val="32"/>
          <w:szCs w:val="24"/>
          <w:lang w:eastAsia="ru-RU"/>
        </w:rPr>
      </w:pPr>
    </w:p>
    <w:p w14:paraId="2AE60FE3" w14:textId="00BE3C24" w:rsidR="00395811" w:rsidRPr="005F6B70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 xml:space="preserve">НАУЧНО-ИССЛЕДОВАТЕЛЬСКАЯ РАБОТА </w:t>
      </w:r>
    </w:p>
    <w:p w14:paraId="56FC4983" w14:textId="77777777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279CFC76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14:paraId="4C8DF47D" w14:textId="561E543F" w:rsidR="00395811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 xml:space="preserve">Различные методы соединения композиционных материалов в узлах ракеты. </w:t>
      </w:r>
    </w:p>
    <w:p w14:paraId="6DF4F40B" w14:textId="50B405A6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>Перспективные методы соединения.</w:t>
      </w:r>
    </w:p>
    <w:p w14:paraId="43C81DB0" w14:textId="77777777" w:rsidR="00395811" w:rsidRDefault="00395811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40C5278" w14:textId="77777777" w:rsidR="006662B7" w:rsidRPr="005A2BE4" w:rsidRDefault="006662B7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F27C818" w14:textId="77777777" w:rsidR="00395811" w:rsidRPr="005A2BE4" w:rsidRDefault="00395811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395811" w:rsidRPr="005F6B70" w14:paraId="56C6CBA7" w14:textId="77777777" w:rsidTr="00395811">
        <w:tc>
          <w:tcPr>
            <w:tcW w:w="1101" w:type="dxa"/>
          </w:tcPr>
          <w:p w14:paraId="4005D87B" w14:textId="169F6C12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4EBD73" w14:textId="46C8B569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395811" w:rsidRPr="005F6B70" w14:paraId="0F12E7F9" w14:textId="77777777" w:rsidTr="00395811">
        <w:tc>
          <w:tcPr>
            <w:tcW w:w="1101" w:type="dxa"/>
          </w:tcPr>
          <w:p w14:paraId="237FAE92" w14:textId="04291BF3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458D5E7" w14:textId="703A7CDE" w:rsidR="00395811" w:rsidRPr="005F6B70" w:rsidRDefault="00395811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991D7B" w:rsidRPr="005F6B70" w14:paraId="619254B7" w14:textId="77777777" w:rsidTr="00183A96">
        <w:tc>
          <w:tcPr>
            <w:tcW w:w="1844" w:type="dxa"/>
            <w:tcBorders>
              <w:bottom w:val="single" w:sz="4" w:space="0" w:color="auto"/>
            </w:tcBorders>
          </w:tcPr>
          <w:p w14:paraId="7DB54865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02A5287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EA741C1" w14:textId="606100A1" w:rsidR="00991D7B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А.В. Копылов</w:t>
            </w:r>
          </w:p>
        </w:tc>
      </w:tr>
      <w:tr w:rsidR="00991D7B" w:rsidRPr="005F6B70" w14:paraId="27D043D8" w14:textId="77777777" w:rsidTr="00183A96">
        <w:tc>
          <w:tcPr>
            <w:tcW w:w="1844" w:type="dxa"/>
            <w:tcBorders>
              <w:top w:val="single" w:sz="4" w:space="0" w:color="auto"/>
            </w:tcBorders>
          </w:tcPr>
          <w:p w14:paraId="45C8D4E2" w14:textId="5D1FBD93" w:rsidR="00991D7B" w:rsidRPr="005F6B70" w:rsidRDefault="00991D7B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7854CACB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49BCB3A" w14:textId="42DFE595" w:rsidR="00991D7B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43434C8" w14:textId="3FD0A10D" w:rsidR="00395811" w:rsidRPr="005F6B70" w:rsidRDefault="00395811" w:rsidP="005F6B70">
      <w:pPr>
        <w:pStyle w:val="ab"/>
        <w:spacing w:after="0" w:afterAutospacing="0"/>
        <w:rPr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183A96" w:rsidRPr="005F6B70" w14:paraId="2D272D3E" w14:textId="77777777" w:rsidTr="00CB273F">
        <w:tc>
          <w:tcPr>
            <w:tcW w:w="1101" w:type="dxa"/>
          </w:tcPr>
          <w:p w14:paraId="1E536480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4333CF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183A96" w:rsidRPr="005F6B70" w14:paraId="501A7744" w14:textId="77777777" w:rsidTr="00CB273F">
        <w:tc>
          <w:tcPr>
            <w:tcW w:w="1101" w:type="dxa"/>
          </w:tcPr>
          <w:p w14:paraId="52FF8156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F1191FE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:rsidRPr="005F6B70" w14:paraId="61F0CC8C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225E5C2C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902D01D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1BF6B0FE" w14:textId="35C1EC99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А.Р. Новиков</w:t>
            </w:r>
          </w:p>
        </w:tc>
      </w:tr>
      <w:tr w:rsidR="005F6B70" w:rsidRPr="005F6B70" w14:paraId="581FC596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6DE4139D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61D1586E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373A7177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5EBDFC9" w14:textId="77777777" w:rsidR="00183A96" w:rsidRPr="005A2BE4" w:rsidRDefault="00183A96" w:rsidP="005F6B70">
      <w:pPr>
        <w:pStyle w:val="ab"/>
        <w:rPr>
          <w:lang w:eastAsia="ru-RU"/>
        </w:rPr>
      </w:pPr>
    </w:p>
    <w:p w14:paraId="18407F40" w14:textId="77777777" w:rsidR="00183A96" w:rsidRDefault="00183A96" w:rsidP="005F6B70">
      <w:pPr>
        <w:pStyle w:val="ab"/>
        <w:rPr>
          <w:lang w:eastAsia="ru-RU"/>
        </w:rPr>
      </w:pPr>
    </w:p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14:paraId="287297B2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7D88CCF1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49" w:type="dxa"/>
          </w:tcPr>
          <w:p w14:paraId="042B3496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088D1BDD" w14:textId="5FA564C9" w:rsidR="00183A96" w:rsidRPr="005F6B70" w:rsidRDefault="005F6B70" w:rsidP="005F6B70">
            <w:pPr>
              <w:pStyle w:val="ab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А.О. </w:t>
            </w:r>
            <w:proofErr w:type="spellStart"/>
            <w:r>
              <w:rPr>
                <w:sz w:val="24"/>
                <w:szCs w:val="20"/>
                <w:lang w:eastAsia="ru-RU"/>
              </w:rPr>
              <w:t>Шахведов</w:t>
            </w:r>
            <w:proofErr w:type="spellEnd"/>
          </w:p>
        </w:tc>
      </w:tr>
      <w:tr w:rsidR="005F6B70" w14:paraId="6472373F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4F325A29" w14:textId="77777777" w:rsidR="00183A96" w:rsidRPr="00991D7B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59B9B035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3A9CEE0" w14:textId="77777777" w:rsidR="00183A96" w:rsidRPr="00183A96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0CBE5DDB" w14:textId="349D1260" w:rsidR="00183A96" w:rsidRPr="005F6B70" w:rsidRDefault="00183A96" w:rsidP="005F6B70">
      <w:pPr>
        <w:pStyle w:val="ab"/>
        <w:rPr>
          <w:sz w:val="24"/>
          <w:szCs w:val="20"/>
          <w:lang w:eastAsia="ru-RU"/>
        </w:rPr>
      </w:pPr>
      <w:r w:rsidRPr="005F6B70">
        <w:rPr>
          <w:sz w:val="24"/>
          <w:szCs w:val="20"/>
          <w:lang w:eastAsia="ru-RU"/>
        </w:rPr>
        <w:t>Руководитель</w:t>
      </w:r>
    </w:p>
    <w:p w14:paraId="2BC69D2F" w14:textId="77777777" w:rsidR="00183A96" w:rsidRDefault="00183A96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BD3206E" w14:textId="1FD7307B" w:rsidR="00395811" w:rsidRPr="006662B7" w:rsidRDefault="00395811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  <w:r w:rsidRPr="005A2BE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14:paraId="5D8FE9BC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7506BFF7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58B1592D" w14:textId="77777777" w:rsidR="00395811" w:rsidRPr="005A2BE4" w:rsidRDefault="00395811" w:rsidP="006662B7">
      <w:pPr>
        <w:spacing w:after="0"/>
        <w:ind w:firstLine="0"/>
        <w:rPr>
          <w:rFonts w:eastAsia="Times New Roman" w:cs="Times New Roman"/>
          <w:i/>
          <w:szCs w:val="24"/>
          <w:lang w:eastAsia="ru-RU"/>
        </w:rPr>
      </w:pPr>
    </w:p>
    <w:p w14:paraId="337E3BC9" w14:textId="0BB46274" w:rsidR="00651150" w:rsidRDefault="00395811" w:rsidP="00395811">
      <w:pPr>
        <w:jc w:val="center"/>
        <w:rPr>
          <w:rFonts w:eastAsia="Times New Roman" w:cs="Times New Roman"/>
          <w:i/>
          <w:szCs w:val="24"/>
          <w:lang w:eastAsia="ru-RU"/>
        </w:rPr>
      </w:pPr>
      <w:r w:rsidRPr="005A2BE4">
        <w:rPr>
          <w:rFonts w:eastAsia="Times New Roman" w:cs="Times New Roman"/>
          <w:i/>
          <w:szCs w:val="24"/>
          <w:lang w:eastAsia="ru-RU"/>
        </w:rPr>
        <w:t>202</w:t>
      </w:r>
      <w:r w:rsidR="00802E0E">
        <w:rPr>
          <w:rFonts w:eastAsia="Times New Roman" w:cs="Times New Roman"/>
          <w:i/>
          <w:szCs w:val="24"/>
          <w:lang w:eastAsia="ru-RU"/>
        </w:rPr>
        <w:t>4</w:t>
      </w:r>
      <w:r w:rsidRPr="005A2BE4">
        <w:rPr>
          <w:rFonts w:eastAsia="Times New Roman" w:cs="Times New Roman"/>
          <w:i/>
          <w:szCs w:val="24"/>
          <w:lang w:eastAsia="ru-RU"/>
        </w:rPr>
        <w:t xml:space="preserve"> г.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712449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507D4D" w14:textId="08BBD546" w:rsidR="00E1385C" w:rsidRDefault="00E1385C">
          <w:pPr>
            <w:pStyle w:val="a4"/>
          </w:pPr>
          <w:r>
            <w:t>СОДЕРЖАНИЕ</w:t>
          </w:r>
        </w:p>
        <w:p w14:paraId="49066F71" w14:textId="79E8CB05" w:rsidR="000322D6" w:rsidRDefault="00E138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06038" w:history="1">
            <w:r w:rsidR="000322D6" w:rsidRPr="00764EBF">
              <w:rPr>
                <w:rStyle w:val="af2"/>
                <w:noProof/>
              </w:rPr>
              <w:t>ВВЕДЕНИЕ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_Toc178706038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4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16EE0E7B" w14:textId="7D535981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39" w:history="1">
            <w:r w:rsidRPr="00764EBF">
              <w:rPr>
                <w:rStyle w:val="af2"/>
                <w:noProof/>
              </w:rPr>
              <w:t>Глава 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bookmarkStart w:id="0" w:name="_Hlk178796124"/>
            <w:r w:rsidRPr="00764EBF">
              <w:rPr>
                <w:rStyle w:val="af2"/>
                <w:noProof/>
              </w:rPr>
              <w:t>Особенности композиционных материалов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42A6" w14:textId="4A3DC75F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0" w:history="1">
            <w:r w:rsidRPr="00764EBF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Физико-механические свойства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BC76" w14:textId="0158DA6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1" w:history="1">
            <w:r w:rsidRPr="00764EBF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Особенности производства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D2C2" w14:textId="719A2B79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2" w:history="1">
            <w:r w:rsidRPr="00764EBF">
              <w:rPr>
                <w:rStyle w:val="af2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композиционных материалов с традиционными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38CA" w14:textId="428A8FB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3" w:history="1">
            <w:r w:rsidRPr="00764EBF">
              <w:rPr>
                <w:rStyle w:val="af2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6ED5" w14:textId="2F8A43F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4" w:history="1">
            <w:r w:rsidRPr="00764EBF">
              <w:rPr>
                <w:rStyle w:val="af2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A5DC" w14:textId="2FBFB24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5" w:history="1">
            <w:r w:rsidRPr="00764EBF">
              <w:rPr>
                <w:rStyle w:val="af2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Области применения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E9E0" w14:textId="336308A0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6" w:history="1">
            <w:r w:rsidRPr="00764EBF">
              <w:rPr>
                <w:rStyle w:val="af2"/>
                <w:noProof/>
              </w:rPr>
              <w:t>Глава 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Классификация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0115" w14:textId="5828C1A2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7" w:history="1">
            <w:r w:rsidRPr="00764EBF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39C8" w14:textId="65477C75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8" w:history="1">
            <w:r w:rsidRPr="00764EBF">
              <w:rPr>
                <w:rStyle w:val="af2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Клеевое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5524" w14:textId="2E3827F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9" w:history="1">
            <w:r w:rsidRPr="00764EBF">
              <w:rPr>
                <w:rStyle w:val="af2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Заклёпочное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3BB7" w14:textId="1BB1B8E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0" w:history="1">
            <w:r w:rsidRPr="00764EBF">
              <w:rPr>
                <w:rStyle w:val="af2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Сварка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BC10" w14:textId="03E2A60D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1" w:history="1">
            <w:r w:rsidRPr="00764EBF">
              <w:rPr>
                <w:rStyle w:val="af2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Формование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90E5" w14:textId="57A3620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2" w:history="1">
            <w:r w:rsidRPr="00764EBF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8E4A" w14:textId="3AF4B11E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3" w:history="1">
            <w:r w:rsidRPr="00764EBF">
              <w:rPr>
                <w:rStyle w:val="af2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Штифта-болтовое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7258" w14:textId="24250D5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4" w:history="1">
            <w:r w:rsidRPr="00764EBF">
              <w:rPr>
                <w:rStyle w:val="af2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Закладные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5C0E" w14:textId="5F440DA2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5" w:history="1">
            <w:r w:rsidRPr="00764EBF">
              <w:rPr>
                <w:rStyle w:val="af2"/>
                <w:noProof/>
              </w:rPr>
              <w:t>Глава 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на прочность некоторых типов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66DD" w14:textId="5C9DAF2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6" w:history="1">
            <w:r w:rsidRPr="00764EBF">
              <w:rPr>
                <w:rStyle w:val="af2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неразъёмного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2E23" w14:textId="7C6616B2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7" w:history="1">
            <w:r w:rsidRPr="00764EBF">
              <w:rPr>
                <w:rStyle w:val="af2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C650" w14:textId="2F07DCE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8" w:history="1">
            <w:r w:rsidRPr="00764EBF">
              <w:rPr>
                <w:rStyle w:val="af2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BD7B" w14:textId="0A4F259A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9" w:history="1">
            <w:r w:rsidRPr="00764EBF">
              <w:rPr>
                <w:rStyle w:val="af2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1065" w14:textId="04469A5C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0" w:history="1">
            <w:r w:rsidRPr="00764EBF">
              <w:rPr>
                <w:rStyle w:val="af2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BE11" w14:textId="75CB2FD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1" w:history="1">
            <w:r w:rsidRPr="00764EBF">
              <w:rPr>
                <w:rStyle w:val="af2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880A" w14:textId="6BE21FA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2" w:history="1">
            <w:r w:rsidRPr="00764EBF">
              <w:rPr>
                <w:rStyle w:val="af2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B6D5" w14:textId="06AC1D6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3" w:history="1">
            <w:r w:rsidRPr="00764EBF">
              <w:rPr>
                <w:rStyle w:val="af2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E2FF" w14:textId="038B4EEB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4" w:history="1">
            <w:r w:rsidRPr="00764EBF">
              <w:rPr>
                <w:rStyle w:val="af2"/>
                <w:noProof/>
              </w:rPr>
              <w:t>Глава 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0D67" w14:textId="2C2E8A7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5" w:history="1">
            <w:r w:rsidRPr="00764EBF">
              <w:rPr>
                <w:rStyle w:val="af2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Совершенствование имеющихся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0E2B" w14:textId="0C827BC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6" w:history="1">
            <w:r w:rsidRPr="00764EBF">
              <w:rPr>
                <w:rStyle w:val="af2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Новые методы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7B3B" w14:textId="7B07C06D" w:rsidR="000322D6" w:rsidRDefault="000322D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7" w:history="1">
            <w:r w:rsidRPr="00764EBF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E35E" w14:textId="150C910E" w:rsidR="00E1385C" w:rsidRDefault="00E1385C">
          <w:r>
            <w:rPr>
              <w:b/>
              <w:bCs/>
            </w:rPr>
            <w:fldChar w:fldCharType="end"/>
          </w:r>
        </w:p>
      </w:sdtContent>
    </w:sdt>
    <w:p w14:paraId="716C42A9" w14:textId="22FF0D81" w:rsidR="00E1385C" w:rsidRDefault="00E1385C">
      <w:pPr>
        <w:spacing w:after="0" w:line="360" w:lineRule="auto"/>
        <w:ind w:left="-851" w:firstLine="284"/>
        <w:jc w:val="center"/>
      </w:pPr>
      <w:r>
        <w:br w:type="page"/>
      </w:r>
    </w:p>
    <w:p w14:paraId="7C05BA5B" w14:textId="4940E3C2" w:rsidR="00EE537A" w:rsidRPr="00EE537A" w:rsidRDefault="00E1385C" w:rsidP="00EE537A">
      <w:pPr>
        <w:pStyle w:val="10"/>
        <w:rPr>
          <w:lang w:val="en-US"/>
        </w:rPr>
      </w:pPr>
      <w:bookmarkStart w:id="1" w:name="_Toc178706038"/>
      <w:r>
        <w:lastRenderedPageBreak/>
        <w:t>ВВЕДЕНИЕ</w:t>
      </w:r>
      <w:bookmarkEnd w:id="1"/>
    </w:p>
    <w:p w14:paraId="39AE4A97" w14:textId="77777777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>Конструкции и узлы современных ракет предъявляют высокие требования к материалам и методам их соединения. Композиционные материалы, благодаря своим уникальным свойствам, таким как высокая прочность при малом весе, устойчивость к коррозии и температурным воздействиям, становятся все более популярными в этой области. Однако их использование требует разработки и внедрения эффективных методов соединения, которые обеспечат надежность и долговечность конструкции.</w:t>
      </w:r>
    </w:p>
    <w:p w14:paraId="6E704E4E" w14:textId="5402DC13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 xml:space="preserve">Цель данной работы — исследование различных методов соединения композиционных материалов в узлах ракеты, а также анализ перспективных технологий, которые могут быть внедрены в ближайшем будущем. В работе рассматриваются как традиционные методы, такие как </w:t>
      </w:r>
      <w:proofErr w:type="spellStart"/>
      <w:r w:rsidRPr="00EE537A">
        <w:t>штифто</w:t>
      </w:r>
      <w:proofErr w:type="spellEnd"/>
      <w:r w:rsidRPr="00EE537A">
        <w:t>-болтовые соединения и сварка, так и инновационные подходы, включая использование формования.</w:t>
      </w:r>
      <w:r>
        <w:t xml:space="preserve"> </w:t>
      </w:r>
      <w:r w:rsidRPr="00EE537A">
        <w:t>Ожидается, что результаты данного исследования помогут в выборе наиболее эффективных методов соединения композиционных материалов, что в свою очередь будет способствовать повышению</w:t>
      </w:r>
      <w:r w:rsidR="00CA2625">
        <w:t xml:space="preserve"> </w:t>
      </w:r>
      <w:r w:rsidRPr="00EE537A">
        <w:t>надежности и эффективности ракетных систем</w:t>
      </w:r>
    </w:p>
    <w:p w14:paraId="4A342CBD" w14:textId="119F14A8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>Первая глава работы посвящена обзору композиционных материалов, а именно их свойствам, преимуществам и недостаткам. Кроме того, будут рассмотрены особенности их производства и области применения. Во второй главе будет рассмотрена классификация соединений. Будут описаны их виды, а также особенности. В третьей главе будет проведен расчет некоторых видов соединений на прочность различными методами и сравнение с аналогичными соединениями с применением традиционных материалов. В</w:t>
      </w:r>
      <w:r>
        <w:t xml:space="preserve"> </w:t>
      </w:r>
      <w:r w:rsidRPr="00EE537A">
        <w:t>четвертой</w:t>
      </w:r>
      <w:r>
        <w:t xml:space="preserve"> </w:t>
      </w:r>
      <w:r w:rsidRPr="00EE537A">
        <w:t>главе</w:t>
      </w:r>
      <w:r>
        <w:t xml:space="preserve"> </w:t>
      </w:r>
      <w:r w:rsidRPr="00EE537A">
        <w:t>мы поговорим про перспективы развития</w:t>
      </w:r>
      <w:r w:rsidRPr="00EE537A">
        <w:t xml:space="preserve"> </w:t>
      </w:r>
      <w:r>
        <w:t>методов соединения.</w:t>
      </w:r>
    </w:p>
    <w:p w14:paraId="29ABD587" w14:textId="77777777" w:rsidR="00D32387" w:rsidRPr="00D32387" w:rsidRDefault="00D32387" w:rsidP="00D32387">
      <w:pPr>
        <w:pStyle w:val="10"/>
        <w:numPr>
          <w:ilvl w:val="0"/>
          <w:numId w:val="2"/>
        </w:numPr>
        <w:rPr>
          <w:color w:val="auto"/>
          <w:kern w:val="0"/>
          <w:sz w:val="28"/>
          <w:szCs w:val="26"/>
        </w:rPr>
      </w:pPr>
      <w:bookmarkStart w:id="2" w:name="_Toc178706040"/>
      <w:r w:rsidRPr="00D32387">
        <w:lastRenderedPageBreak/>
        <w:t>Особенности композиционных материалов</w:t>
      </w:r>
      <w:r w:rsidRPr="00D32387">
        <w:t xml:space="preserve"> </w:t>
      </w:r>
    </w:p>
    <w:p w14:paraId="749F893E" w14:textId="156047B6" w:rsidR="009C533E" w:rsidRDefault="009C533E" w:rsidP="009C533E">
      <w:pPr>
        <w:pStyle w:val="2"/>
        <w:numPr>
          <w:ilvl w:val="1"/>
          <w:numId w:val="2"/>
        </w:numPr>
      </w:pPr>
      <w:r>
        <w:t>Физико-механические свойства композиционных материалов</w:t>
      </w:r>
      <w:bookmarkEnd w:id="2"/>
    </w:p>
    <w:p w14:paraId="3B7F9DA1" w14:textId="3AA34C5D" w:rsidR="009C533E" w:rsidRDefault="009C533E" w:rsidP="009C533E">
      <w:pPr>
        <w:pStyle w:val="2"/>
        <w:numPr>
          <w:ilvl w:val="1"/>
          <w:numId w:val="2"/>
        </w:numPr>
      </w:pPr>
      <w:bookmarkStart w:id="3" w:name="_Toc178706041"/>
      <w:r>
        <w:t>Особенности производства композиционных материалов</w:t>
      </w:r>
      <w:bookmarkEnd w:id="3"/>
    </w:p>
    <w:p w14:paraId="0C12DA51" w14:textId="788A06DC" w:rsidR="00B55995" w:rsidRDefault="00B55995" w:rsidP="00B55995">
      <w:pPr>
        <w:pStyle w:val="2"/>
        <w:numPr>
          <w:ilvl w:val="1"/>
          <w:numId w:val="2"/>
        </w:numPr>
      </w:pPr>
      <w:bookmarkStart w:id="4" w:name="_Toc178706042"/>
      <w:r>
        <w:t>Сравнение композиционных материалов с традиционными</w:t>
      </w:r>
      <w:bookmarkEnd w:id="4"/>
    </w:p>
    <w:p w14:paraId="5078C15B" w14:textId="52A41608" w:rsidR="00B55995" w:rsidRDefault="005F6B70" w:rsidP="00B55995">
      <w:pPr>
        <w:pStyle w:val="3"/>
        <w:numPr>
          <w:ilvl w:val="2"/>
          <w:numId w:val="2"/>
        </w:numPr>
      </w:pPr>
      <w:bookmarkStart w:id="5" w:name="_Toc178706043"/>
      <w:r>
        <w:t>Преимущества</w:t>
      </w:r>
      <w:bookmarkEnd w:id="5"/>
    </w:p>
    <w:p w14:paraId="794C8E75" w14:textId="104B6A8C" w:rsidR="005F6B70" w:rsidRPr="005F6B70" w:rsidRDefault="005F6B70" w:rsidP="005F6B70">
      <w:pPr>
        <w:pStyle w:val="3"/>
        <w:numPr>
          <w:ilvl w:val="2"/>
          <w:numId w:val="2"/>
        </w:numPr>
      </w:pPr>
      <w:bookmarkStart w:id="6" w:name="_Toc178706044"/>
      <w:r>
        <w:t>Недостатки</w:t>
      </w:r>
      <w:bookmarkEnd w:id="6"/>
    </w:p>
    <w:p w14:paraId="3AE03E9C" w14:textId="346DDDEB" w:rsidR="009C533E" w:rsidRDefault="009C533E" w:rsidP="009C533E">
      <w:pPr>
        <w:pStyle w:val="2"/>
        <w:numPr>
          <w:ilvl w:val="1"/>
          <w:numId w:val="2"/>
        </w:numPr>
      </w:pPr>
      <w:bookmarkStart w:id="7" w:name="_Toc178706045"/>
      <w:r>
        <w:t>Области применения композиционных материалов</w:t>
      </w:r>
      <w:bookmarkEnd w:id="7"/>
    </w:p>
    <w:p w14:paraId="46BC03F4" w14:textId="26C56103" w:rsidR="009C533E" w:rsidRDefault="009C533E">
      <w:pPr>
        <w:spacing w:before="0" w:after="0" w:line="360" w:lineRule="auto"/>
        <w:ind w:left="-851" w:firstLine="284"/>
        <w:jc w:val="center"/>
      </w:pPr>
      <w:r>
        <w:br w:type="page"/>
      </w:r>
    </w:p>
    <w:p w14:paraId="7D277026" w14:textId="14E542C6" w:rsidR="009C533E" w:rsidRDefault="009C533E" w:rsidP="009C533E">
      <w:pPr>
        <w:pStyle w:val="10"/>
        <w:numPr>
          <w:ilvl w:val="0"/>
          <w:numId w:val="2"/>
        </w:numPr>
      </w:pPr>
      <w:bookmarkStart w:id="8" w:name="_Toc178706046"/>
      <w:r>
        <w:lastRenderedPageBreak/>
        <w:t>Классификация соединений</w:t>
      </w:r>
      <w:bookmarkEnd w:id="8"/>
    </w:p>
    <w:p w14:paraId="2F2FB018" w14:textId="08CB71C9" w:rsidR="009C533E" w:rsidRDefault="009C533E" w:rsidP="009C533E">
      <w:pPr>
        <w:pStyle w:val="2"/>
        <w:numPr>
          <w:ilvl w:val="1"/>
          <w:numId w:val="2"/>
        </w:numPr>
      </w:pPr>
      <w:bookmarkStart w:id="9" w:name="_Toc178706047"/>
      <w:r>
        <w:t>Неразъёмные соединения</w:t>
      </w:r>
      <w:bookmarkEnd w:id="9"/>
    </w:p>
    <w:p w14:paraId="23E75AAA" w14:textId="4D19DACC" w:rsidR="00D239C8" w:rsidRDefault="00D239C8" w:rsidP="00D239C8">
      <w:pPr>
        <w:pStyle w:val="3"/>
        <w:numPr>
          <w:ilvl w:val="2"/>
          <w:numId w:val="2"/>
        </w:numPr>
      </w:pPr>
      <w:bookmarkStart w:id="10" w:name="_Toc178706048"/>
      <w:r>
        <w:t>Клеевое соединение</w:t>
      </w:r>
      <w:bookmarkEnd w:id="10"/>
    </w:p>
    <w:p w14:paraId="3305AEB5" w14:textId="28D215F0" w:rsidR="00D239C8" w:rsidRDefault="00D239C8" w:rsidP="00D239C8">
      <w:pPr>
        <w:pStyle w:val="3"/>
        <w:numPr>
          <w:ilvl w:val="2"/>
          <w:numId w:val="2"/>
        </w:numPr>
      </w:pPr>
      <w:bookmarkStart w:id="11" w:name="_Toc178706049"/>
      <w:r>
        <w:t>Заклёпочное соединение</w:t>
      </w:r>
      <w:bookmarkEnd w:id="11"/>
    </w:p>
    <w:p w14:paraId="0B0FB60E" w14:textId="21568457" w:rsidR="00D239C8" w:rsidRDefault="00D239C8" w:rsidP="00D239C8">
      <w:pPr>
        <w:pStyle w:val="3"/>
        <w:numPr>
          <w:ilvl w:val="2"/>
          <w:numId w:val="2"/>
        </w:numPr>
      </w:pPr>
      <w:bookmarkStart w:id="12" w:name="_Toc178706050"/>
      <w:r>
        <w:t>Сварка</w:t>
      </w:r>
      <w:bookmarkEnd w:id="12"/>
    </w:p>
    <w:p w14:paraId="3EC04481" w14:textId="132FEC37" w:rsidR="006662B7" w:rsidRPr="006662B7" w:rsidRDefault="006662B7" w:rsidP="006662B7">
      <w:pPr>
        <w:pStyle w:val="3"/>
        <w:numPr>
          <w:ilvl w:val="2"/>
          <w:numId w:val="2"/>
        </w:numPr>
      </w:pPr>
      <w:bookmarkStart w:id="13" w:name="_Toc178706051"/>
      <w:r>
        <w:t>Формование</w:t>
      </w:r>
      <w:bookmarkEnd w:id="13"/>
    </w:p>
    <w:p w14:paraId="3F1C9023" w14:textId="32B9F262" w:rsidR="009C533E" w:rsidRDefault="009C533E" w:rsidP="009C533E">
      <w:pPr>
        <w:pStyle w:val="2"/>
        <w:numPr>
          <w:ilvl w:val="1"/>
          <w:numId w:val="2"/>
        </w:numPr>
      </w:pPr>
      <w:bookmarkStart w:id="14" w:name="_Toc178706052"/>
      <w:r>
        <w:t>Разъёмные соединения</w:t>
      </w:r>
      <w:bookmarkEnd w:id="14"/>
    </w:p>
    <w:p w14:paraId="1539BA2D" w14:textId="3A8E8F89" w:rsidR="00D239C8" w:rsidRDefault="00D239C8" w:rsidP="00D239C8">
      <w:pPr>
        <w:pStyle w:val="3"/>
        <w:numPr>
          <w:ilvl w:val="2"/>
          <w:numId w:val="2"/>
        </w:numPr>
      </w:pPr>
      <w:bookmarkStart w:id="15" w:name="_Toc178706053"/>
      <w:r>
        <w:t>Штифта-болтовое соединение</w:t>
      </w:r>
      <w:bookmarkEnd w:id="15"/>
    </w:p>
    <w:p w14:paraId="0A39BE79" w14:textId="3E726C17" w:rsidR="004D39EE" w:rsidRDefault="004D39EE" w:rsidP="009C3CE5">
      <w:pPr>
        <w:pStyle w:val="3"/>
        <w:numPr>
          <w:ilvl w:val="2"/>
          <w:numId w:val="2"/>
        </w:numPr>
        <w:rPr>
          <w:lang w:val="en-US"/>
        </w:rPr>
      </w:pPr>
      <w:bookmarkStart w:id="16" w:name="_Toc178706054"/>
      <w:r>
        <w:t>Закладные элементы</w:t>
      </w:r>
      <w:bookmarkEnd w:id="16"/>
    </w:p>
    <w:p w14:paraId="701A2080" w14:textId="355DAF75" w:rsidR="009C3CE5" w:rsidRDefault="009C3CE5">
      <w:pPr>
        <w:spacing w:before="0" w:after="0" w:line="360" w:lineRule="auto"/>
        <w:ind w:left="-851" w:firstLine="284"/>
        <w:jc w:val="center"/>
        <w:rPr>
          <w:lang w:val="en-US"/>
        </w:rPr>
      </w:pPr>
      <w:r>
        <w:rPr>
          <w:lang w:val="en-US"/>
        </w:rPr>
        <w:br w:type="page"/>
      </w:r>
    </w:p>
    <w:p w14:paraId="6620F724" w14:textId="39078A4E" w:rsidR="009C3CE5" w:rsidRDefault="009C3CE5" w:rsidP="009C3CE5">
      <w:pPr>
        <w:pStyle w:val="10"/>
        <w:numPr>
          <w:ilvl w:val="0"/>
          <w:numId w:val="2"/>
        </w:numPr>
      </w:pPr>
      <w:bookmarkStart w:id="17" w:name="_Toc178706055"/>
      <w:r>
        <w:lastRenderedPageBreak/>
        <w:t>Расчёт на прочность некоторых типов соединений</w:t>
      </w:r>
      <w:bookmarkEnd w:id="17"/>
    </w:p>
    <w:p w14:paraId="65D6C58D" w14:textId="2B4A4906" w:rsidR="009C3CE5" w:rsidRDefault="009C3CE5" w:rsidP="009C3CE5">
      <w:pPr>
        <w:pStyle w:val="2"/>
        <w:numPr>
          <w:ilvl w:val="1"/>
          <w:numId w:val="2"/>
        </w:numPr>
      </w:pPr>
      <w:bookmarkStart w:id="18" w:name="_Toc178706056"/>
      <w:r>
        <w:t>Расчёт неразъёмного соединения</w:t>
      </w:r>
      <w:bookmarkEnd w:id="18"/>
    </w:p>
    <w:p w14:paraId="44B94E84" w14:textId="3889E2BF" w:rsidR="009C3CE5" w:rsidRDefault="009C3CE5" w:rsidP="009C3CE5">
      <w:pPr>
        <w:pStyle w:val="3"/>
        <w:numPr>
          <w:ilvl w:val="2"/>
          <w:numId w:val="2"/>
        </w:numPr>
      </w:pPr>
      <w:bookmarkStart w:id="19" w:name="_Toc178706057"/>
      <w:r>
        <w:t>Аналитический метод</w:t>
      </w:r>
      <w:bookmarkEnd w:id="19"/>
    </w:p>
    <w:p w14:paraId="6BF18F81" w14:textId="7BA9811F" w:rsidR="009C3CE5" w:rsidRDefault="009C3CE5" w:rsidP="009C3CE5">
      <w:pPr>
        <w:pStyle w:val="3"/>
        <w:numPr>
          <w:ilvl w:val="2"/>
          <w:numId w:val="2"/>
        </w:numPr>
      </w:pPr>
      <w:bookmarkStart w:id="20" w:name="_Toc178706058"/>
      <w:r>
        <w:t>Метод конечных элементов</w:t>
      </w:r>
      <w:bookmarkEnd w:id="20"/>
    </w:p>
    <w:p w14:paraId="086D5705" w14:textId="21527920" w:rsidR="009C3CE5" w:rsidRDefault="009C3CE5" w:rsidP="009C3CE5">
      <w:pPr>
        <w:pStyle w:val="3"/>
        <w:numPr>
          <w:ilvl w:val="2"/>
          <w:numId w:val="2"/>
        </w:numPr>
      </w:pPr>
      <w:bookmarkStart w:id="21" w:name="_Toc178706059"/>
      <w:r>
        <w:t>Сравнение соединения с аналогичным при использовании традиционных материалов</w:t>
      </w:r>
      <w:bookmarkEnd w:id="21"/>
    </w:p>
    <w:p w14:paraId="5E02939D" w14:textId="62FC3389" w:rsidR="009C3CE5" w:rsidRDefault="009C3CE5" w:rsidP="009C3CE5">
      <w:pPr>
        <w:pStyle w:val="2"/>
        <w:numPr>
          <w:ilvl w:val="1"/>
          <w:numId w:val="2"/>
        </w:numPr>
      </w:pPr>
      <w:bookmarkStart w:id="22" w:name="_Toc178706060"/>
      <w:r>
        <w:t>Расчёт разъёмного соединения</w:t>
      </w:r>
      <w:bookmarkEnd w:id="22"/>
      <w:r>
        <w:t xml:space="preserve"> </w:t>
      </w:r>
    </w:p>
    <w:p w14:paraId="59DA39F7" w14:textId="77777777" w:rsidR="009C3CE5" w:rsidRDefault="009C3CE5" w:rsidP="009C3CE5">
      <w:pPr>
        <w:pStyle w:val="3"/>
        <w:numPr>
          <w:ilvl w:val="2"/>
          <w:numId w:val="2"/>
        </w:numPr>
      </w:pPr>
      <w:bookmarkStart w:id="23" w:name="_Toc178706061"/>
      <w:r>
        <w:t>Аналитический метод</w:t>
      </w:r>
      <w:bookmarkEnd w:id="23"/>
    </w:p>
    <w:p w14:paraId="23EEAE4C" w14:textId="77777777" w:rsidR="009C3CE5" w:rsidRDefault="009C3CE5" w:rsidP="009C3CE5">
      <w:pPr>
        <w:pStyle w:val="3"/>
        <w:numPr>
          <w:ilvl w:val="2"/>
          <w:numId w:val="2"/>
        </w:numPr>
      </w:pPr>
      <w:bookmarkStart w:id="24" w:name="_Toc178706062"/>
      <w:r>
        <w:t>Метод конечных элементов</w:t>
      </w:r>
      <w:bookmarkEnd w:id="24"/>
    </w:p>
    <w:p w14:paraId="16A14CDD" w14:textId="77777777" w:rsidR="009C3CE5" w:rsidRDefault="009C3CE5" w:rsidP="009C3CE5">
      <w:pPr>
        <w:pStyle w:val="3"/>
        <w:numPr>
          <w:ilvl w:val="2"/>
          <w:numId w:val="2"/>
        </w:numPr>
      </w:pPr>
      <w:bookmarkStart w:id="25" w:name="_Toc178706063"/>
      <w:r>
        <w:t>Сравнение соединения с аналогичным при использовании традиционных материалов</w:t>
      </w:r>
      <w:bookmarkEnd w:id="25"/>
    </w:p>
    <w:p w14:paraId="63524374" w14:textId="6F686572" w:rsidR="009C3CE5" w:rsidRDefault="009C3CE5">
      <w:pPr>
        <w:spacing w:before="0"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308C6C5" w14:textId="5E739442" w:rsidR="009C3CE5" w:rsidRDefault="009C3CE5" w:rsidP="009C3CE5">
      <w:pPr>
        <w:pStyle w:val="10"/>
        <w:numPr>
          <w:ilvl w:val="0"/>
          <w:numId w:val="2"/>
        </w:numPr>
      </w:pPr>
      <w:bookmarkStart w:id="26" w:name="_Toc178706064"/>
      <w:r>
        <w:lastRenderedPageBreak/>
        <w:t>Перспективы развития</w:t>
      </w:r>
      <w:bookmarkEnd w:id="26"/>
    </w:p>
    <w:p w14:paraId="3E79BE54" w14:textId="030FCEDE" w:rsidR="009C3CE5" w:rsidRDefault="009C3CE5" w:rsidP="009C3CE5">
      <w:pPr>
        <w:pStyle w:val="2"/>
        <w:numPr>
          <w:ilvl w:val="1"/>
          <w:numId w:val="2"/>
        </w:numPr>
      </w:pPr>
      <w:bookmarkStart w:id="27" w:name="_Toc178706065"/>
      <w:r>
        <w:t>Совершенствование имеющихся методов</w:t>
      </w:r>
      <w:bookmarkEnd w:id="27"/>
    </w:p>
    <w:p w14:paraId="1169DAEF" w14:textId="70A7AE50" w:rsidR="009C3CE5" w:rsidRDefault="009C3CE5" w:rsidP="009C3CE5">
      <w:pPr>
        <w:pStyle w:val="2"/>
        <w:numPr>
          <w:ilvl w:val="1"/>
          <w:numId w:val="2"/>
        </w:numPr>
      </w:pPr>
      <w:bookmarkStart w:id="28" w:name="_Toc178706066"/>
      <w:r>
        <w:t>Новые методы соединения</w:t>
      </w:r>
      <w:bookmarkEnd w:id="28"/>
    </w:p>
    <w:p w14:paraId="388358B6" w14:textId="21EF121D" w:rsidR="009C3CE5" w:rsidRDefault="009C3CE5">
      <w:pPr>
        <w:spacing w:before="0" w:after="0" w:line="360" w:lineRule="auto"/>
        <w:ind w:left="-851" w:firstLine="284"/>
        <w:jc w:val="center"/>
      </w:pPr>
      <w:r>
        <w:br w:type="page"/>
      </w:r>
    </w:p>
    <w:p w14:paraId="6B96ADC3" w14:textId="13F5E536" w:rsidR="009C3CE5" w:rsidRPr="009C3CE5" w:rsidRDefault="009C3CE5" w:rsidP="009C3CE5">
      <w:pPr>
        <w:pStyle w:val="10"/>
      </w:pPr>
      <w:bookmarkStart w:id="29" w:name="_Toc178706067"/>
      <w:r>
        <w:lastRenderedPageBreak/>
        <w:t>ЗАКЛЮЧЕНИЕ</w:t>
      </w:r>
      <w:bookmarkEnd w:id="29"/>
    </w:p>
    <w:sectPr w:rsidR="009C3CE5" w:rsidRPr="009C3CE5" w:rsidSect="005F6B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D3134" w14:textId="77777777" w:rsidR="00050F0A" w:rsidRDefault="00050F0A" w:rsidP="005F6B70">
      <w:pPr>
        <w:spacing w:before="0" w:after="0"/>
      </w:pPr>
      <w:r>
        <w:separator/>
      </w:r>
    </w:p>
  </w:endnote>
  <w:endnote w:type="continuationSeparator" w:id="0">
    <w:p w14:paraId="3A2D24CF" w14:textId="77777777" w:rsidR="00050F0A" w:rsidRDefault="00050F0A" w:rsidP="005F6B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DA54B" w14:textId="77777777" w:rsidR="005F6B70" w:rsidRPr="005F6B70" w:rsidRDefault="005F6B70" w:rsidP="00EE537A">
    <w:pPr>
      <w:pStyle w:val="af0"/>
      <w:tabs>
        <w:tab w:val="clear" w:pos="4677"/>
        <w:tab w:val="clear" w:pos="9355"/>
      </w:tabs>
      <w:jc w:val="right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0C18B" w14:textId="77777777" w:rsidR="00050F0A" w:rsidRDefault="00050F0A" w:rsidP="005F6B70">
      <w:pPr>
        <w:spacing w:before="0" w:after="0"/>
      </w:pPr>
      <w:r>
        <w:separator/>
      </w:r>
    </w:p>
  </w:footnote>
  <w:footnote w:type="continuationSeparator" w:id="0">
    <w:p w14:paraId="5DAD2A49" w14:textId="77777777" w:rsidR="00050F0A" w:rsidRDefault="00050F0A" w:rsidP="005F6B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F475FE"/>
    <w:multiLevelType w:val="multilevel"/>
    <w:tmpl w:val="3E2457E0"/>
    <w:numStyleLink w:val="1"/>
  </w:abstractNum>
  <w:num w:numId="1" w16cid:durableId="1042435449">
    <w:abstractNumId w:val="2"/>
  </w:num>
  <w:num w:numId="2" w16cid:durableId="1790080971">
    <w:abstractNumId w:val="3"/>
  </w:num>
  <w:num w:numId="3" w16cid:durableId="288436000">
    <w:abstractNumId w:val="1"/>
  </w:num>
  <w:num w:numId="4" w16cid:durableId="113286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322D6"/>
    <w:rsid w:val="0003513C"/>
    <w:rsid w:val="00050F0A"/>
    <w:rsid w:val="000B2777"/>
    <w:rsid w:val="000D5526"/>
    <w:rsid w:val="000E0BAF"/>
    <w:rsid w:val="00110FB7"/>
    <w:rsid w:val="0013267C"/>
    <w:rsid w:val="00153AAC"/>
    <w:rsid w:val="00183A96"/>
    <w:rsid w:val="001A05E9"/>
    <w:rsid w:val="001D7277"/>
    <w:rsid w:val="001E1531"/>
    <w:rsid w:val="001F32CC"/>
    <w:rsid w:val="001F7451"/>
    <w:rsid w:val="002144C1"/>
    <w:rsid w:val="00244CFE"/>
    <w:rsid w:val="002D46D3"/>
    <w:rsid w:val="00370822"/>
    <w:rsid w:val="00370C9C"/>
    <w:rsid w:val="0039161A"/>
    <w:rsid w:val="00395811"/>
    <w:rsid w:val="003D5543"/>
    <w:rsid w:val="0044469A"/>
    <w:rsid w:val="00450307"/>
    <w:rsid w:val="004526D6"/>
    <w:rsid w:val="004724A8"/>
    <w:rsid w:val="004A1902"/>
    <w:rsid w:val="004D39EE"/>
    <w:rsid w:val="004F24D5"/>
    <w:rsid w:val="005E0EB6"/>
    <w:rsid w:val="005F6B70"/>
    <w:rsid w:val="00615A7D"/>
    <w:rsid w:val="00651150"/>
    <w:rsid w:val="006662B7"/>
    <w:rsid w:val="00675179"/>
    <w:rsid w:val="00691666"/>
    <w:rsid w:val="006C23FF"/>
    <w:rsid w:val="00765E23"/>
    <w:rsid w:val="00802E0E"/>
    <w:rsid w:val="00812542"/>
    <w:rsid w:val="008342A9"/>
    <w:rsid w:val="008560C1"/>
    <w:rsid w:val="008773C1"/>
    <w:rsid w:val="008E34A0"/>
    <w:rsid w:val="00991D7B"/>
    <w:rsid w:val="009A1C1F"/>
    <w:rsid w:val="009C3CE5"/>
    <w:rsid w:val="009C533E"/>
    <w:rsid w:val="009E357B"/>
    <w:rsid w:val="00A34DCF"/>
    <w:rsid w:val="00AC19EC"/>
    <w:rsid w:val="00AD123C"/>
    <w:rsid w:val="00AE111C"/>
    <w:rsid w:val="00B55626"/>
    <w:rsid w:val="00B55995"/>
    <w:rsid w:val="00BB14E0"/>
    <w:rsid w:val="00BB354E"/>
    <w:rsid w:val="00C3581E"/>
    <w:rsid w:val="00C80061"/>
    <w:rsid w:val="00CA2625"/>
    <w:rsid w:val="00CC1C9D"/>
    <w:rsid w:val="00D239C8"/>
    <w:rsid w:val="00D32387"/>
    <w:rsid w:val="00D4688D"/>
    <w:rsid w:val="00D901C2"/>
    <w:rsid w:val="00D93CD1"/>
    <w:rsid w:val="00E1385C"/>
    <w:rsid w:val="00E567B0"/>
    <w:rsid w:val="00E86F71"/>
    <w:rsid w:val="00EA186D"/>
    <w:rsid w:val="00EE267D"/>
    <w:rsid w:val="00EE4929"/>
    <w:rsid w:val="00EE537A"/>
    <w:rsid w:val="00FA1058"/>
    <w:rsid w:val="00FA1640"/>
    <w:rsid w:val="00FB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85C"/>
    <w:pPr>
      <w:spacing w:before="240" w:after="400" w:line="240" w:lineRule="auto"/>
      <w:ind w:left="0" w:firstLine="709"/>
      <w:jc w:val="left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5C88-7F45-4D15-9C3E-F037BB71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Александр Новиков</cp:lastModifiedBy>
  <cp:revision>17</cp:revision>
  <dcterms:created xsi:type="dcterms:W3CDTF">2024-10-01T14:00:00Z</dcterms:created>
  <dcterms:modified xsi:type="dcterms:W3CDTF">2024-10-02T18:24:00Z</dcterms:modified>
</cp:coreProperties>
</file>