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Gregory L. Reeves</w:t>
      </w:r>
    </w:p>
    <w:p w:rsidR="00000000" w:rsidDel="00000000" w:rsidP="00000000" w:rsidRDefault="00000000" w:rsidRPr="00000000" w14:paraId="00000002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u w:val="single"/>
          <w:rtl w:val="0"/>
        </w:rPr>
        <w:t xml:space="preserve">Officialgregoryreeves@gmail.com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Cell: (904)386-7305</w:t>
      </w:r>
    </w:p>
    <w:p w:rsidR="00000000" w:rsidDel="00000000" w:rsidP="00000000" w:rsidRDefault="00000000" w:rsidRPr="00000000" w14:paraId="00000004">
      <w:pPr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Portfolio Site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website dedicated to showcasing different programming concepts through various projects.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Capstone Project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and designed an application utilizing the JService API, which allowed the user to take part in a randomized quiz that tracked the users score, and reset the game on a loss.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Maze 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game that explored nesting loops, allowing a user to traverse through the maze using index positioning.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Qualifications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xtensive analytical knowledge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HTML5, CSS3,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Git, and React.JS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Ability to demonstrate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manipulation of the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DOM.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Skilled with Test Driven Development(Unit Testing)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Thorough testing and debugging skills with browser console and external tools.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Adept knowledge of Operating systems, and computer functionality.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Strong organizational skills with the ability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multitask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 a fast-paced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5+ years of sales experience.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3+ years of sales marketing.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Conducting face to face consultations and resolving customer escalations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during peak sales seasons.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Engaging and coordinating with our retail sales team to develop best practices,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ethics.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Taking ownership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projects on patterns and trends to assist in process improvement.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Ability to self-motivate, prioritize, manage and complete multiple tasks in a timely manner with little guidance from leadership.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Ability to analyze current system data and processes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workflow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operations to look 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opportunities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introduce process improvement ideas and needed implications.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Utilized as Back-up sales lead to manage and facilitate proper sales etiquette.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Utilized as Back-up learning Ambassador to educate and monitor employee growth.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Extensive knowledge of Amazon Robotics Management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Clearance to handle HAZMAT/ DAMAGED product, and decide whether to salvage or destroy.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Ability to manage, and collaborate with others to complete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Adept at group communication consisting of intricate concepts with clarity and 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Licenses/Certifications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ab/>
        <w:tab/>
        <w:t xml:space="preserve">Kenzie Academy at Southern New Hampshire University: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Front End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Experience: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Fulfillment</w:t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Amnesty Tech        </w:t>
        <w:tab/>
        <w:tab/>
        <w:tab/>
        <w:tab/>
        <w:tab/>
        <w:t xml:space="preserve">      July, 2019 – Current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Supporting multi departmental labor sharing projects with identifying, developing and implementing system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Authorization to perform multiple out of the department projects,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Facilitate growth of new Amnesty Tech by managing, educating, cooperating to work on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Collaborating with the leadership team to quickly resolve workflow issues keeping production ov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 90%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Collaborate with Jill Technicians to quickly repair, or clean problems that affect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Trained and certified in Kiva floor access procedures.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Extensive use of Amazon Robotics Maintenance Manager &amp;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Trained in clearing jams KSAW (Kiva Semi Automatic Workstation).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Authorized to perform light repairs to Amazon Robotic Drive Unit.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Xfinty:</w:t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Representative</w:t>
        <w:tab/>
        <w:tab/>
        <w:tab/>
        <w:tab/>
        <w:tab/>
        <w:t xml:space="preserve">        November, 2018 -  July 2019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Maintaining accurate Enrollment and billing for new Customer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inquiries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Acknowledged as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ubject matter expert for escalated member complaints and discrepancies.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 ethical cohesive sales strategies with the team to properly engage appropriate mannerisms to increase productivity.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Ensured compliance with applicable legislation and procedures through timely enrollment and billing.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Continuous experience working with customers in regards to plan changes and enrollment inquiries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Maintained functional relationships with IT Representatives in order to ensure timely resolutions for consumer escalations via IT tickets.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Resolving Financial inconsistencies within billing system in order to correctly invoice members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Facilitated interactions between customers and technicians to ensure proper customer service and provide proper services.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Sprint: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Sales Representative</w:t>
        <w:tab/>
        <w:tab/>
        <w:tab/>
        <w:tab/>
        <w:tab/>
        <w:t xml:space="preserve">        February, 2016 – OCT, 2018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 positive work environment with daily huddles to communicate goals,  expectations and to inspire a positive mental attitude.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24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Developed,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strategized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prioritized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each shift with proper staffing and preparation of product.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Analyzed trends (profit/loss) projecting business needs for weekly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24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Trained new employees on business practices and oversaw each new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employee's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 first 90 days.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in developing team member appreciation events increasing morale and boosting overall productivity.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Regulated inventory and assisted with truck 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Maintained and facilitated customer device repair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inquiries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, and trouble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Practiced effective communication still daily to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ensure fluid execution of customer inquiries and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Computer Languages 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HTML5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CSS3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Testing (Quality Assurance)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before="0" w:line="240" w:lineRule="auto"/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Driven Development Skills(TDD Skills)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entry, problem solving, understanding and explaining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billing discrepancies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ability to complete issues within a required deadline. 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Collaborative Skills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Time Management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Marketing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Practicing effective communication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Practicing ethical protocols that align with company policies. 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HyperLinks: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Linkedln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ingDrahggo" TargetMode="External"/><Relationship Id="rId7" Type="http://schemas.openxmlformats.org/officeDocument/2006/relationships/hyperlink" Target="http://linkedin.com/in/gregory-reeves-723ab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