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0753" w14:textId="0BC448EA" w:rsidR="00CC76F8" w:rsidRDefault="00CC76F8" w:rsidP="00075A03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72B70BB" wp14:editId="73E7E430">
            <wp:simplePos x="0" y="0"/>
            <wp:positionH relativeFrom="column">
              <wp:posOffset>3295650</wp:posOffset>
            </wp:positionH>
            <wp:positionV relativeFrom="paragraph">
              <wp:posOffset>0</wp:posOffset>
            </wp:positionV>
            <wp:extent cx="1679575" cy="2131060"/>
            <wp:effectExtent l="0" t="0" r="0" b="2540"/>
            <wp:wrapTight wrapText="bothSides">
              <wp:wrapPolygon edited="0">
                <wp:start x="8330" y="0"/>
                <wp:lineTo x="6860" y="193"/>
                <wp:lineTo x="2695" y="2510"/>
                <wp:lineTo x="0" y="4634"/>
                <wp:lineTo x="0" y="15447"/>
                <wp:lineTo x="1960" y="15447"/>
                <wp:lineTo x="1960" y="16605"/>
                <wp:lineTo x="3430" y="18536"/>
                <wp:lineTo x="4410" y="18536"/>
                <wp:lineTo x="9800" y="21433"/>
                <wp:lineTo x="11515" y="21433"/>
                <wp:lineTo x="17149" y="18536"/>
                <wp:lineTo x="18129" y="18536"/>
                <wp:lineTo x="19844" y="16412"/>
                <wp:lineTo x="19599" y="15447"/>
                <wp:lineTo x="21314" y="12164"/>
                <wp:lineTo x="21314" y="4827"/>
                <wp:lineTo x="19109" y="2703"/>
                <wp:lineTo x="15189" y="579"/>
                <wp:lineTo x="13229" y="0"/>
                <wp:lineTo x="833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8FA17C2" wp14:editId="5C94B193">
            <wp:simplePos x="0" y="0"/>
            <wp:positionH relativeFrom="column">
              <wp:posOffset>688607</wp:posOffset>
            </wp:positionH>
            <wp:positionV relativeFrom="paragraph">
              <wp:posOffset>67</wp:posOffset>
            </wp:positionV>
            <wp:extent cx="2144395" cy="2016125"/>
            <wp:effectExtent l="0" t="0" r="8255" b="3175"/>
            <wp:wrapTight wrapText="bothSides">
              <wp:wrapPolygon edited="0">
                <wp:start x="9786" y="0"/>
                <wp:lineTo x="6908" y="3266"/>
                <wp:lineTo x="5181" y="3266"/>
                <wp:lineTo x="3454" y="5102"/>
                <wp:lineTo x="3454" y="6531"/>
                <wp:lineTo x="0" y="9797"/>
                <wp:lineTo x="0" y="17756"/>
                <wp:lineTo x="4797" y="19593"/>
                <wp:lineTo x="4797" y="19797"/>
                <wp:lineTo x="8059" y="21430"/>
                <wp:lineTo x="8443" y="21430"/>
                <wp:lineTo x="12856" y="21430"/>
                <wp:lineTo x="13432" y="21430"/>
                <wp:lineTo x="16310" y="19797"/>
                <wp:lineTo x="16310" y="19593"/>
                <wp:lineTo x="21491" y="17144"/>
                <wp:lineTo x="21491" y="10409"/>
                <wp:lineTo x="21107" y="9797"/>
                <wp:lineTo x="17654" y="6531"/>
                <wp:lineTo x="17845" y="5102"/>
                <wp:lineTo x="16310" y="3470"/>
                <wp:lineTo x="14583" y="3266"/>
                <wp:lineTo x="11513" y="0"/>
                <wp:lineTo x="978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BE1CE" w14:textId="788F1FA5" w:rsidR="00CC76F8" w:rsidRDefault="00CC76F8" w:rsidP="00075A03">
      <w:pPr>
        <w:spacing w:line="276" w:lineRule="auto"/>
        <w:rPr>
          <w:sz w:val="32"/>
          <w:szCs w:val="32"/>
        </w:rPr>
      </w:pPr>
    </w:p>
    <w:p w14:paraId="2ACBDD54" w14:textId="77777777" w:rsidR="00CC76F8" w:rsidRDefault="00CC76F8" w:rsidP="00075A03">
      <w:pPr>
        <w:spacing w:line="276" w:lineRule="auto"/>
        <w:rPr>
          <w:sz w:val="32"/>
          <w:szCs w:val="32"/>
        </w:rPr>
      </w:pPr>
    </w:p>
    <w:p w14:paraId="35C4F12D" w14:textId="77777777" w:rsidR="00CC76F8" w:rsidRDefault="00CC76F8" w:rsidP="00075A03">
      <w:pPr>
        <w:spacing w:line="276" w:lineRule="auto"/>
        <w:rPr>
          <w:sz w:val="32"/>
          <w:szCs w:val="32"/>
        </w:rPr>
      </w:pPr>
    </w:p>
    <w:p w14:paraId="44E36489" w14:textId="77777777" w:rsidR="00CC76F8" w:rsidRDefault="00CC76F8" w:rsidP="00075A03">
      <w:pPr>
        <w:spacing w:line="276" w:lineRule="auto"/>
        <w:rPr>
          <w:sz w:val="32"/>
          <w:szCs w:val="32"/>
        </w:rPr>
      </w:pPr>
    </w:p>
    <w:p w14:paraId="01337154" w14:textId="77777777" w:rsidR="00CC76F8" w:rsidRDefault="00CC76F8" w:rsidP="00075A03">
      <w:pPr>
        <w:spacing w:line="276" w:lineRule="auto"/>
        <w:rPr>
          <w:sz w:val="32"/>
          <w:szCs w:val="32"/>
        </w:rPr>
      </w:pPr>
    </w:p>
    <w:p w14:paraId="63ED08FE" w14:textId="40B5081F" w:rsidR="00DB639C" w:rsidRPr="003C408D" w:rsidRDefault="003C408D" w:rsidP="00CC76F8">
      <w:pPr>
        <w:spacing w:line="276" w:lineRule="auto"/>
        <w:jc w:val="center"/>
        <w:rPr>
          <w:rFonts w:ascii="Brush King" w:hAnsi="Brush King"/>
          <w:sz w:val="32"/>
          <w:szCs w:val="32"/>
        </w:rPr>
      </w:pPr>
      <w:r w:rsidRPr="003C408D">
        <w:rPr>
          <w:rFonts w:ascii="Brush King" w:hAnsi="Brush King"/>
          <w:sz w:val="32"/>
          <w:szCs w:val="32"/>
        </w:rPr>
        <w:t>The Play</w:t>
      </w:r>
      <w:r w:rsidRPr="003C408D">
        <w:rPr>
          <w:rFonts w:ascii="Algerian" w:hAnsi="Algerian"/>
          <w:b/>
          <w:bCs/>
          <w:sz w:val="32"/>
          <w:szCs w:val="32"/>
        </w:rPr>
        <w:t>-</w:t>
      </w:r>
      <w:r w:rsidRPr="003C408D">
        <w:rPr>
          <w:rFonts w:ascii="Brush King" w:hAnsi="Brush King"/>
          <w:sz w:val="32"/>
          <w:szCs w:val="32"/>
        </w:rPr>
        <w:t>In Rules</w:t>
      </w:r>
    </w:p>
    <w:p w14:paraId="65A2130D" w14:textId="0617AE9F" w:rsidR="00EC578F" w:rsidRDefault="003C408D" w:rsidP="00CC76F8">
      <w:pPr>
        <w:pStyle w:val="ListParagraph"/>
        <w:numPr>
          <w:ilvl w:val="0"/>
          <w:numId w:val="1"/>
        </w:numPr>
        <w:spacing w:line="360" w:lineRule="auto"/>
      </w:pPr>
      <w:r>
        <w:t>The 5 Musketeers will start with the ball against the Wet Willies, up 2-0</w:t>
      </w:r>
    </w:p>
    <w:p w14:paraId="5592B00D" w14:textId="5AF66E39" w:rsidR="003C408D" w:rsidRDefault="003C408D" w:rsidP="00CC76F8">
      <w:pPr>
        <w:pStyle w:val="ListParagraph"/>
        <w:numPr>
          <w:ilvl w:val="0"/>
          <w:numId w:val="1"/>
        </w:numPr>
        <w:spacing w:line="360" w:lineRule="auto"/>
      </w:pPr>
      <w:r>
        <w:t>Points will be recorded as 1’s and 2’s</w:t>
      </w:r>
    </w:p>
    <w:p w14:paraId="3AEF6FFA" w14:textId="77D143F2" w:rsidR="003C408D" w:rsidRDefault="003C408D" w:rsidP="00CC76F8">
      <w:pPr>
        <w:pStyle w:val="ListParagraph"/>
        <w:numPr>
          <w:ilvl w:val="0"/>
          <w:numId w:val="1"/>
        </w:numPr>
        <w:spacing w:line="360" w:lineRule="auto"/>
      </w:pPr>
      <w:r>
        <w:t>Each team will have 2 timeouts over the day, one of them lasting 1 minute, the other lasting 30 seconds. Teams can decide which timeout is which</w:t>
      </w:r>
      <w:r w:rsidR="00435D82">
        <w:t>.</w:t>
      </w:r>
    </w:p>
    <w:p w14:paraId="675DAD98" w14:textId="32288144" w:rsidR="003C408D" w:rsidRDefault="003C408D" w:rsidP="003C408D">
      <w:pPr>
        <w:pStyle w:val="ListParagraph"/>
        <w:numPr>
          <w:ilvl w:val="1"/>
          <w:numId w:val="1"/>
        </w:numPr>
        <w:spacing w:line="360" w:lineRule="auto"/>
      </w:pPr>
      <w:r>
        <w:t>The GM must be the one to call the timeout</w:t>
      </w:r>
      <w:r w:rsidR="00435D82">
        <w:t>.</w:t>
      </w:r>
    </w:p>
    <w:p w14:paraId="0375BF94" w14:textId="126ADE06" w:rsidR="003C408D" w:rsidRDefault="003C408D" w:rsidP="003C408D">
      <w:pPr>
        <w:pStyle w:val="ListParagraph"/>
        <w:numPr>
          <w:ilvl w:val="1"/>
          <w:numId w:val="1"/>
        </w:numPr>
        <w:spacing w:line="360" w:lineRule="auto"/>
      </w:pPr>
      <w:r>
        <w:t>A timeout can only be called when the GM’s team is in possession of the ball.</w:t>
      </w:r>
    </w:p>
    <w:p w14:paraId="28D43C36" w14:textId="56F3EC56" w:rsidR="003C408D" w:rsidRDefault="003C408D" w:rsidP="003C408D">
      <w:pPr>
        <w:pStyle w:val="ListParagraph"/>
        <w:numPr>
          <w:ilvl w:val="1"/>
          <w:numId w:val="1"/>
        </w:numPr>
        <w:spacing w:line="360" w:lineRule="auto"/>
      </w:pPr>
      <w:r>
        <w:t>Calling a timeout when a team does not have one results in a technical/unsportsmanlike foul</w:t>
      </w:r>
      <w:r w:rsidR="00435D82">
        <w:t>.</w:t>
      </w:r>
    </w:p>
    <w:p w14:paraId="3FE5A6E5" w14:textId="6455DEE0" w:rsidR="003C408D" w:rsidRDefault="003C408D" w:rsidP="003C408D">
      <w:pPr>
        <w:pStyle w:val="ListParagraph"/>
        <w:numPr>
          <w:ilvl w:val="0"/>
          <w:numId w:val="1"/>
        </w:numPr>
        <w:spacing w:line="360" w:lineRule="auto"/>
      </w:pPr>
      <w:r>
        <w:t xml:space="preserve">At </w:t>
      </w:r>
      <w:r w:rsidR="00435D82">
        <w:t xml:space="preserve">the next stoppage in game after </w:t>
      </w:r>
      <w:r w:rsidR="00D23B7A">
        <w:t>1</w:t>
      </w:r>
      <w:r>
        <w:t>:50</w:t>
      </w:r>
      <w:r>
        <w:t xml:space="preserve">, the 'goal score' will be the winning team's score, plus </w:t>
      </w:r>
      <w:r>
        <w:t>3</w:t>
      </w:r>
      <w:r>
        <w:t xml:space="preserve">. This will be the goal for each team, and the first team to hit this goal will win the play-in. </w:t>
      </w:r>
    </w:p>
    <w:p w14:paraId="0242A136" w14:textId="009ABFC2" w:rsidR="003C408D" w:rsidRDefault="00D23B7A" w:rsidP="003C408D">
      <w:pPr>
        <w:pStyle w:val="ListParagraph"/>
        <w:numPr>
          <w:ilvl w:val="1"/>
          <w:numId w:val="1"/>
        </w:numPr>
        <w:spacing w:line="360" w:lineRule="auto"/>
      </w:pPr>
      <w:r>
        <w:t>1</w:t>
      </w:r>
      <w:r w:rsidR="003C408D">
        <w:t>:</w:t>
      </w:r>
      <w:r w:rsidR="00435D82">
        <w:t>50</w:t>
      </w:r>
      <w:r w:rsidR="003C408D">
        <w:t xml:space="preserve"> has been decided as there will be </w:t>
      </w:r>
      <w:r w:rsidR="00435D82">
        <w:t xml:space="preserve">just under </w:t>
      </w:r>
      <w:r w:rsidR="003C408D">
        <w:t>15 minutes until the game will be forced finish</w:t>
      </w:r>
      <w:r w:rsidR="00435D82">
        <w:t>.</w:t>
      </w:r>
    </w:p>
    <w:p w14:paraId="657019B0" w14:textId="3AD6075F" w:rsidR="003C408D" w:rsidRDefault="003C408D" w:rsidP="00435D82">
      <w:pPr>
        <w:pStyle w:val="ListParagraph"/>
        <w:numPr>
          <w:ilvl w:val="1"/>
          <w:numId w:val="1"/>
        </w:numPr>
        <w:spacing w:line="360" w:lineRule="auto"/>
      </w:pPr>
      <w:r>
        <w:t xml:space="preserve">If the score is not reached, and the game is forced to finish, the team in the lead will win. If the game is tied, the </w:t>
      </w:r>
      <w:r w:rsidRPr="00435D82">
        <w:t xml:space="preserve">5 Musketeers </w:t>
      </w:r>
      <w:r>
        <w:t>will take the win.</w:t>
      </w:r>
    </w:p>
    <w:p w14:paraId="7233BD6D" w14:textId="4DAA5AD0" w:rsidR="00E2094C" w:rsidRDefault="00E2094C" w:rsidP="00CC76F8">
      <w:pPr>
        <w:pStyle w:val="ListParagraph"/>
        <w:numPr>
          <w:ilvl w:val="0"/>
          <w:numId w:val="1"/>
        </w:numPr>
        <w:spacing w:line="360" w:lineRule="auto"/>
      </w:pPr>
      <w:r>
        <w:t>When there is an ‘And-one’, the player who got fouled has the option to also take a free throw (an extra point). If they take the free throw, typical rules apply however (if they miss the other team gets the ball)</w:t>
      </w:r>
    </w:p>
    <w:p w14:paraId="3538E79A" w14:textId="66BE88E4" w:rsidR="00CC76F8" w:rsidRDefault="00E2094C" w:rsidP="00CC76F8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Any intentional dirty play is a technical foul on the player. </w:t>
      </w:r>
      <w:r w:rsidR="00435D82">
        <w:t xml:space="preserve">After a team receives a second technical foul, anyone on the fouled team </w:t>
      </w:r>
      <w:r>
        <w:t>is allowed one free throw, and whether they make or miss, their team regains the ball afterwards.</w:t>
      </w:r>
    </w:p>
    <w:p w14:paraId="36967104" w14:textId="374D7E8F" w:rsidR="00435D82" w:rsidRDefault="00435D82" w:rsidP="00CC76F8">
      <w:pPr>
        <w:pStyle w:val="ListParagraph"/>
        <w:numPr>
          <w:ilvl w:val="0"/>
          <w:numId w:val="1"/>
        </w:numPr>
        <w:spacing w:line="360" w:lineRule="auto"/>
      </w:pPr>
      <w:r>
        <w:t>While calls should be decided by the players on the court, the spectators will have the final say if the call cannot be decided by the teams.</w:t>
      </w:r>
    </w:p>
    <w:p w14:paraId="5BE6D018" w14:textId="43859C7D" w:rsidR="00435D82" w:rsidRDefault="00435D82" w:rsidP="00CC76F8">
      <w:pPr>
        <w:pStyle w:val="ListParagraph"/>
        <w:numPr>
          <w:ilvl w:val="0"/>
          <w:numId w:val="1"/>
        </w:numPr>
        <w:spacing w:line="360" w:lineRule="auto"/>
      </w:pPr>
      <w:r>
        <w:t>The winning team will play the Loose Gooses in the championship game!</w:t>
      </w:r>
    </w:p>
    <w:sectPr w:rsidR="0043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King">
    <w:panose1 w:val="020006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0E31"/>
    <w:multiLevelType w:val="hybridMultilevel"/>
    <w:tmpl w:val="2E0C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84B47"/>
    <w:multiLevelType w:val="hybridMultilevel"/>
    <w:tmpl w:val="D0F4B446"/>
    <w:lvl w:ilvl="0" w:tplc="4652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16145">
    <w:abstractNumId w:val="0"/>
  </w:num>
  <w:num w:numId="2" w16cid:durableId="185803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8F"/>
    <w:rsid w:val="00075A03"/>
    <w:rsid w:val="001C2ADF"/>
    <w:rsid w:val="00254C40"/>
    <w:rsid w:val="003C408D"/>
    <w:rsid w:val="00435D82"/>
    <w:rsid w:val="00A65B8F"/>
    <w:rsid w:val="00A949EA"/>
    <w:rsid w:val="00BA57FD"/>
    <w:rsid w:val="00C10617"/>
    <w:rsid w:val="00CC76F8"/>
    <w:rsid w:val="00D23B7A"/>
    <w:rsid w:val="00DB639C"/>
    <w:rsid w:val="00DF787B"/>
    <w:rsid w:val="00E2094C"/>
    <w:rsid w:val="00E96EF3"/>
    <w:rsid w:val="00E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3612"/>
  <w15:chartTrackingRefBased/>
  <w15:docId w15:val="{CD796EF1-9AA5-4F51-8B59-91101CD7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7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C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4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 Anglican School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11</cp:revision>
  <cp:lastPrinted>2023-03-22T11:12:00Z</cp:lastPrinted>
  <dcterms:created xsi:type="dcterms:W3CDTF">2023-03-19T04:45:00Z</dcterms:created>
  <dcterms:modified xsi:type="dcterms:W3CDTF">2023-10-09T23:21:00Z</dcterms:modified>
</cp:coreProperties>
</file>