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DFCF" w14:textId="77777777" w:rsidR="00DB199A" w:rsidRDefault="00000000">
      <w:pPr>
        <w:jc w:val="center"/>
      </w:pPr>
      <w:r>
        <w:rPr>
          <w:noProof/>
        </w:rPr>
        <w:drawing>
          <wp:inline distT="0" distB="0" distL="0" distR="0" wp14:anchorId="539403AE" wp14:editId="705E159E">
            <wp:extent cx="384048" cy="3840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D3A8" w14:textId="77777777" w:rsidR="00DB199A" w:rsidRDefault="00000000">
      <w:pPr>
        <w:jc w:val="center"/>
      </w:pPr>
      <w:r>
        <w:rPr>
          <w:rFonts w:ascii="Georgia" w:hAnsi="Georgia"/>
          <w:b/>
          <w:color w:val="70462F"/>
          <w:sz w:val="32"/>
        </w:rPr>
        <w:t>FICF — 20 YEARS</w:t>
      </w:r>
    </w:p>
    <w:p w14:paraId="02F08424" w14:textId="77777777" w:rsidR="00DB199A" w:rsidRPr="0023727F" w:rsidRDefault="00000000">
      <w:pPr>
        <w:spacing w:after="20"/>
        <w:jc w:val="center"/>
        <w:rPr>
          <w:sz w:val="28"/>
          <w:szCs w:val="28"/>
        </w:rPr>
      </w:pPr>
      <w:r w:rsidRPr="0023727F">
        <w:rPr>
          <w:b/>
          <w:color w:val="4C8B16"/>
          <w:sz w:val="28"/>
          <w:szCs w:val="28"/>
        </w:rPr>
        <w:t>Touching Hearts and Transforming Lives and Communities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88"/>
      </w:tblGrid>
      <w:tr w:rsidR="00DB199A" w14:paraId="7A574EDD" w14:textId="77777777">
        <w:trPr>
          <w:jc w:val="center"/>
        </w:trPr>
        <w:tc>
          <w:tcPr>
            <w:tcW w:w="11088" w:type="dxa"/>
            <w:shd w:val="clear" w:color="auto" w:fill="4C8B16"/>
          </w:tcPr>
          <w:p w14:paraId="6009FDB7" w14:textId="77777777" w:rsidR="00DB199A" w:rsidRDefault="00DB199A"/>
        </w:tc>
      </w:tr>
    </w:tbl>
    <w:p w14:paraId="02796F06" w14:textId="77777777" w:rsidR="00DB199A" w:rsidRDefault="00000000">
      <w:pPr>
        <w:spacing w:before="20"/>
        <w:jc w:val="center"/>
      </w:pPr>
      <w:r>
        <w:rPr>
          <w:b/>
          <w:color w:val="70462F"/>
          <w:sz w:val="19"/>
        </w:rPr>
        <w:t>WAYS YOU CAN SUPPORT FICF</w:t>
      </w:r>
    </w:p>
    <w:p w14:paraId="07A4DAAD" w14:textId="2359CDA8" w:rsidR="00DB199A" w:rsidRPr="0023727F" w:rsidRDefault="00000000">
      <w:pPr>
        <w:spacing w:after="40"/>
        <w:jc w:val="center"/>
        <w:rPr>
          <w:sz w:val="20"/>
          <w:szCs w:val="20"/>
        </w:rPr>
      </w:pPr>
      <w:r w:rsidRPr="0023727F">
        <w:rPr>
          <w:color w:val="292929"/>
          <w:sz w:val="20"/>
          <w:szCs w:val="20"/>
        </w:rPr>
        <w:t xml:space="preserve">Unit of Support shows how many children, people, camps or other units your contribution can support. </w:t>
      </w:r>
      <w:r w:rsidR="0023727F">
        <w:rPr>
          <w:color w:val="292929"/>
          <w:sz w:val="20"/>
          <w:szCs w:val="20"/>
        </w:rPr>
        <w:br/>
      </w:r>
      <w:r w:rsidRPr="0023727F">
        <w:rPr>
          <w:b/>
          <w:color w:val="315E12"/>
          <w:sz w:val="20"/>
          <w:szCs w:val="20"/>
        </w:rPr>
        <w:t>Choose monthly, annual or one-time giving.</w:t>
      </w:r>
    </w:p>
    <w:tbl>
      <w:tblPr>
        <w:tblW w:w="10723" w:type="dxa"/>
        <w:tblLayout w:type="fixed"/>
        <w:tblLook w:val="04A0" w:firstRow="1" w:lastRow="0" w:firstColumn="1" w:lastColumn="0" w:noHBand="0" w:noVBand="1"/>
      </w:tblPr>
      <w:tblGrid>
        <w:gridCol w:w="876"/>
        <w:gridCol w:w="425"/>
        <w:gridCol w:w="4394"/>
        <w:gridCol w:w="1418"/>
        <w:gridCol w:w="1276"/>
        <w:gridCol w:w="1275"/>
        <w:gridCol w:w="1059"/>
      </w:tblGrid>
      <w:tr w:rsidR="00DB199A" w14:paraId="43E674CB" w14:textId="77777777" w:rsidTr="0023727F">
        <w:trPr>
          <w:trHeight w:val="224"/>
        </w:trPr>
        <w:tc>
          <w:tcPr>
            <w:tcW w:w="876" w:type="dxa"/>
            <w:tcBorders>
              <w:top w:val="single" w:sz="4" w:space="0" w:color="4C8B16"/>
              <w:left w:val="single" w:sz="4" w:space="0" w:color="4C8B16"/>
              <w:bottom w:val="single" w:sz="4" w:space="0" w:color="4C8B16"/>
              <w:right w:val="single" w:sz="4" w:space="0" w:color="4C8B16"/>
            </w:tcBorders>
            <w:shd w:val="clear" w:color="auto" w:fill="4C8B16"/>
            <w:tcMar>
              <w:top w:w="14" w:type="dxa"/>
              <w:left w:w="25" w:type="dxa"/>
              <w:bottom w:w="14" w:type="dxa"/>
              <w:right w:w="25" w:type="dxa"/>
            </w:tcMar>
          </w:tcPr>
          <w:p w14:paraId="5A65D9BE" w14:textId="77777777" w:rsidR="00DB199A" w:rsidRPr="0023727F" w:rsidRDefault="00000000">
            <w:pPr>
              <w:jc w:val="center"/>
              <w:rPr>
                <w:sz w:val="20"/>
                <w:szCs w:val="20"/>
              </w:rPr>
            </w:pPr>
            <w:r w:rsidRPr="0023727F">
              <w:rPr>
                <w:b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4819" w:type="dxa"/>
            <w:gridSpan w:val="2"/>
            <w:tcBorders>
              <w:top w:val="single" w:sz="4" w:space="0" w:color="4C8B16"/>
              <w:left w:val="single" w:sz="4" w:space="0" w:color="4C8B16"/>
              <w:bottom w:val="single" w:sz="4" w:space="0" w:color="4C8B16"/>
              <w:right w:val="single" w:sz="4" w:space="0" w:color="4C8B16"/>
            </w:tcBorders>
            <w:shd w:val="clear" w:color="auto" w:fill="4C8B16"/>
            <w:tcMar>
              <w:top w:w="14" w:type="dxa"/>
              <w:left w:w="25" w:type="dxa"/>
              <w:bottom w:w="14" w:type="dxa"/>
              <w:right w:w="25" w:type="dxa"/>
            </w:tcMar>
          </w:tcPr>
          <w:p w14:paraId="105F3605" w14:textId="77777777" w:rsidR="00DB199A" w:rsidRPr="0023727F" w:rsidRDefault="00000000">
            <w:pPr>
              <w:jc w:val="center"/>
              <w:rPr>
                <w:sz w:val="20"/>
                <w:szCs w:val="20"/>
              </w:rPr>
            </w:pPr>
            <w:r w:rsidRPr="0023727F">
              <w:rPr>
                <w:b/>
                <w:color w:val="FFFFFF"/>
                <w:sz w:val="20"/>
                <w:szCs w:val="20"/>
              </w:rPr>
              <w:t>You can support…</w:t>
            </w:r>
          </w:p>
        </w:tc>
        <w:tc>
          <w:tcPr>
            <w:tcW w:w="1418" w:type="dxa"/>
            <w:tcBorders>
              <w:top w:val="single" w:sz="4" w:space="0" w:color="4C8B16"/>
              <w:left w:val="single" w:sz="4" w:space="0" w:color="4C8B16"/>
              <w:bottom w:val="single" w:sz="4" w:space="0" w:color="4C8B16"/>
              <w:right w:val="single" w:sz="4" w:space="0" w:color="4C8B16"/>
            </w:tcBorders>
            <w:shd w:val="clear" w:color="auto" w:fill="4C8B16"/>
            <w:tcMar>
              <w:top w:w="14" w:type="dxa"/>
              <w:left w:w="25" w:type="dxa"/>
              <w:bottom w:w="14" w:type="dxa"/>
              <w:right w:w="25" w:type="dxa"/>
            </w:tcMar>
          </w:tcPr>
          <w:p w14:paraId="2FA80681" w14:textId="77777777" w:rsidR="00DB199A" w:rsidRPr="0023727F" w:rsidRDefault="00000000">
            <w:pPr>
              <w:jc w:val="center"/>
              <w:rPr>
                <w:sz w:val="20"/>
                <w:szCs w:val="20"/>
              </w:rPr>
            </w:pPr>
            <w:r w:rsidRPr="0023727F">
              <w:rPr>
                <w:b/>
                <w:color w:val="FFFFFF"/>
                <w:sz w:val="20"/>
                <w:szCs w:val="20"/>
              </w:rPr>
              <w:t>Unit of Support</w:t>
            </w:r>
          </w:p>
        </w:tc>
        <w:tc>
          <w:tcPr>
            <w:tcW w:w="1276" w:type="dxa"/>
            <w:tcBorders>
              <w:top w:val="single" w:sz="4" w:space="0" w:color="4C8B16"/>
              <w:left w:val="single" w:sz="4" w:space="0" w:color="4C8B16"/>
              <w:bottom w:val="single" w:sz="4" w:space="0" w:color="4C8B16"/>
              <w:right w:val="single" w:sz="4" w:space="0" w:color="4C8B16"/>
            </w:tcBorders>
            <w:shd w:val="clear" w:color="auto" w:fill="4C8B16"/>
            <w:tcMar>
              <w:top w:w="14" w:type="dxa"/>
              <w:left w:w="25" w:type="dxa"/>
              <w:bottom w:w="14" w:type="dxa"/>
              <w:right w:w="25" w:type="dxa"/>
            </w:tcMar>
          </w:tcPr>
          <w:p w14:paraId="5C0E4E8A" w14:textId="77777777" w:rsidR="00DB199A" w:rsidRPr="0023727F" w:rsidRDefault="00000000">
            <w:pPr>
              <w:jc w:val="center"/>
              <w:rPr>
                <w:sz w:val="20"/>
                <w:szCs w:val="20"/>
              </w:rPr>
            </w:pPr>
            <w:r w:rsidRPr="0023727F">
              <w:rPr>
                <w:b/>
                <w:color w:val="FFFFFF"/>
                <w:sz w:val="20"/>
                <w:szCs w:val="20"/>
              </w:rPr>
              <w:t>Monthly</w:t>
            </w:r>
          </w:p>
        </w:tc>
        <w:tc>
          <w:tcPr>
            <w:tcW w:w="1275" w:type="dxa"/>
            <w:tcBorders>
              <w:top w:val="single" w:sz="4" w:space="0" w:color="4C8B16"/>
              <w:left w:val="single" w:sz="4" w:space="0" w:color="4C8B16"/>
              <w:bottom w:val="single" w:sz="4" w:space="0" w:color="4C8B16"/>
              <w:right w:val="single" w:sz="4" w:space="0" w:color="4C8B16"/>
            </w:tcBorders>
            <w:shd w:val="clear" w:color="auto" w:fill="4C8B16"/>
            <w:tcMar>
              <w:top w:w="14" w:type="dxa"/>
              <w:left w:w="25" w:type="dxa"/>
              <w:bottom w:w="14" w:type="dxa"/>
              <w:right w:w="25" w:type="dxa"/>
            </w:tcMar>
          </w:tcPr>
          <w:p w14:paraId="2BE7EF82" w14:textId="77777777" w:rsidR="00DB199A" w:rsidRPr="0023727F" w:rsidRDefault="00000000">
            <w:pPr>
              <w:jc w:val="center"/>
              <w:rPr>
                <w:sz w:val="20"/>
                <w:szCs w:val="20"/>
              </w:rPr>
            </w:pPr>
            <w:r w:rsidRPr="0023727F">
              <w:rPr>
                <w:b/>
                <w:color w:val="FFFFFF"/>
                <w:sz w:val="20"/>
                <w:szCs w:val="20"/>
              </w:rPr>
              <w:t>Annual</w:t>
            </w:r>
          </w:p>
        </w:tc>
        <w:tc>
          <w:tcPr>
            <w:tcW w:w="1059" w:type="dxa"/>
            <w:tcBorders>
              <w:top w:val="single" w:sz="4" w:space="0" w:color="4C8B16"/>
              <w:left w:val="single" w:sz="4" w:space="0" w:color="4C8B16"/>
              <w:bottom w:val="single" w:sz="4" w:space="0" w:color="4C8B16"/>
              <w:right w:val="single" w:sz="4" w:space="0" w:color="4C8B16"/>
            </w:tcBorders>
            <w:shd w:val="clear" w:color="auto" w:fill="4C8B16"/>
            <w:tcMar>
              <w:top w:w="14" w:type="dxa"/>
              <w:left w:w="25" w:type="dxa"/>
              <w:bottom w:w="14" w:type="dxa"/>
              <w:right w:w="25" w:type="dxa"/>
            </w:tcMar>
          </w:tcPr>
          <w:p w14:paraId="7BDC0CDD" w14:textId="77777777" w:rsidR="00DB199A" w:rsidRPr="0023727F" w:rsidRDefault="00000000">
            <w:pPr>
              <w:jc w:val="center"/>
              <w:rPr>
                <w:sz w:val="20"/>
                <w:szCs w:val="20"/>
              </w:rPr>
            </w:pPr>
            <w:r w:rsidRPr="0023727F">
              <w:rPr>
                <w:b/>
                <w:color w:val="FFFFFF"/>
                <w:sz w:val="20"/>
                <w:szCs w:val="20"/>
              </w:rPr>
              <w:t>One-time</w:t>
            </w:r>
          </w:p>
        </w:tc>
      </w:tr>
      <w:tr w:rsidR="00DB199A" w14:paraId="6B60B92D" w14:textId="77777777" w:rsidTr="0023727F">
        <w:trPr>
          <w:trHeight w:val="258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B1B68FB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Education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5977232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School education – Child Care Program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E04E2AB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 child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C78B9A7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30</w:t>
            </w: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E76F523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360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4A725C5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06D6CF26" w14:textId="77777777" w:rsidTr="0023727F">
        <w:trPr>
          <w:trHeight w:val="275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8ACDF8A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Education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B08BC6D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Tuition &amp; Nutrition Program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9316ED9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25 children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8765F16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50</w:t>
            </w: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02AAA2E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600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FCF82B8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62E30C21" w14:textId="77777777" w:rsidTr="0023727F">
        <w:trPr>
          <w:trHeight w:val="258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9D5937B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Education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187DC1C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University education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413CC8E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 needy student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69B27C6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95195A5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500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9E6B60E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305E78C5" w14:textId="77777777" w:rsidTr="0023727F">
        <w:trPr>
          <w:trHeight w:val="275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B552E0C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Education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DD456F4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Health Care Institution student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618AB40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 needy student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B6EA392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E85F267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500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3B13582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5D075B0A" w14:textId="77777777" w:rsidTr="0023727F">
        <w:trPr>
          <w:trHeight w:val="258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34BEE6A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Health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30631FA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Medical camps in rural India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FB7F2A7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4 camps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EE4B84D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77F4554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1,000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8937BF6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2EC2956A" w14:textId="77777777" w:rsidTr="0023727F">
        <w:trPr>
          <w:trHeight w:val="275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E3C8431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Livelihood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2A84BC7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Seed supply for farmers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D6FF46C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50 farmers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B00B911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5C86EE2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500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552A64C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69D7804B" w14:textId="77777777" w:rsidTr="0023727F">
        <w:trPr>
          <w:trHeight w:val="258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9EADB3F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Education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1E9F4A0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School bags for rural children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75A77F7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100 children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4B91066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AB718CE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1,000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D3F8B7F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1620A1C6" w14:textId="77777777" w:rsidTr="0023727F">
        <w:trPr>
          <w:trHeight w:val="275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B61B270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Education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E072976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School kits / stationery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3CE653E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100 children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00EB90B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FDD9358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1,000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26A613A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531920F5" w14:textId="77777777" w:rsidTr="0023727F">
        <w:trPr>
          <w:trHeight w:val="258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CEAE924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Community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AFEFD77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Winter blankets / bedsheets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34EB3F2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100 people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D5A0C19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28F1C57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3,000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73EE662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11643155" w14:textId="77777777" w:rsidTr="0023727F">
        <w:trPr>
          <w:trHeight w:val="275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612424E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Education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5866203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Clothes / footwear for tribal children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F6ABEFF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200 children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D2DEF11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6391C05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2,000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7F4B22D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06CF6FA6" w14:textId="77777777" w:rsidTr="0023727F">
        <w:trPr>
          <w:trHeight w:val="258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BC53A35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Health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856E329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Essential medical treatment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85588EA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10 needy people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4725DDD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287AD7F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2,000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A179C2E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367F5CD2" w14:textId="77777777" w:rsidTr="0023727F">
        <w:trPr>
          <w:trHeight w:val="275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EFAEC19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Education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B406F25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Summer camp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1F4C624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50 children / 2 weeks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6623BE7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1A0EB2D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800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56B0A85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0F637779" w14:textId="77777777" w:rsidTr="0023727F">
        <w:trPr>
          <w:trHeight w:val="258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F18A939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Livelihood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020CDBF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Sustainable income through vocation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581CA4B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10 people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F3A51AC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70</w:t>
            </w: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B5C250F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840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906A7E2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2BFB7F43" w14:textId="77777777" w:rsidTr="0023727F">
        <w:trPr>
          <w:trHeight w:val="258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5EB25DC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Community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9185F02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Livelihood for destitute elderly &amp; widows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701B3C2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10 people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759DFC3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10</w:t>
            </w: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DE9FDDB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120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4BC6F02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5A3C3B74" w14:textId="77777777" w:rsidTr="0023727F">
        <w:trPr>
          <w:trHeight w:val="275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A4DF784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Relief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C1D7C69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Monsoon flood relief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23AB2D8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100 people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0EBD51F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25BD922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1,000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8A5C326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49CEE928" w14:textId="77777777" w:rsidTr="0023727F">
        <w:trPr>
          <w:trHeight w:val="258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3C1C940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Relief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C527C9B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Aid to internally displaced people – North-East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38336C7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100 people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BD93C6C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7EFC3B1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2,000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4332994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669C58A8" w14:textId="77777777" w:rsidTr="0023727F">
        <w:trPr>
          <w:trHeight w:val="275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1D38DEE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Education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BF8BA9A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School for tribal children – North-East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01B894D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100 children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B6F2344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1A8CECE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1,000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4128C47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  <w:tr w:rsidR="00DB199A" w14:paraId="77A0BDB1" w14:textId="77777777" w:rsidTr="0023727F">
        <w:trPr>
          <w:trHeight w:val="258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7020F35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Ficf Support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50E267E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Children's library at FICF office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AE77921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 library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D1EBA29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ED88233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307A70F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500</w:t>
            </w:r>
          </w:p>
        </w:tc>
      </w:tr>
      <w:tr w:rsidR="00DB199A" w14:paraId="130959B5" w14:textId="77777777" w:rsidTr="0023727F">
        <w:trPr>
          <w:trHeight w:val="275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C9A27EF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Ficf Support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0FAE6BF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Safety equipment for FICF activities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4730F04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 set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D14005E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35EEFE9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C26AEB7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1,000</w:t>
            </w:r>
          </w:p>
        </w:tc>
      </w:tr>
      <w:tr w:rsidR="00DB199A" w14:paraId="1A11058D" w14:textId="77777777" w:rsidTr="0023727F">
        <w:trPr>
          <w:trHeight w:val="258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8C32335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Ficf Support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12A99C6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Electronics &amp; electrical equipment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7A59FB85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 set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9131F2A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D9F8638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BECE4C5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500</w:t>
            </w:r>
          </w:p>
        </w:tc>
      </w:tr>
      <w:tr w:rsidR="00DB199A" w14:paraId="36BD1800" w14:textId="77777777" w:rsidTr="0023727F">
        <w:trPr>
          <w:trHeight w:val="275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1A0EBD9A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Ficf Support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428C8C72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Furniture for FICF office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4F4C08A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 set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C8B40C7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6540F98B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FFFFF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8B22EE1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500</w:t>
            </w:r>
          </w:p>
        </w:tc>
      </w:tr>
      <w:tr w:rsidR="00DB199A" w14:paraId="0EABCA61" w14:textId="77777777" w:rsidTr="0023727F">
        <w:trPr>
          <w:trHeight w:val="275"/>
        </w:trPr>
        <w:tc>
          <w:tcPr>
            <w:tcW w:w="1301" w:type="dxa"/>
            <w:gridSpan w:val="2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F4E7C90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b/>
                <w:color w:val="4C8B16"/>
                <w:sz w:val="16"/>
                <w:szCs w:val="16"/>
              </w:rPr>
              <w:t>Community</w:t>
            </w:r>
          </w:p>
        </w:tc>
        <w:tc>
          <w:tcPr>
            <w:tcW w:w="4394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510D5B81" w14:textId="77777777" w:rsidR="00DB199A" w:rsidRPr="0023727F" w:rsidRDefault="00000000">
            <w:pPr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Village community support – park, trees &amp; local needs</w:t>
            </w:r>
          </w:p>
        </w:tc>
        <w:tc>
          <w:tcPr>
            <w:tcW w:w="1418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087C50BD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color w:val="292929"/>
                <w:sz w:val="16"/>
                <w:szCs w:val="16"/>
              </w:rPr>
              <w:t>1 village</w:t>
            </w:r>
          </w:p>
        </w:tc>
        <w:tc>
          <w:tcPr>
            <w:tcW w:w="1276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4321337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3017F36F" w14:textId="77777777" w:rsidR="00DB199A" w:rsidRPr="0023727F" w:rsidRDefault="00000000">
            <w:pPr>
              <w:jc w:val="center"/>
              <w:rPr>
                <w:sz w:val="16"/>
                <w:szCs w:val="16"/>
              </w:rPr>
            </w:pPr>
            <w:r w:rsidRPr="0023727F">
              <w:rPr>
                <w:b/>
                <w:color w:val="70462F"/>
                <w:sz w:val="16"/>
                <w:szCs w:val="16"/>
              </w:rPr>
              <w:t>CHF 300</w:t>
            </w:r>
          </w:p>
        </w:tc>
        <w:tc>
          <w:tcPr>
            <w:tcW w:w="1059" w:type="dxa"/>
            <w:tcBorders>
              <w:top w:val="single" w:sz="2" w:space="0" w:color="D2D7CF"/>
              <w:left w:val="single" w:sz="2" w:space="0" w:color="D2D7CF"/>
              <w:bottom w:val="single" w:sz="2" w:space="0" w:color="D2D7CF"/>
              <w:right w:val="single" w:sz="2" w:space="0" w:color="D2D7CF"/>
            </w:tcBorders>
            <w:shd w:val="clear" w:color="auto" w:fill="FAFAF8"/>
            <w:tcMar>
              <w:top w:w="11" w:type="dxa"/>
              <w:left w:w="25" w:type="dxa"/>
              <w:bottom w:w="11" w:type="dxa"/>
              <w:right w:w="25" w:type="dxa"/>
            </w:tcMar>
            <w:vAlign w:val="center"/>
          </w:tcPr>
          <w:p w14:paraId="21E2A39F" w14:textId="77777777" w:rsidR="00DB199A" w:rsidRPr="0023727F" w:rsidRDefault="00DB199A">
            <w:pPr>
              <w:jc w:val="center"/>
              <w:rPr>
                <w:sz w:val="16"/>
                <w:szCs w:val="16"/>
              </w:rPr>
            </w:pPr>
          </w:p>
        </w:tc>
      </w:tr>
    </w:tbl>
    <w:p w14:paraId="6F7FA6E1" w14:textId="24B2AE42" w:rsidR="00DB199A" w:rsidRPr="0023727F" w:rsidRDefault="00000000">
      <w:pPr>
        <w:spacing w:before="20"/>
        <w:jc w:val="center"/>
        <w:rPr>
          <w:sz w:val="20"/>
          <w:szCs w:val="20"/>
        </w:rPr>
      </w:pPr>
      <w:r w:rsidRPr="0023727F">
        <w:rPr>
          <w:b/>
          <w:color w:val="70462F"/>
          <w:sz w:val="20"/>
          <w:szCs w:val="20"/>
        </w:rPr>
        <w:t>Every contribution matters.</w:t>
      </w:r>
      <w:r w:rsidRPr="0023727F">
        <w:rPr>
          <w:color w:val="292929"/>
          <w:sz w:val="20"/>
          <w:szCs w:val="20"/>
        </w:rPr>
        <w:t xml:space="preserve"> </w:t>
      </w:r>
      <w:r w:rsidR="0023727F">
        <w:rPr>
          <w:color w:val="292929"/>
          <w:sz w:val="20"/>
          <w:szCs w:val="20"/>
        </w:rPr>
        <w:br/>
      </w:r>
      <w:r w:rsidRPr="0023727F">
        <w:rPr>
          <w:color w:val="292929"/>
          <w:sz w:val="20"/>
          <w:szCs w:val="20"/>
        </w:rPr>
        <w:t xml:space="preserve">Your support helps FICF place quality education at the heart of its mission while responding to nutritional, </w:t>
      </w:r>
      <w:r w:rsidR="0023727F">
        <w:rPr>
          <w:color w:val="292929"/>
          <w:sz w:val="20"/>
          <w:szCs w:val="20"/>
        </w:rPr>
        <w:br/>
      </w:r>
      <w:r w:rsidRPr="0023727F">
        <w:rPr>
          <w:color w:val="292929"/>
          <w:sz w:val="20"/>
          <w:szCs w:val="20"/>
        </w:rPr>
        <w:t>health, livelihood and community needs.</w:t>
      </w:r>
    </w:p>
    <w:p w14:paraId="0F31F60F" w14:textId="77777777" w:rsidR="00DB199A" w:rsidRPr="0023727F" w:rsidRDefault="00000000">
      <w:pPr>
        <w:spacing w:after="20"/>
        <w:jc w:val="center"/>
        <w:rPr>
          <w:sz w:val="20"/>
          <w:szCs w:val="20"/>
        </w:rPr>
      </w:pPr>
      <w:r w:rsidRPr="0023727F">
        <w:rPr>
          <w:b/>
          <w:color w:val="4C8B16"/>
          <w:sz w:val="20"/>
          <w:szCs w:val="20"/>
        </w:rPr>
        <w:t xml:space="preserve">FICF </w:t>
      </w:r>
      <w:proofErr w:type="gramStart"/>
      <w:r w:rsidRPr="0023727F">
        <w:rPr>
          <w:b/>
          <w:color w:val="4C8B16"/>
          <w:sz w:val="20"/>
          <w:szCs w:val="20"/>
        </w:rPr>
        <w:t>Switzerland  •</w:t>
      </w:r>
      <w:proofErr w:type="gramEnd"/>
      <w:r w:rsidRPr="0023727F">
        <w:rPr>
          <w:b/>
          <w:color w:val="4C8B16"/>
          <w:sz w:val="20"/>
          <w:szCs w:val="20"/>
        </w:rPr>
        <w:t xml:space="preserve">  20 years of partnership with FICF </w:t>
      </w:r>
      <w:proofErr w:type="gramStart"/>
      <w:r w:rsidRPr="0023727F">
        <w:rPr>
          <w:b/>
          <w:color w:val="4C8B16"/>
          <w:sz w:val="20"/>
          <w:szCs w:val="20"/>
        </w:rPr>
        <w:t>India  •</w:t>
      </w:r>
      <w:proofErr w:type="gramEnd"/>
      <w:r w:rsidRPr="0023727F">
        <w:rPr>
          <w:b/>
          <w:color w:val="4C8B16"/>
          <w:sz w:val="20"/>
          <w:szCs w:val="20"/>
        </w:rPr>
        <w:t xml:space="preserve">  2006–2026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01"/>
        <w:gridCol w:w="5501"/>
      </w:tblGrid>
      <w:tr w:rsidR="00DB199A" w14:paraId="1B82A037" w14:textId="77777777">
        <w:trPr>
          <w:jc w:val="center"/>
        </w:trPr>
        <w:tc>
          <w:tcPr>
            <w:tcW w:w="5501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B95BB8" w14:textId="77777777" w:rsidR="00DB19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704A07" wp14:editId="42D4E3A8">
                  <wp:extent cx="3456432" cy="109453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432" cy="1094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1" w:type="dxa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005327" w14:textId="77777777" w:rsidR="00DB19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2E7A32" wp14:editId="1E12CC06">
                  <wp:extent cx="3456432" cy="109453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432" cy="1094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49156D" w14:textId="77777777" w:rsidR="00DB199A" w:rsidRDefault="00000000">
      <w:pPr>
        <w:spacing w:before="20" w:after="20"/>
        <w:jc w:val="center"/>
      </w:pPr>
      <w:r>
        <w:rPr>
          <w:b/>
          <w:color w:val="70462F"/>
          <w:sz w:val="16"/>
        </w:rPr>
        <w:t>WAYS TO GIVE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5"/>
        <w:gridCol w:w="2765"/>
      </w:tblGrid>
      <w:tr w:rsidR="00DB199A" w14:paraId="02FED673" w14:textId="77777777">
        <w:trPr>
          <w:jc w:val="center"/>
        </w:trPr>
        <w:tc>
          <w:tcPr>
            <w:tcW w:w="2765" w:type="dxa"/>
            <w:tcBorders>
              <w:top w:val="single" w:sz="4" w:space="0" w:color="D2D7CF"/>
              <w:left w:val="single" w:sz="4" w:space="0" w:color="D2D7CF"/>
              <w:bottom w:val="single" w:sz="4" w:space="0" w:color="D2D7CF"/>
              <w:right w:val="single" w:sz="4" w:space="0" w:color="D2D7CF"/>
            </w:tcBorders>
            <w:shd w:val="clear" w:color="auto" w:fill="F5EEE7"/>
            <w:tcMar>
              <w:top w:w="12" w:type="dxa"/>
              <w:left w:w="20" w:type="dxa"/>
              <w:bottom w:w="10" w:type="dxa"/>
              <w:right w:w="20" w:type="dxa"/>
            </w:tcMar>
          </w:tcPr>
          <w:p w14:paraId="77C7E052" w14:textId="77777777" w:rsidR="00DB199A" w:rsidRDefault="00000000">
            <w:pPr>
              <w:jc w:val="center"/>
            </w:pPr>
            <w:r>
              <w:rPr>
                <w:b/>
                <w:color w:val="70462F"/>
                <w:sz w:val="11"/>
              </w:rPr>
              <w:t>VIA BANK</w:t>
            </w:r>
          </w:p>
          <w:p w14:paraId="49F58F04" w14:textId="77777777" w:rsidR="00DB19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29BF65" wp14:editId="26A06EE5">
                  <wp:extent cx="786384" cy="79166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791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C7593" w14:textId="77777777" w:rsidR="00DB199A" w:rsidRDefault="00000000">
            <w:pPr>
              <w:jc w:val="center"/>
            </w:pPr>
            <w:r>
              <w:rPr>
                <w:color w:val="292929"/>
                <w:sz w:val="9"/>
              </w:rPr>
              <w:t>Scan for payments</w:t>
            </w:r>
            <w:r>
              <w:br/>
            </w:r>
            <w:r>
              <w:rPr>
                <w:color w:val="292929"/>
                <w:sz w:val="9"/>
              </w:rPr>
              <w:t>from Switzerland</w:t>
            </w:r>
          </w:p>
        </w:tc>
        <w:tc>
          <w:tcPr>
            <w:tcW w:w="2765" w:type="dxa"/>
            <w:tcBorders>
              <w:top w:val="single" w:sz="4" w:space="0" w:color="D2D7CF"/>
              <w:left w:val="single" w:sz="4" w:space="0" w:color="D2D7CF"/>
              <w:bottom w:val="single" w:sz="4" w:space="0" w:color="D2D7CF"/>
              <w:right w:val="single" w:sz="4" w:space="0" w:color="D2D7CF"/>
            </w:tcBorders>
            <w:shd w:val="clear" w:color="auto" w:fill="F1F6EC"/>
            <w:tcMar>
              <w:top w:w="12" w:type="dxa"/>
              <w:left w:w="20" w:type="dxa"/>
              <w:bottom w:w="10" w:type="dxa"/>
              <w:right w:w="20" w:type="dxa"/>
            </w:tcMar>
          </w:tcPr>
          <w:p w14:paraId="7DB78288" w14:textId="77777777" w:rsidR="00DB199A" w:rsidRDefault="00000000">
            <w:pPr>
              <w:jc w:val="center"/>
            </w:pPr>
            <w:r>
              <w:rPr>
                <w:b/>
                <w:color w:val="4C8B16"/>
                <w:sz w:val="11"/>
              </w:rPr>
              <w:t>PAYPAL</w:t>
            </w:r>
          </w:p>
          <w:p w14:paraId="04179E9C" w14:textId="77777777" w:rsidR="00DB19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CAFB90" wp14:editId="4D21C23E">
                  <wp:extent cx="804672" cy="97043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97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C7C40" w14:textId="77777777" w:rsidR="00DB199A" w:rsidRDefault="00000000">
            <w:pPr>
              <w:jc w:val="center"/>
            </w:pPr>
            <w:r>
              <w:rPr>
                <w:color w:val="292929"/>
                <w:sz w:val="9"/>
              </w:rPr>
              <w:t>Scan to pay</w:t>
            </w:r>
            <w:r>
              <w:br/>
            </w:r>
            <w:r>
              <w:rPr>
                <w:color w:val="292929"/>
                <w:sz w:val="9"/>
              </w:rPr>
              <w:t>via PayPal</w:t>
            </w:r>
          </w:p>
        </w:tc>
        <w:tc>
          <w:tcPr>
            <w:tcW w:w="2765" w:type="dxa"/>
            <w:tcBorders>
              <w:top w:val="single" w:sz="4" w:space="0" w:color="D2D7CF"/>
              <w:left w:val="single" w:sz="4" w:space="0" w:color="D2D7CF"/>
              <w:bottom w:val="single" w:sz="4" w:space="0" w:color="D2D7CF"/>
              <w:right w:val="single" w:sz="4" w:space="0" w:color="D2D7CF"/>
            </w:tcBorders>
            <w:shd w:val="clear" w:color="auto" w:fill="F1F6EC"/>
            <w:tcMar>
              <w:top w:w="12" w:type="dxa"/>
              <w:left w:w="20" w:type="dxa"/>
              <w:bottom w:w="10" w:type="dxa"/>
              <w:right w:w="20" w:type="dxa"/>
            </w:tcMar>
          </w:tcPr>
          <w:p w14:paraId="5AA751DB" w14:textId="77777777" w:rsidR="00DB199A" w:rsidRDefault="00000000">
            <w:pPr>
              <w:jc w:val="center"/>
            </w:pPr>
            <w:r>
              <w:rPr>
                <w:b/>
                <w:color w:val="4C8B16"/>
                <w:sz w:val="11"/>
              </w:rPr>
              <w:t>CREDIT / DEBIT CARD</w:t>
            </w:r>
          </w:p>
          <w:p w14:paraId="5FFC17A6" w14:textId="77777777" w:rsidR="00DB19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2592FA" wp14:editId="73843B1D">
                  <wp:extent cx="804672" cy="97043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97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41405" w14:textId="77777777" w:rsidR="00DB199A" w:rsidRDefault="00000000">
            <w:pPr>
              <w:jc w:val="center"/>
            </w:pPr>
            <w:r>
              <w:rPr>
                <w:color w:val="292929"/>
                <w:sz w:val="9"/>
              </w:rPr>
              <w:t>Scan to pay</w:t>
            </w:r>
            <w:r>
              <w:br/>
            </w:r>
            <w:r>
              <w:rPr>
                <w:color w:val="292929"/>
                <w:sz w:val="9"/>
              </w:rPr>
              <w:t>by card</w:t>
            </w:r>
          </w:p>
        </w:tc>
        <w:tc>
          <w:tcPr>
            <w:tcW w:w="2765" w:type="dxa"/>
            <w:tcBorders>
              <w:top w:val="single" w:sz="4" w:space="0" w:color="D2D7CF"/>
              <w:left w:val="single" w:sz="4" w:space="0" w:color="D2D7CF"/>
              <w:bottom w:val="single" w:sz="4" w:space="0" w:color="D2D7CF"/>
              <w:right w:val="single" w:sz="4" w:space="0" w:color="D2D7CF"/>
            </w:tcBorders>
            <w:shd w:val="clear" w:color="auto" w:fill="F1F6EC"/>
            <w:tcMar>
              <w:top w:w="12" w:type="dxa"/>
              <w:left w:w="20" w:type="dxa"/>
              <w:bottom w:w="10" w:type="dxa"/>
              <w:right w:w="20" w:type="dxa"/>
            </w:tcMar>
          </w:tcPr>
          <w:p w14:paraId="3420E00E" w14:textId="77777777" w:rsidR="00DB199A" w:rsidRDefault="00000000">
            <w:pPr>
              <w:jc w:val="center"/>
            </w:pPr>
            <w:r>
              <w:rPr>
                <w:b/>
                <w:color w:val="4C8B16"/>
                <w:sz w:val="11"/>
              </w:rPr>
              <w:t>TWINT</w:t>
            </w:r>
          </w:p>
          <w:p w14:paraId="6C404390" w14:textId="77777777" w:rsidR="00DB19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DCAD84" wp14:editId="56F95CAB">
                  <wp:extent cx="804672" cy="121661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216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CDA47" w14:textId="77777777" w:rsidR="00DB199A" w:rsidRDefault="00000000">
            <w:pPr>
              <w:jc w:val="center"/>
            </w:pPr>
            <w:r>
              <w:rPr>
                <w:color w:val="292929"/>
                <w:sz w:val="9"/>
              </w:rPr>
              <w:t>Scan to pay</w:t>
            </w:r>
            <w:r>
              <w:br/>
            </w:r>
            <w:r>
              <w:rPr>
                <w:color w:val="292929"/>
                <w:sz w:val="9"/>
              </w:rPr>
              <w:t>via TWINT</w:t>
            </w:r>
          </w:p>
        </w:tc>
      </w:tr>
    </w:tbl>
    <w:p w14:paraId="0575A89D" w14:textId="567184AB" w:rsidR="00DB199A" w:rsidRPr="0023727F" w:rsidRDefault="00000000">
      <w:pPr>
        <w:spacing w:before="20"/>
        <w:jc w:val="center"/>
        <w:rPr>
          <w:sz w:val="20"/>
          <w:szCs w:val="20"/>
        </w:rPr>
      </w:pPr>
      <w:r w:rsidRPr="0023727F">
        <w:rPr>
          <w:b/>
          <w:color w:val="70462F"/>
          <w:sz w:val="20"/>
          <w:szCs w:val="20"/>
        </w:rPr>
        <w:t xml:space="preserve">FICF – Foundation for Indian Children’s </w:t>
      </w:r>
      <w:proofErr w:type="gramStart"/>
      <w:r w:rsidRPr="0023727F">
        <w:rPr>
          <w:b/>
          <w:color w:val="70462F"/>
          <w:sz w:val="20"/>
          <w:szCs w:val="20"/>
        </w:rPr>
        <w:t>Future  •</w:t>
      </w:r>
      <w:proofErr w:type="gramEnd"/>
      <w:r w:rsidRPr="0023727F">
        <w:rPr>
          <w:b/>
          <w:color w:val="70462F"/>
          <w:sz w:val="20"/>
          <w:szCs w:val="20"/>
        </w:rPr>
        <w:t xml:space="preserve">  Stockera 3, 3186 </w:t>
      </w:r>
      <w:proofErr w:type="spellStart"/>
      <w:proofErr w:type="gramStart"/>
      <w:r w:rsidRPr="0023727F">
        <w:rPr>
          <w:b/>
          <w:color w:val="70462F"/>
          <w:sz w:val="20"/>
          <w:szCs w:val="20"/>
        </w:rPr>
        <w:t>Duedingen</w:t>
      </w:r>
      <w:proofErr w:type="spellEnd"/>
      <w:r w:rsidRPr="0023727F">
        <w:rPr>
          <w:b/>
          <w:color w:val="70462F"/>
          <w:sz w:val="20"/>
          <w:szCs w:val="20"/>
        </w:rPr>
        <w:t xml:space="preserve">  •</w:t>
      </w:r>
      <w:proofErr w:type="gramEnd"/>
      <w:r w:rsidR="0023727F">
        <w:rPr>
          <w:b/>
          <w:color w:val="70462F"/>
          <w:sz w:val="20"/>
          <w:szCs w:val="20"/>
        </w:rPr>
        <w:t xml:space="preserve"> </w:t>
      </w:r>
      <w:proofErr w:type="gramStart"/>
      <w:r w:rsidR="0023727F">
        <w:rPr>
          <w:b/>
          <w:color w:val="70462F"/>
          <w:sz w:val="20"/>
          <w:szCs w:val="20"/>
        </w:rPr>
        <w:t xml:space="preserve">Fribourg </w:t>
      </w:r>
      <w:r w:rsidR="0023727F" w:rsidRPr="0023727F">
        <w:rPr>
          <w:b/>
          <w:color w:val="70462F"/>
          <w:sz w:val="20"/>
          <w:szCs w:val="20"/>
        </w:rPr>
        <w:t xml:space="preserve"> •</w:t>
      </w:r>
      <w:proofErr w:type="gramEnd"/>
      <w:r w:rsidR="0023727F">
        <w:rPr>
          <w:b/>
          <w:color w:val="70462F"/>
          <w:sz w:val="20"/>
          <w:szCs w:val="20"/>
        </w:rPr>
        <w:t xml:space="preserve"> Switzerland</w:t>
      </w:r>
      <w:r w:rsidR="0023727F">
        <w:rPr>
          <w:b/>
          <w:color w:val="70462F"/>
          <w:sz w:val="20"/>
          <w:szCs w:val="20"/>
        </w:rPr>
        <w:br/>
      </w:r>
      <w:r w:rsidRPr="0023727F">
        <w:rPr>
          <w:b/>
          <w:color w:val="70462F"/>
          <w:sz w:val="20"/>
          <w:szCs w:val="20"/>
        </w:rPr>
        <w:t xml:space="preserve">  IBAN: CH13 8080 8008 3100 4933 1</w:t>
      </w:r>
    </w:p>
    <w:p w14:paraId="0DD2304F" w14:textId="77777777" w:rsidR="00DB199A" w:rsidRPr="0023727F" w:rsidRDefault="00000000">
      <w:pPr>
        <w:spacing w:before="10"/>
        <w:jc w:val="center"/>
        <w:rPr>
          <w:sz w:val="20"/>
          <w:szCs w:val="20"/>
        </w:rPr>
      </w:pPr>
      <w:r w:rsidRPr="0023727F">
        <w:rPr>
          <w:b/>
          <w:color w:val="4C8B16"/>
          <w:sz w:val="20"/>
          <w:szCs w:val="20"/>
        </w:rPr>
        <w:t>www.ficf.in</w:t>
      </w:r>
    </w:p>
    <w:sectPr w:rsidR="00DB199A" w:rsidRPr="0023727F" w:rsidSect="00034616">
      <w:pgSz w:w="11909" w:h="16834"/>
      <w:pgMar w:top="173" w:right="360" w:bottom="144" w:left="360" w:header="72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849515">
    <w:abstractNumId w:val="8"/>
  </w:num>
  <w:num w:numId="2" w16cid:durableId="1646859040">
    <w:abstractNumId w:val="6"/>
  </w:num>
  <w:num w:numId="3" w16cid:durableId="249972056">
    <w:abstractNumId w:val="5"/>
  </w:num>
  <w:num w:numId="4" w16cid:durableId="955217239">
    <w:abstractNumId w:val="4"/>
  </w:num>
  <w:num w:numId="5" w16cid:durableId="916286907">
    <w:abstractNumId w:val="7"/>
  </w:num>
  <w:num w:numId="6" w16cid:durableId="300380864">
    <w:abstractNumId w:val="3"/>
  </w:num>
  <w:num w:numId="7" w16cid:durableId="1213467995">
    <w:abstractNumId w:val="2"/>
  </w:num>
  <w:num w:numId="8" w16cid:durableId="523788872">
    <w:abstractNumId w:val="1"/>
  </w:num>
  <w:num w:numId="9" w16cid:durableId="166635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3CE"/>
    <w:rsid w:val="0023727F"/>
    <w:rsid w:val="0029639D"/>
    <w:rsid w:val="00326F90"/>
    <w:rsid w:val="00AA1D8D"/>
    <w:rsid w:val="00B47730"/>
    <w:rsid w:val="00CB0664"/>
    <w:rsid w:val="00DB19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917DA"/>
  <w14:defaultImageDpi w14:val="300"/>
  <w15:docId w15:val="{91F9432F-ACF8-4EE3-A2B8-3813FEEA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Jessy Benjamin</cp:lastModifiedBy>
  <cp:revision>2</cp:revision>
  <dcterms:created xsi:type="dcterms:W3CDTF">2013-12-23T23:15:00Z</dcterms:created>
  <dcterms:modified xsi:type="dcterms:W3CDTF">2026-08-27T18:31:00Z</dcterms:modified>
  <cp:category/>
</cp:coreProperties>
</file>