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Student Task</w:t>
      </w:r>
    </w:p>
    <w:p w:rsidR="00000000" w:rsidDel="00000000" w:rsidP="00000000" w:rsidRDefault="00000000" w:rsidRPr="00000000" w14:paraId="00000002">
      <w:pPr>
        <w:spacing w:after="240" w:before="240" w:lineRule="auto"/>
        <w:rPr/>
      </w:pPr>
      <w:r w:rsidDel="00000000" w:rsidR="00000000" w:rsidRPr="00000000">
        <w:rPr>
          <w:rtl w:val="0"/>
        </w:rPr>
        <w:t xml:space="preserve">Given this scenario:</w:t>
      </w:r>
    </w:p>
    <w:p w:rsidR="00000000" w:rsidDel="00000000" w:rsidP="00000000" w:rsidRDefault="00000000" w:rsidRPr="00000000" w14:paraId="00000003">
      <w:pPr>
        <w:spacing w:after="240" w:before="240" w:lineRule="auto"/>
        <w:ind w:right="600"/>
        <w:rPr>
          <w:b w:val="1"/>
          <w:bCs w:val="1"/>
          <w:i w:val="1"/>
          <w:iCs w:val="1"/>
        </w:rPr>
      </w:pPr>
      <w:r w:rsidDel="00000000" w:rsidR="00000000" w:rsidRPr="00000000">
        <w:rPr>
          <w:b w:val="1"/>
          <w:bCs w:val="1"/>
          <w:i w:val="1"/>
          <w:iCs w:val="1"/>
          <w:rtl w:val="0"/>
        </w:rPr>
        <w:t xml:space="preserve">A company uses one AWS root account for daily operations, allows SSH from anywhere (</w:t>
      </w:r>
      <w:r w:rsidDel="00000000" w:rsidR="00000000" w:rsidRPr="00000000">
        <w:rPr>
          <w:rFonts w:ascii="Roboto Mono" w:cs="Roboto Mono" w:eastAsia="Roboto Mono" w:hAnsi="Roboto Mono"/>
          <w:b w:val="1"/>
          <w:bCs w:val="1"/>
          <w:i w:val="1"/>
          <w:iCs w:val="1"/>
          <w:color w:val="188038"/>
          <w:rtl w:val="0"/>
        </w:rPr>
        <w:t xml:space="preserve">0.0.0.0/0</w:t>
      </w:r>
      <w:r w:rsidDel="00000000" w:rsidR="00000000" w:rsidRPr="00000000">
        <w:rPr>
          <w:b w:val="1"/>
          <w:bCs w:val="1"/>
          <w:i w:val="1"/>
          <w:iCs w:val="1"/>
          <w:rtl w:val="0"/>
        </w:rPr>
        <w:t xml:space="preserve">), stores backups in S3 without thinking about access controls, and shares one login across the team.</w:t>
      </w:r>
    </w:p>
    <w:p w:rsidR="00000000" w:rsidDel="00000000" w:rsidP="00000000" w:rsidRDefault="00000000" w:rsidRPr="00000000" w14:paraId="00000004">
      <w:pPr>
        <w:spacing w:after="240" w:before="240" w:lineRule="auto"/>
        <w:rPr/>
      </w:pPr>
      <w:r w:rsidDel="00000000" w:rsidR="00000000" w:rsidRPr="00000000">
        <w:rPr>
          <w:rtl w:val="0"/>
        </w:rPr>
        <w:t xml:space="preserve">Write an essay that:</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rtl w:val="0"/>
        </w:rPr>
        <w:t xml:space="preserve">Identifies the risks in this setup</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Recommends better practices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Explains how IAM, roles, and Security Groups should be used</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Explains how SSH access should be handled securely</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Explains how S3 access should be controlled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Diagram Requirement</w:t>
        <w:br w:type="textWrapping"/>
      </w:r>
      <w:r w:rsidDel="00000000" w:rsidR="00000000" w:rsidRPr="00000000">
        <w:rPr>
          <w:rtl w:val="0"/>
        </w:rPr>
        <w:t xml:space="preserve"> Redraw the environment to show a more secure architecture.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600–900 word essay</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One corrected architecture/security diagram</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Word Count</w:t>
      </w:r>
    </w:p>
    <w:p w:rsidR="00000000" w:rsidDel="00000000" w:rsidP="00000000" w:rsidRDefault="00000000" w:rsidRPr="00000000" w14:paraId="0000000F">
      <w:pPr>
        <w:numPr>
          <w:ilvl w:val="0"/>
          <w:numId w:val="4"/>
        </w:numPr>
        <w:spacing w:after="240" w:before="240" w:lineRule="auto"/>
        <w:ind w:left="720" w:hanging="360"/>
        <w:rPr/>
      </w:pPr>
      <w:r w:rsidDel="00000000" w:rsidR="00000000" w:rsidRPr="00000000">
        <w:rPr>
          <w:rtl w:val="0"/>
        </w:rPr>
        <w:t xml:space="preserve">804</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pStyle w:val="Heading2"/>
        <w:keepNext w:val="0"/>
        <w:keepLines w:val="0"/>
        <w:shd w:fill="ffffff" w:val="clear"/>
        <w:spacing w:after="80" w:lineRule="auto"/>
        <w:rPr>
          <w:b w:val="1"/>
          <w:bCs w:val="1"/>
          <w:color w:val="0f141a"/>
          <w:sz w:val="34"/>
          <w:szCs w:val="34"/>
          <w:highlight w:val="white"/>
        </w:rPr>
      </w:pPr>
      <w:bookmarkStart w:colFirst="0" w:colLast="0" w:name="_xn54r9vpa5uk" w:id="0"/>
      <w:bookmarkEnd w:id="0"/>
      <w:r w:rsidDel="00000000" w:rsidR="00000000" w:rsidRPr="00000000">
        <w:rPr>
          <w:b w:val="1"/>
          <w:bCs w:val="1"/>
          <w:color w:val="0f141a"/>
          <w:sz w:val="34"/>
          <w:szCs w:val="34"/>
          <w:highlight w:val="white"/>
          <w:rtl w:val="0"/>
        </w:rPr>
        <w:t xml:space="preserve">AWS Security / Compute &amp; Storage</w:t>
      </w:r>
    </w:p>
    <w:p w:rsidR="00000000" w:rsidDel="00000000" w:rsidP="00000000" w:rsidRDefault="00000000" w:rsidRPr="00000000" w14:paraId="00000012">
      <w:pPr>
        <w:pStyle w:val="Heading2"/>
        <w:keepNext w:val="0"/>
        <w:keepLines w:val="0"/>
        <w:shd w:fill="ffffff" w:val="clear"/>
        <w:spacing w:after="80" w:lineRule="auto"/>
        <w:rPr>
          <w:b w:val="1"/>
          <w:bCs w:val="1"/>
          <w:color w:val="0f141a"/>
          <w:sz w:val="34"/>
          <w:szCs w:val="34"/>
          <w:highlight w:val="white"/>
        </w:rPr>
      </w:pPr>
      <w:bookmarkStart w:colFirst="0" w:colLast="0" w:name="_r9sftac0n9oz" w:id="1"/>
      <w:bookmarkEnd w:id="1"/>
      <w:r w:rsidDel="00000000" w:rsidR="00000000" w:rsidRPr="00000000">
        <w:rPr>
          <w:b w:val="1"/>
          <w:bCs w:val="1"/>
          <w:color w:val="0f141a"/>
          <w:sz w:val="34"/>
          <w:szCs w:val="34"/>
          <w:highlight w:val="white"/>
          <w:rtl w:val="0"/>
        </w:rPr>
        <w:t xml:space="preserve">Overview </w:t>
      </w:r>
    </w:p>
    <w:p w:rsidR="00000000" w:rsidDel="00000000" w:rsidP="00000000" w:rsidRDefault="00000000" w:rsidRPr="00000000" w14:paraId="00000013">
      <w:pPr>
        <w:rPr/>
      </w:pPr>
      <w:r w:rsidDel="00000000" w:rsidR="00000000" w:rsidRPr="00000000">
        <w:rPr>
          <w:rtl w:val="0"/>
        </w:rPr>
        <w:t xml:space="preserve">The initial architecture exposes the organization to significant security risks due to improper identity management, overly permissive network access, and lack of data protection controls. By adopting AWS best practices such as limiting root account usage, implementing IAM users and roles, securing Security Groups, restricting SSH access, and properly configuring S3 storage, the environment becomes significantly more secure and resilient. These improvements not only reduce the risk of unauthorized access and data breaches but also ensure compliance with security standards and enable better operational control.</w:t>
      </w:r>
      <w:r w:rsidDel="00000000" w:rsidR="00000000" w:rsidRPr="00000000">
        <w:rPr>
          <w:rtl w:val="0"/>
        </w:rPr>
      </w:r>
    </w:p>
    <w:p w:rsidR="00000000" w:rsidDel="00000000" w:rsidP="00000000" w:rsidRDefault="00000000" w:rsidRPr="00000000" w14:paraId="00000014">
      <w:pPr>
        <w:pStyle w:val="Heading2"/>
        <w:keepNext w:val="0"/>
        <w:keepLines w:val="0"/>
        <w:shd w:fill="ffffff" w:val="clear"/>
        <w:spacing w:after="80" w:lineRule="auto"/>
        <w:rPr>
          <w:b w:val="1"/>
          <w:bCs w:val="1"/>
          <w:color w:val="0f141a"/>
          <w:sz w:val="34"/>
          <w:szCs w:val="34"/>
          <w:highlight w:val="white"/>
        </w:rPr>
      </w:pPr>
      <w:bookmarkStart w:colFirst="0" w:colLast="0" w:name="_gy9f8nvytxc1" w:id="2"/>
      <w:bookmarkEnd w:id="2"/>
      <w:r w:rsidDel="00000000" w:rsidR="00000000" w:rsidRPr="00000000">
        <w:rPr>
          <w:rtl w:val="0"/>
        </w:rPr>
      </w:r>
    </w:p>
    <w:p w:rsidR="00000000" w:rsidDel="00000000" w:rsidP="00000000" w:rsidRDefault="00000000" w:rsidRPr="00000000" w14:paraId="00000015">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hd w:fill="ffffff" w:val="clear"/>
        <w:spacing w:after="240" w:before="240" w:lineRule="auto"/>
        <w:rPr>
          <w:color w:val="0f141a"/>
          <w:sz w:val="21"/>
          <w:szCs w:val="21"/>
        </w:rPr>
      </w:pPr>
      <w:r w:rsidDel="00000000" w:rsidR="00000000" w:rsidRPr="00000000">
        <w:rPr>
          <w:color w:val="0f141a"/>
          <w:sz w:val="21"/>
          <w:szCs w:val="21"/>
          <w:rtl w:val="0"/>
        </w:rPr>
        <w:t xml:space="preserve">The current AWS environment described presents multiple critical security risks that could lead to unauthorized access, data exposure, and loss of control over resources. These risks stem from improper use of the root account, weak network access controls, poor identity management practices, and insufficient protection of stored data. Addressing these issues requires implementing AWS best practices around Identity and Access Management (IAM), Security Groups, secure SSH access, and controlled S3 storage.</w:t>
      </w:r>
    </w:p>
    <w:p w:rsidR="00000000" w:rsidDel="00000000" w:rsidP="00000000" w:rsidRDefault="00000000" w:rsidRPr="00000000" w14:paraId="00000018">
      <w:pPr>
        <w:shd w:fill="ffffff" w:val="clear"/>
        <w:spacing w:after="240" w:before="240" w:lineRule="auto"/>
        <w:rPr>
          <w:color w:val="0f141a"/>
          <w:sz w:val="21"/>
          <w:szCs w:val="21"/>
        </w:rPr>
      </w:pPr>
      <w:r w:rsidDel="00000000" w:rsidR="00000000" w:rsidRPr="00000000">
        <w:rPr>
          <w:color w:val="0f141a"/>
          <w:sz w:val="21"/>
          <w:szCs w:val="21"/>
          <w:rtl w:val="0"/>
        </w:rPr>
        <w:t xml:space="preserve">One of the most significant risks is the use of the AWS root account for daily operations. The root user has unrestricted access to all resources within the account, including the ability to delete resources or even close the account. Using this account regularly violates the principle of least privilege and greatly increases the impact of any accidental or malicious action. Additionally, if the root credentials are compromised, an attacker gains full control over the entire environment. To mitigate this risk, the root account should only be used for essential administrative tasks. Multi-Factor Authentication (MFA) must be enabled, and strong password policies should be enforced. Daily operations should instead be performed using IAM users or roles with limited permissions.</w:t>
      </w:r>
    </w:p>
    <w:p w:rsidR="00000000" w:rsidDel="00000000" w:rsidP="00000000" w:rsidRDefault="00000000" w:rsidRPr="00000000" w14:paraId="00000019">
      <w:pPr>
        <w:shd w:fill="ffffff" w:val="clear"/>
        <w:spacing w:after="240" w:before="240" w:lineRule="auto"/>
        <w:rPr>
          <w:color w:val="0f141a"/>
          <w:sz w:val="21"/>
          <w:szCs w:val="21"/>
        </w:rPr>
      </w:pPr>
      <w:r w:rsidDel="00000000" w:rsidR="00000000" w:rsidRPr="00000000">
        <w:rPr>
          <w:color w:val="0f141a"/>
          <w:sz w:val="21"/>
          <w:szCs w:val="21"/>
          <w:rtl w:val="0"/>
        </w:rPr>
        <w:t xml:space="preserve">Another major issue is the practice of sharing a single login across the team. This creates a lack of accountability, as actions cannot be traced back to individual users. It also increases the likelihood of credential exposure, as more people have access to the same credentials. Furthermore, it becomes difficult to revoke access when a team member leaves, as the credentials must be changed for everyone. The recommended approach is to create individual IAM users for each team member or use IAM roles where appropriate. IAM users provide long-term credentials for specific individuals, while IAM roles offer temporary credentials that can be assumed when needed. This ensures proper access control, traceability, and adherence to least privilege principles.</w:t>
      </w:r>
    </w:p>
    <w:p w:rsidR="00000000" w:rsidDel="00000000" w:rsidP="00000000" w:rsidRDefault="00000000" w:rsidRPr="00000000" w14:paraId="0000001A">
      <w:pPr>
        <w:shd w:fill="ffffff" w:val="clear"/>
        <w:spacing w:after="240" w:before="240" w:lineRule="auto"/>
        <w:rPr>
          <w:color w:val="0f141a"/>
          <w:sz w:val="21"/>
          <w:szCs w:val="21"/>
        </w:rPr>
      </w:pPr>
      <w:r w:rsidDel="00000000" w:rsidR="00000000" w:rsidRPr="00000000">
        <w:rPr>
          <w:color w:val="0f141a"/>
          <w:sz w:val="21"/>
          <w:szCs w:val="21"/>
          <w:rtl w:val="0"/>
        </w:rPr>
        <w:t xml:space="preserve">The current configuration also allows SSH access from anywhere (0.0.0.0/0), which significantly increases the attack surface. This exposes EC2 instances to brute-force attacks and unauthorized access attempts from across the internet. Such a configuration is not suitable for production environments and may violate compliance requirements. A more secure approach is to restrict SSH access to specific, trusted IP addresses, such as a corporate network or administrator IP range. Alternatively, AWS Systems Manager Session Manager can be used to provide secure, IAM-based access to instances without opening SSH ports. Security Groups should be configured to allow only necessary traffic, such as HTTP (80) and HTTPS (443) from the internet, while restricting administrative access.</w:t>
      </w:r>
    </w:p>
    <w:p w:rsidR="00000000" w:rsidDel="00000000" w:rsidP="00000000" w:rsidRDefault="00000000" w:rsidRPr="00000000" w14:paraId="0000001B">
      <w:pPr>
        <w:shd w:fill="ffffff" w:val="clear"/>
        <w:spacing w:after="240" w:before="240" w:lineRule="auto"/>
        <w:rPr>
          <w:color w:val="0f141a"/>
          <w:sz w:val="21"/>
          <w:szCs w:val="21"/>
        </w:rPr>
      </w:pPr>
      <w:r w:rsidDel="00000000" w:rsidR="00000000" w:rsidRPr="00000000">
        <w:rPr>
          <w:color w:val="0f141a"/>
          <w:sz w:val="21"/>
          <w:szCs w:val="21"/>
          <w:rtl w:val="0"/>
        </w:rPr>
        <w:t xml:space="preserve">Security Groups act as virtual firewalls and are essential for controlling network traffic. They operate at the instance level and allow only explicitly defined traffic. In a secure architecture, the Application Load Balancer should accept public traffic, while EC2 instances should only accept traffic from the load balancer’s security group. This ensures that backend systems are not directly exposed to the internet. Security Groups are stateful, meaning that responses to allowed requests are automatically permitted, simplifying configuration while maintaining strong security controls.</w:t>
      </w:r>
    </w:p>
    <w:p w:rsidR="00000000" w:rsidDel="00000000" w:rsidP="00000000" w:rsidRDefault="00000000" w:rsidRPr="00000000" w14:paraId="0000001C">
      <w:pPr>
        <w:shd w:fill="ffffff" w:val="clear"/>
        <w:spacing w:after="240" w:before="240" w:lineRule="auto"/>
        <w:rPr>
          <w:color w:val="0f141a"/>
          <w:sz w:val="21"/>
          <w:szCs w:val="21"/>
        </w:rPr>
      </w:pPr>
      <w:r w:rsidDel="00000000" w:rsidR="00000000" w:rsidRPr="00000000">
        <w:rPr>
          <w:color w:val="0f141a"/>
          <w:sz w:val="21"/>
          <w:szCs w:val="21"/>
          <w:rtl w:val="0"/>
        </w:rPr>
        <w:t xml:space="preserve">The handling of backups in Amazon S3 also presents several risks in the current setup. Without proper access controls, backups may be exposed to unauthorized users or even the public internet. Additionally, storing backups without encryption increases the risk of data exposure if access controls fail. To address these risks, S3 Block Public Access should be enabled at both the account and bucket levels. Encryption should be enforced using server-side encryption (SSE-S3 or SSE-KMS) to protect data at rest. Access to S3 buckets should be controlled using IAM policies that follow the principle of least privilege. Enabling versioning and object lock further protects data by preventing accidental or malicious deletion. Logging and monitoring using AWS CloudTrail and S3 access logs should also be implemented to detect unauthorized access attempts.</w:t>
      </w:r>
    </w:p>
    <w:p w:rsidR="00000000" w:rsidDel="00000000" w:rsidP="00000000" w:rsidRDefault="00000000" w:rsidRPr="00000000" w14:paraId="0000001D">
      <w:pPr>
        <w:shd w:fill="ffffff" w:val="clear"/>
        <w:spacing w:after="240" w:before="240" w:lineRule="auto"/>
        <w:rPr>
          <w:color w:val="0f141a"/>
          <w:sz w:val="21"/>
          <w:szCs w:val="21"/>
        </w:rPr>
      </w:pPr>
      <w:r w:rsidDel="00000000" w:rsidR="00000000" w:rsidRPr="00000000">
        <w:rPr>
          <w:color w:val="0f141a"/>
          <w:sz w:val="21"/>
          <w:szCs w:val="21"/>
          <w:rtl w:val="0"/>
        </w:rPr>
        <w:t xml:space="preserve">Secure SSH access is another critical aspect of the architecture. Best practices include using key-based authentication instead of passwords, generating unique key pairs per user, and securely storing private keys. Password authentication should be disabled to reduce the risk of brute-force attacks.</w:t>
      </w:r>
    </w:p>
    <w:p w:rsidR="00000000" w:rsidDel="00000000" w:rsidP="00000000" w:rsidRDefault="00000000" w:rsidRPr="00000000" w14:paraId="0000001E">
      <w:pPr>
        <w:shd w:fill="ffffff" w:val="clear"/>
        <w:spacing w:after="240" w:before="240" w:lineRule="auto"/>
        <w:rPr>
          <w:color w:val="0f141a"/>
          <w:sz w:val="21"/>
          <w:szCs w:val="21"/>
        </w:rPr>
      </w:pPr>
      <w:r w:rsidDel="00000000" w:rsidR="00000000" w:rsidRPr="00000000">
        <w:rPr>
          <w:color w:val="0f141a"/>
          <w:sz w:val="21"/>
          <w:szCs w:val="21"/>
          <w:rtl w:val="0"/>
        </w:rPr>
        <w:t xml:space="preserve">When password-based login is enabled, attackers can use automated tools to repeatedly attempt different username and password combinations until they gain access, especially if SSH is exposed to the internet. By disabling password authentication, the server no longer accepts passwords, eliminating the risk of credential guessing entirely. Instead, access is restricted to SSH key-based authentication, which uses public-key cryptography and is significantly more secure. This approach ensures that only users with the correct private key can access the system, greatly reducing the likelihood of unauthorized access.</w:t>
      </w:r>
    </w:p>
    <w:p w:rsidR="00000000" w:rsidDel="00000000" w:rsidP="00000000" w:rsidRDefault="00000000" w:rsidRPr="00000000" w14:paraId="0000001F">
      <w:pPr>
        <w:shd w:fill="ffffff" w:val="clear"/>
        <w:spacing w:after="240" w:before="240" w:lineRule="auto"/>
        <w:rPr>
          <w:color w:val="0f141a"/>
          <w:sz w:val="21"/>
          <w:szCs w:val="21"/>
        </w:rPr>
      </w:pPr>
      <w:r w:rsidDel="00000000" w:rsidR="00000000" w:rsidRPr="00000000">
        <w:rPr>
          <w:color w:val="0f141a"/>
          <w:sz w:val="21"/>
          <w:szCs w:val="21"/>
          <w:rtl w:val="0"/>
        </w:rPr>
        <w:t xml:space="preserve">AWS recommends using EC2 Instance Connect or Systems Manager Session Manager to eliminate the need for managing SSH keys entirely. These services provide secure, auditable access using IAM, improving both security and operational efficiency. Regular key rotation and monitoring should also be implemented to further reduce risk.</w:t>
      </w:r>
    </w:p>
    <w:p w:rsidR="00000000" w:rsidDel="00000000" w:rsidP="00000000" w:rsidRDefault="00000000" w:rsidRPr="00000000" w14:paraId="00000020">
      <w:pPr>
        <w:shd w:fill="ffffff" w:val="clear"/>
        <w:rPr>
          <w:color w:val="0f141a"/>
          <w:sz w:val="21"/>
          <w:szCs w:val="21"/>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q8d0g5evfupi" w:id="3"/>
      <w:bookmarkEnd w:id="3"/>
      <w:r w:rsidDel="00000000" w:rsidR="00000000" w:rsidRPr="00000000">
        <w:rPr>
          <w:b w:val="1"/>
          <w:bCs w:val="1"/>
          <w:sz w:val="34"/>
          <w:szCs w:val="34"/>
          <w:rtl w:val="0"/>
        </w:rPr>
        <w:t xml:space="preserve">Corrected Architecture (Secure Design)</w:t>
      </w:r>
    </w:p>
    <w:p w:rsidR="00000000" w:rsidDel="00000000" w:rsidP="00000000" w:rsidRDefault="00000000" w:rsidRPr="00000000" w14:paraId="00000022">
      <w:pPr>
        <w:spacing w:after="240" w:before="240" w:lineRule="auto"/>
        <w:rPr/>
      </w:pPr>
      <w:r w:rsidDel="00000000" w:rsidR="00000000" w:rsidRPr="00000000">
        <w:rPr>
          <w:rFonts w:ascii="Fira Mono" w:cs="Fira Mono" w:eastAsia="Fira Mono" w:hAnsi="Fira Mono"/>
          <w:rtl w:val="0"/>
        </w:rPr>
        <w:t xml:space="preserve">Users (Administrators / Clients)</w:t>
        <w:br w:type="textWrapping"/>
        <w:t xml:space="preserve"> ⬇</w:t>
        <w:br w:type="textWrapping"/>
        <w:t xml:space="preserve"> Internet</w:t>
        <w:br w:type="textWrapping"/>
        <w:t xml:space="preserve"> ⬇</w:t>
        <w:br w:type="textWrapping"/>
        <w:t xml:space="preserve"> Application Load Balancer (</w:t>
      </w:r>
      <w:r w:rsidDel="00000000" w:rsidR="00000000" w:rsidRPr="00000000">
        <w:rPr>
          <w:b w:val="1"/>
          <w:bCs w:val="1"/>
          <w:rtl w:val="0"/>
        </w:rPr>
        <w:t xml:space="preserve">Public Subnet</w:t>
      </w:r>
      <w:r w:rsidDel="00000000" w:rsidR="00000000" w:rsidRPr="00000000">
        <w:rPr>
          <w:rFonts w:ascii="Fira Mono" w:cs="Fira Mono" w:eastAsia="Fira Mono" w:hAnsi="Fira Mono"/>
          <w:rtl w:val="0"/>
        </w:rPr>
        <w:t xml:space="preserve">)</w:t>
        <w:br w:type="textWrapping"/>
        <w:t xml:space="preserve"> ⬇</w:t>
        <w:br w:type="textWrapping"/>
        <w:t xml:space="preserve"> EC2 Instances (</w:t>
      </w:r>
      <w:r w:rsidDel="00000000" w:rsidR="00000000" w:rsidRPr="00000000">
        <w:rPr>
          <w:b w:val="1"/>
          <w:bCs w:val="1"/>
          <w:rtl w:val="0"/>
        </w:rPr>
        <w:t xml:space="preserve">Private Subnet</w:t>
      </w:r>
      <w:r w:rsidDel="00000000" w:rsidR="00000000" w:rsidRPr="00000000">
        <w:rPr>
          <w:rFonts w:ascii="Fira Mono" w:cs="Fira Mono" w:eastAsia="Fira Mono" w:hAnsi="Fira Mono"/>
          <w:rtl w:val="0"/>
        </w:rPr>
        <w:t xml:space="preserve">)</w:t>
        <w:br w:type="textWrapping"/>
        <w:t xml:space="preserve"> ⬇</w:t>
        <w:br w:type="textWrapping"/>
        <w:t xml:space="preserve"> Amazon S3 (</w:t>
      </w:r>
      <w:r w:rsidDel="00000000" w:rsidR="00000000" w:rsidRPr="00000000">
        <w:rPr>
          <w:b w:val="1"/>
          <w:bCs w:val="1"/>
          <w:rtl w:val="0"/>
        </w:rPr>
        <w:t xml:space="preserve">Secure Storage – Private Access Only, Outside VPC</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Fonts w:ascii="Fira Mono" w:cs="Fira Mono" w:eastAsia="Fira Mono" w:hAnsi="Fira Mono"/>
          <w:rtl w:val="0"/>
        </w:rPr>
        <w:t xml:space="preserve">Administrative Access:</w:t>
        <w:br w:type="textWrapping"/>
        <w:t xml:space="preserve"> Admin User</w:t>
        <w:br w:type="textWrapping"/>
        <w:t xml:space="preserve"> ⬇</w:t>
        <w:br w:type="textWrapping"/>
        <w:t xml:space="preserve"> IAM User / Role + MFA</w:t>
        <w:br w:type="textWrapping"/>
        <w:t xml:space="preserve"> ⬇</w:t>
        <w:br w:type="textWrapping"/>
        <w:t xml:space="preserve"> AWS Systems Manager (No open SSH)</w:t>
        <w:br w:type="textWrapping"/>
        <w:t xml:space="preserve"> ⬇</w:t>
        <w:br w:type="textWrapping"/>
        <w:t xml:space="preserve"> EC2 Instances</w:t>
      </w:r>
    </w:p>
    <w:p w:rsidR="00000000" w:rsidDel="00000000" w:rsidP="00000000" w:rsidRDefault="00000000" w:rsidRPr="00000000" w14:paraId="00000024">
      <w:pPr>
        <w:spacing w:after="240" w:before="240" w:lineRule="auto"/>
        <w:rPr/>
      </w:pPr>
      <w:r w:rsidDel="00000000" w:rsidR="00000000" w:rsidRPr="00000000">
        <w:rPr>
          <w:rtl w:val="0"/>
        </w:rPr>
        <w:t xml:space="preserve">Security Controls: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Security Groups restrict traffic (no 0.0.0.0/0 for SSH)</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IAM enforces least privilege</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S3 Block Public Access + Encryption enabled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ggelsgkffsa6" w:id="4"/>
      <w:bookmarkEnd w:id="4"/>
      <w:r w:rsidDel="00000000" w:rsidR="00000000" w:rsidRPr="00000000">
        <w:rPr>
          <w:rtl w:val="0"/>
        </w:rPr>
        <w:t xml:space="preserve">Diagram</w:t>
      </w:r>
    </w:p>
    <w:p w:rsidR="00000000" w:rsidDel="00000000" w:rsidP="00000000" w:rsidRDefault="00000000" w:rsidRPr="00000000" w14:paraId="0000002A">
      <w:pPr>
        <w:rPr/>
      </w:pPr>
      <w:r w:rsidDel="00000000" w:rsidR="00000000" w:rsidRPr="00000000">
        <w:rPr/>
        <w:drawing>
          <wp:inline distB="114300" distT="114300" distL="114300" distR="114300">
            <wp:extent cx="5731200" cy="3378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378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