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add_executable(headertest headertest.cpp)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target_link_libraries(headertest PRIVATE inipp::inipp)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add_executable(unittest unittest.cpp)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target_link_libraries(unittest PRIVATE inipp::inipp)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add_test(test0 headertest)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add_test(test1 unittest)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function(glob_copy src_wildcard dest)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SRC ${CMAKE_CURRENT_SOURCE_DIR}/${src_wildcard})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file(COPY ${SRC} DESTINATION ${dest})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Copying ini files to build directory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glob_copy(*.ini ${CMAKE_BINARY_DIR}/unittest)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Copying output files to build directory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glob_copy(*.output ${CMAKE_BINARY_DIR}/unittest)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