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268655" w14:textId="77777777" w:rsidR="00716D5E" w:rsidRDefault="00716D5E">
      <w:pPr>
        <w:spacing w:before="2200"/>
      </w:pPr>
    </w:p>
    <w:p w14:paraId="6CFC61F0" w14:textId="77777777" w:rsidR="00716D5E" w:rsidRDefault="00000000">
      <w:pPr>
        <w:jc w:val="center"/>
      </w:pPr>
      <w:r>
        <w:rPr>
          <w:b/>
          <w:bCs/>
          <w:color w:val="595959"/>
          <w:spacing w:val="20"/>
        </w:rPr>
        <w:t>PRODUCT REQUIREMENTS DOCUMENT</w:t>
      </w:r>
    </w:p>
    <w:p w14:paraId="29462628" w14:textId="77777777" w:rsidR="00716D5E" w:rsidRDefault="00716D5E">
      <w:pPr>
        <w:spacing w:before="200"/>
      </w:pPr>
    </w:p>
    <w:p w14:paraId="03328AA7" w14:textId="77777777" w:rsidR="00716D5E" w:rsidRDefault="00000000">
      <w:pPr>
        <w:jc w:val="center"/>
      </w:pPr>
      <w:r>
        <w:rPr>
          <w:b/>
          <w:bCs/>
          <w:color w:val="1F3864"/>
          <w:sz w:val="52"/>
          <w:szCs w:val="52"/>
        </w:rPr>
        <w:t>Shift &amp; Compliance Management Platform</w:t>
      </w:r>
    </w:p>
    <w:p w14:paraId="44FDCC09" w14:textId="77777777" w:rsidR="00716D5E" w:rsidRDefault="00000000">
      <w:pPr>
        <w:spacing w:before="120"/>
        <w:jc w:val="center"/>
      </w:pPr>
      <w:r>
        <w:rPr>
          <w:color w:val="2E74B5"/>
          <w:sz w:val="34"/>
          <w:szCs w:val="34"/>
        </w:rPr>
        <w:t>for Disability Support Providers</w:t>
      </w:r>
    </w:p>
    <w:p w14:paraId="578944EB" w14:textId="77777777" w:rsidR="00716D5E" w:rsidRDefault="00716D5E">
      <w:pPr>
        <w:spacing w:before="1000"/>
      </w:pPr>
    </w:p>
    <w:p w14:paraId="4825DF6F" w14:textId="77777777" w:rsidR="00716D5E" w:rsidRDefault="00716D5E">
      <w:pPr>
        <w:pBdr>
          <w:top w:val="single" w:sz="6" w:space="8" w:color="2E74B5"/>
        </w:pBdr>
        <w:jc w:val="center"/>
      </w:pPr>
    </w:p>
    <w:p w14:paraId="6FF98D06" w14:textId="77777777" w:rsidR="00716D5E" w:rsidRDefault="00716D5E">
      <w:pPr>
        <w:spacing w:before="600"/>
      </w:pPr>
    </w:p>
    <w:tbl>
      <w:tblPr>
        <w:tblW w:w="7200" w:type="dxa"/>
        <w:jc w:val="center"/>
        <w:tblBorders>
          <w:insideH w:val="single" w:sz="2" w:space="0" w:color="BFBFBF"/>
        </w:tblBorders>
        <w:tblCellMar>
          <w:left w:w="10" w:type="dxa"/>
          <w:right w:w="10" w:type="dxa"/>
        </w:tblCellMar>
        <w:tblLook w:val="0000" w:firstRow="0" w:lastRow="0" w:firstColumn="0" w:lastColumn="0" w:noHBand="0" w:noVBand="0"/>
      </w:tblPr>
      <w:tblGrid>
        <w:gridCol w:w="2800"/>
        <w:gridCol w:w="4400"/>
      </w:tblGrid>
      <w:tr w:rsidR="00716D5E" w14:paraId="1B2C5CCE" w14:textId="77777777">
        <w:tblPrEx>
          <w:tblCellMar>
            <w:top w:w="0" w:type="dxa"/>
            <w:bottom w:w="0" w:type="dxa"/>
          </w:tblCellMar>
        </w:tblPrEx>
        <w:trPr>
          <w:jc w:val="center"/>
        </w:trPr>
        <w:tc>
          <w:tcPr>
            <w:tcW w:w="2800" w:type="dxa"/>
            <w:tcMar>
              <w:top w:w="80" w:type="dxa"/>
              <w:left w:w="60" w:type="dxa"/>
              <w:bottom w:w="80" w:type="dxa"/>
              <w:right w:w="60" w:type="dxa"/>
            </w:tcMar>
          </w:tcPr>
          <w:p w14:paraId="53A40801" w14:textId="77777777" w:rsidR="00716D5E" w:rsidRDefault="00000000">
            <w:r>
              <w:rPr>
                <w:b/>
                <w:bCs/>
                <w:color w:val="595959"/>
                <w:sz w:val="20"/>
                <w:szCs w:val="20"/>
              </w:rPr>
              <w:t>Author</w:t>
            </w:r>
          </w:p>
        </w:tc>
        <w:tc>
          <w:tcPr>
            <w:tcW w:w="4400" w:type="dxa"/>
            <w:tcMar>
              <w:top w:w="80" w:type="dxa"/>
              <w:left w:w="60" w:type="dxa"/>
              <w:bottom w:w="80" w:type="dxa"/>
              <w:right w:w="60" w:type="dxa"/>
            </w:tcMar>
          </w:tcPr>
          <w:p w14:paraId="56D3ECB2" w14:textId="77777777" w:rsidR="00716D5E" w:rsidRDefault="00000000">
            <w:r>
              <w:rPr>
                <w:sz w:val="20"/>
                <w:szCs w:val="20"/>
              </w:rPr>
              <w:t>Mandleshwar Gaur (</w:t>
            </w:r>
            <w:proofErr w:type="spellStart"/>
            <w:r>
              <w:rPr>
                <w:sz w:val="20"/>
                <w:szCs w:val="20"/>
              </w:rPr>
              <w:t>KingMG</w:t>
            </w:r>
            <w:proofErr w:type="spellEnd"/>
            <w:r>
              <w:rPr>
                <w:sz w:val="20"/>
                <w:szCs w:val="20"/>
              </w:rPr>
              <w:t>)</w:t>
            </w:r>
          </w:p>
        </w:tc>
      </w:tr>
      <w:tr w:rsidR="00716D5E" w14:paraId="53F4474A" w14:textId="77777777">
        <w:tblPrEx>
          <w:tblCellMar>
            <w:top w:w="0" w:type="dxa"/>
            <w:bottom w:w="0" w:type="dxa"/>
          </w:tblCellMar>
        </w:tblPrEx>
        <w:trPr>
          <w:jc w:val="center"/>
        </w:trPr>
        <w:tc>
          <w:tcPr>
            <w:tcW w:w="2800" w:type="dxa"/>
            <w:tcMar>
              <w:top w:w="80" w:type="dxa"/>
              <w:left w:w="60" w:type="dxa"/>
              <w:bottom w:w="80" w:type="dxa"/>
              <w:right w:w="60" w:type="dxa"/>
            </w:tcMar>
          </w:tcPr>
          <w:p w14:paraId="0FF11325" w14:textId="77777777" w:rsidR="00716D5E" w:rsidRDefault="00000000">
            <w:r>
              <w:rPr>
                <w:b/>
                <w:bCs/>
                <w:color w:val="595959"/>
                <w:sz w:val="20"/>
                <w:szCs w:val="20"/>
              </w:rPr>
              <w:t>Date</w:t>
            </w:r>
          </w:p>
        </w:tc>
        <w:tc>
          <w:tcPr>
            <w:tcW w:w="4400" w:type="dxa"/>
            <w:tcMar>
              <w:top w:w="80" w:type="dxa"/>
              <w:left w:w="60" w:type="dxa"/>
              <w:bottom w:w="80" w:type="dxa"/>
              <w:right w:w="60" w:type="dxa"/>
            </w:tcMar>
          </w:tcPr>
          <w:p w14:paraId="2E7830C8" w14:textId="77777777" w:rsidR="00716D5E" w:rsidRDefault="00000000">
            <w:r>
              <w:rPr>
                <w:sz w:val="20"/>
                <w:szCs w:val="20"/>
              </w:rPr>
              <w:t>14 August 2026</w:t>
            </w:r>
          </w:p>
        </w:tc>
      </w:tr>
      <w:tr w:rsidR="00716D5E" w14:paraId="63A6CD0E" w14:textId="77777777">
        <w:tblPrEx>
          <w:tblCellMar>
            <w:top w:w="0" w:type="dxa"/>
            <w:bottom w:w="0" w:type="dxa"/>
          </w:tblCellMar>
        </w:tblPrEx>
        <w:trPr>
          <w:jc w:val="center"/>
        </w:trPr>
        <w:tc>
          <w:tcPr>
            <w:tcW w:w="2800" w:type="dxa"/>
            <w:tcMar>
              <w:top w:w="80" w:type="dxa"/>
              <w:left w:w="60" w:type="dxa"/>
              <w:bottom w:w="80" w:type="dxa"/>
              <w:right w:w="60" w:type="dxa"/>
            </w:tcMar>
          </w:tcPr>
          <w:p w14:paraId="5D5FCB88" w14:textId="77777777" w:rsidR="00716D5E" w:rsidRDefault="00000000">
            <w:r>
              <w:rPr>
                <w:b/>
                <w:bCs/>
                <w:color w:val="595959"/>
                <w:sz w:val="20"/>
                <w:szCs w:val="20"/>
              </w:rPr>
              <w:t>Status</w:t>
            </w:r>
          </w:p>
        </w:tc>
        <w:tc>
          <w:tcPr>
            <w:tcW w:w="4400" w:type="dxa"/>
            <w:tcMar>
              <w:top w:w="80" w:type="dxa"/>
              <w:left w:w="60" w:type="dxa"/>
              <w:bottom w:w="80" w:type="dxa"/>
              <w:right w:w="60" w:type="dxa"/>
            </w:tcMar>
          </w:tcPr>
          <w:p w14:paraId="3F0FFE97" w14:textId="77777777" w:rsidR="00716D5E" w:rsidRDefault="00000000">
            <w:r>
              <w:rPr>
                <w:sz w:val="20"/>
                <w:szCs w:val="20"/>
              </w:rPr>
              <w:t>Draft v0.1 - for internal review</w:t>
            </w:r>
          </w:p>
        </w:tc>
      </w:tr>
      <w:tr w:rsidR="00716D5E" w14:paraId="59DFC088" w14:textId="77777777">
        <w:tblPrEx>
          <w:tblCellMar>
            <w:top w:w="0" w:type="dxa"/>
            <w:bottom w:w="0" w:type="dxa"/>
          </w:tblCellMar>
        </w:tblPrEx>
        <w:trPr>
          <w:jc w:val="center"/>
        </w:trPr>
        <w:tc>
          <w:tcPr>
            <w:tcW w:w="2800" w:type="dxa"/>
            <w:tcMar>
              <w:top w:w="80" w:type="dxa"/>
              <w:left w:w="60" w:type="dxa"/>
              <w:bottom w:w="80" w:type="dxa"/>
              <w:right w:w="60" w:type="dxa"/>
            </w:tcMar>
          </w:tcPr>
          <w:p w14:paraId="11158900" w14:textId="77777777" w:rsidR="00716D5E" w:rsidRDefault="00000000">
            <w:r>
              <w:rPr>
                <w:b/>
                <w:bCs/>
                <w:color w:val="595959"/>
                <w:sz w:val="20"/>
                <w:szCs w:val="20"/>
              </w:rPr>
              <w:t>Primary competitor benchmarked</w:t>
            </w:r>
          </w:p>
        </w:tc>
        <w:tc>
          <w:tcPr>
            <w:tcW w:w="4400" w:type="dxa"/>
            <w:tcMar>
              <w:top w:w="80" w:type="dxa"/>
              <w:left w:w="60" w:type="dxa"/>
              <w:bottom w:w="80" w:type="dxa"/>
              <w:right w:w="60" w:type="dxa"/>
            </w:tcMar>
          </w:tcPr>
          <w:p w14:paraId="02358298" w14:textId="77777777" w:rsidR="00716D5E" w:rsidRDefault="00000000">
            <w:proofErr w:type="spellStart"/>
            <w:r>
              <w:rPr>
                <w:sz w:val="20"/>
                <w:szCs w:val="20"/>
              </w:rPr>
              <w:t>ShiftCare</w:t>
            </w:r>
            <w:proofErr w:type="spellEnd"/>
          </w:p>
        </w:tc>
      </w:tr>
    </w:tbl>
    <w:p w14:paraId="77EA0DE7" w14:textId="77777777" w:rsidR="00716D5E" w:rsidRDefault="00000000">
      <w:r>
        <w:br w:type="page"/>
      </w:r>
    </w:p>
    <w:p w14:paraId="6924485B" w14:textId="77777777" w:rsidR="00716D5E" w:rsidRDefault="00000000">
      <w:pPr>
        <w:pStyle w:val="Heading1"/>
      </w:pPr>
      <w:r>
        <w:lastRenderedPageBreak/>
        <w:t>Contents</w:t>
      </w:r>
    </w:p>
    <w:p w14:paraId="2FF8CB69" w14:textId="77777777" w:rsidR="00716D5E" w:rsidRDefault="00000000">
      <w:pPr>
        <w:spacing w:after="140"/>
      </w:pPr>
      <w:r>
        <w:t>1. Purpose &amp; Vision</w:t>
      </w:r>
    </w:p>
    <w:p w14:paraId="76A05AC0" w14:textId="77777777" w:rsidR="00716D5E" w:rsidRDefault="00000000">
      <w:pPr>
        <w:spacing w:after="140"/>
      </w:pPr>
      <w:r>
        <w:t>2. Problem Statement</w:t>
      </w:r>
    </w:p>
    <w:p w14:paraId="00C66F44" w14:textId="77777777" w:rsidR="00716D5E" w:rsidRDefault="00000000">
      <w:pPr>
        <w:spacing w:after="140"/>
      </w:pPr>
      <w:r>
        <w:t>3. Goals &amp; Success Metrics</w:t>
      </w:r>
    </w:p>
    <w:p w14:paraId="57A72C63" w14:textId="77777777" w:rsidR="00716D5E" w:rsidRDefault="00000000">
      <w:pPr>
        <w:spacing w:after="140"/>
      </w:pPr>
      <w:r>
        <w:t>4. Target Users / Personas</w:t>
      </w:r>
    </w:p>
    <w:p w14:paraId="435EC402" w14:textId="77777777" w:rsidR="00716D5E" w:rsidRDefault="00000000">
      <w:pPr>
        <w:spacing w:after="140"/>
      </w:pPr>
      <w:r>
        <w:t>5. Stakeholder-Specified Requirements</w:t>
      </w:r>
    </w:p>
    <w:p w14:paraId="25925134" w14:textId="77777777" w:rsidR="00716D5E" w:rsidRDefault="00000000">
      <w:pPr>
        <w:spacing w:after="140"/>
      </w:pPr>
      <w:r>
        <w:t>6. Scope</w:t>
      </w:r>
    </w:p>
    <w:p w14:paraId="7941EE83" w14:textId="77777777" w:rsidR="00716D5E" w:rsidRDefault="00000000">
      <w:pPr>
        <w:spacing w:after="140"/>
      </w:pPr>
      <w:r>
        <w:t>7. Functional Requirements</w:t>
      </w:r>
    </w:p>
    <w:p w14:paraId="71680163" w14:textId="77777777" w:rsidR="00716D5E" w:rsidRDefault="00000000">
      <w:pPr>
        <w:spacing w:after="140"/>
      </w:pPr>
      <w:r>
        <w:t>8. Non-Functional Requirements</w:t>
      </w:r>
    </w:p>
    <w:p w14:paraId="3E0A1F16" w14:textId="77777777" w:rsidR="00716D5E" w:rsidRDefault="00000000">
      <w:pPr>
        <w:spacing w:after="140"/>
      </w:pPr>
      <w:r>
        <w:t>9. Suggested Technical Architecture (Summary)</w:t>
      </w:r>
    </w:p>
    <w:p w14:paraId="25576D07" w14:textId="77777777" w:rsidR="00716D5E" w:rsidRDefault="00000000">
      <w:pPr>
        <w:spacing w:after="140"/>
      </w:pPr>
      <w:r>
        <w:t>10. Risks &amp; Open Questions</w:t>
      </w:r>
    </w:p>
    <w:p w14:paraId="25FE7DCF" w14:textId="77777777" w:rsidR="00716D5E" w:rsidRDefault="00000000">
      <w:pPr>
        <w:spacing w:after="140"/>
      </w:pPr>
      <w:r>
        <w:t>11. Milestones (High Level)</w:t>
      </w:r>
    </w:p>
    <w:p w14:paraId="2F2D46FE" w14:textId="77777777" w:rsidR="00716D5E" w:rsidRDefault="00000000">
      <w:r>
        <w:br w:type="page"/>
      </w:r>
    </w:p>
    <w:p w14:paraId="77093B1D" w14:textId="77777777" w:rsidR="00716D5E" w:rsidRDefault="00716D5E">
      <w:pPr>
        <w:sectPr w:rsidR="00716D5E">
          <w:pgSz w:w="11906" w:h="16838"/>
          <w:pgMar w:top="1440" w:right="1440" w:bottom="1440" w:left="1440" w:header="708" w:footer="708" w:gutter="0"/>
          <w:cols w:space="720"/>
          <w:docGrid w:linePitch="360"/>
        </w:sectPr>
      </w:pPr>
    </w:p>
    <w:p w14:paraId="382DB442" w14:textId="77777777" w:rsidR="00716D5E" w:rsidRDefault="00000000">
      <w:pPr>
        <w:pStyle w:val="Heading1"/>
      </w:pPr>
      <w:r>
        <w:lastRenderedPageBreak/>
        <w:t>1. Purpose &amp; Vision</w:t>
      </w:r>
    </w:p>
    <w:p w14:paraId="4C691108" w14:textId="77777777" w:rsidR="00716D5E" w:rsidRDefault="00000000">
      <w:pPr>
        <w:spacing w:after="160" w:line="276" w:lineRule="auto"/>
      </w:pPr>
      <w:r>
        <w:t xml:space="preserve">Build a straightforward shift management and progress-notes web app for a single NDIS disability support organisation that treats SCHADS Award overtime compliance as a first-class feature, not an afterthought - while also fixing the day-to-day usability gaps that support workers and team leaders currently put up with in tools like </w:t>
      </w:r>
      <w:proofErr w:type="spellStart"/>
      <w:r>
        <w:t>ShiftCare</w:t>
      </w:r>
      <w:proofErr w:type="spellEnd"/>
      <w:r>
        <w:t>.</w:t>
      </w:r>
    </w:p>
    <w:p w14:paraId="75BF3D90" w14:textId="337DC75D" w:rsidR="00716D5E" w:rsidRDefault="00000000">
      <w:pPr>
        <w:spacing w:after="160" w:line="276" w:lineRule="auto"/>
      </w:pPr>
      <w:r>
        <w:rPr>
          <w:b/>
          <w:bCs/>
        </w:rPr>
        <w:t xml:space="preserve">Vision statement: </w:t>
      </w:r>
      <w:r>
        <w:rPr>
          <w:i/>
          <w:iCs/>
        </w:rPr>
        <w:t xml:space="preserve">A support worker should be able to log a complete, compliant shift note in under </w:t>
      </w:r>
      <w:r w:rsidR="00A12FDD">
        <w:rPr>
          <w:i/>
          <w:iCs/>
        </w:rPr>
        <w:t>5</w:t>
      </w:r>
      <w:r>
        <w:rPr>
          <w:i/>
          <w:iCs/>
        </w:rPr>
        <w:t xml:space="preserve"> minutes on their phone, and a team leader should never discover an overtime or compliance issue after the fact - the system should flag it as it happens.</w:t>
      </w:r>
    </w:p>
    <w:p w14:paraId="44A9BF77" w14:textId="77777777" w:rsidR="00716D5E" w:rsidRDefault="00000000">
      <w:pPr>
        <w:spacing w:after="200" w:line="276" w:lineRule="auto"/>
      </w:pPr>
      <w:r>
        <w:rPr>
          <w:b/>
          <w:bCs/>
        </w:rPr>
        <w:t xml:space="preserve">Guiding principle: </w:t>
      </w:r>
      <w:r>
        <w:t>keep this simple. It's a focused internal tool for one organisation, not a multi-feature SaaS platform - every feature below should earn its place by solving a real, immediate problem your team has.</w:t>
      </w:r>
    </w:p>
    <w:p w14:paraId="3F22FF56" w14:textId="77777777" w:rsidR="00716D5E" w:rsidRDefault="00000000">
      <w:pPr>
        <w:pStyle w:val="Heading1"/>
      </w:pPr>
      <w:r>
        <w:t>2. Problem Statement</w:t>
      </w:r>
    </w:p>
    <w:p w14:paraId="3CAA6E8B" w14:textId="77777777" w:rsidR="00716D5E" w:rsidRDefault="00000000">
      <w:pPr>
        <w:spacing w:after="160" w:line="276" w:lineRule="auto"/>
      </w:pPr>
      <w:r>
        <w:t xml:space="preserve">Disability and aged-care providers currently rely on shift-management software that handles rostering, billing, and basic </w:t>
      </w:r>
      <w:proofErr w:type="gramStart"/>
      <w:r>
        <w:t>note-taking</w:t>
      </w:r>
      <w:proofErr w:type="gramEnd"/>
      <w:r>
        <w:t xml:space="preserve"> reasonably well, but falls short in two specific areas that matter deeply to this industry:</w:t>
      </w:r>
    </w:p>
    <w:p w14:paraId="715F9E57" w14:textId="77777777" w:rsidR="00716D5E" w:rsidRDefault="00000000">
      <w:pPr>
        <w:pStyle w:val="ListParagraph"/>
        <w:numPr>
          <w:ilvl w:val="0"/>
          <w:numId w:val="2"/>
        </w:numPr>
        <w:spacing w:after="100" w:line="276" w:lineRule="auto"/>
      </w:pPr>
      <w:r>
        <w:t>Compliance blind spots - SCHADS Award rules around overtime, sleepover shifts, broken shifts, and minimum breaks are complex and change periodically (e.g. the June 2026 sleepover ruling). Existing tools track hours but don't proactively interpret them against award rules, leaving compliance risk undetected until a payroll audit.</w:t>
      </w:r>
    </w:p>
    <w:p w14:paraId="7C4A5342" w14:textId="77777777" w:rsidR="00716D5E" w:rsidRDefault="00000000">
      <w:pPr>
        <w:pStyle w:val="ListParagraph"/>
        <w:numPr>
          <w:ilvl w:val="0"/>
          <w:numId w:val="2"/>
        </w:numPr>
        <w:spacing w:after="100" w:line="276" w:lineRule="auto"/>
      </w:pPr>
      <w:r>
        <w:t xml:space="preserve">Usability friction that compounds daily - small annoyances (duplicate notes on edit, mobile/desktop feature gaps, rigid time increments, dated UI) add up to real lost time across an organisation that logs dozens of </w:t>
      </w:r>
      <w:proofErr w:type="gramStart"/>
      <w:r>
        <w:t>shift</w:t>
      </w:r>
      <w:proofErr w:type="gramEnd"/>
      <w:r>
        <w:t xml:space="preserve"> notes every day.</w:t>
      </w:r>
    </w:p>
    <w:p w14:paraId="4A68FB25" w14:textId="77777777" w:rsidR="00716D5E" w:rsidRDefault="00000000">
      <w:pPr>
        <w:pStyle w:val="Heading2"/>
      </w:pPr>
      <w:r>
        <w:t xml:space="preserve">2.1 Competitive Analysis - </w:t>
      </w:r>
      <w:proofErr w:type="spellStart"/>
      <w:r>
        <w:t>ShiftCare</w:t>
      </w:r>
      <w:proofErr w:type="spellEnd"/>
    </w:p>
    <w:tbl>
      <w:tblPr>
        <w:tblW w:w="97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900"/>
        <w:gridCol w:w="3900"/>
        <w:gridCol w:w="3900"/>
      </w:tblGrid>
      <w:tr w:rsidR="00716D5E" w14:paraId="692E387D"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38779122" w14:textId="77777777" w:rsidR="00716D5E" w:rsidRDefault="00000000">
            <w:r>
              <w:rPr>
                <w:b/>
                <w:bCs/>
                <w:color w:val="FFFFFF"/>
                <w:sz w:val="20"/>
                <w:szCs w:val="20"/>
              </w:rPr>
              <w:t>Category</w:t>
            </w:r>
          </w:p>
        </w:tc>
        <w:tc>
          <w:tcPr>
            <w:tcW w:w="3900" w:type="dxa"/>
            <w:shd w:val="clear" w:color="auto" w:fill="1F3864"/>
            <w:tcMar>
              <w:top w:w="100" w:type="dxa"/>
              <w:left w:w="120" w:type="dxa"/>
              <w:bottom w:w="100" w:type="dxa"/>
              <w:right w:w="120" w:type="dxa"/>
            </w:tcMar>
            <w:vAlign w:val="center"/>
          </w:tcPr>
          <w:p w14:paraId="5E07A542" w14:textId="77777777" w:rsidR="00716D5E" w:rsidRDefault="00000000">
            <w:r>
              <w:rPr>
                <w:b/>
                <w:bCs/>
                <w:color w:val="FFFFFF"/>
                <w:sz w:val="20"/>
                <w:szCs w:val="20"/>
              </w:rPr>
              <w:t xml:space="preserve">What </w:t>
            </w:r>
            <w:proofErr w:type="spellStart"/>
            <w:r>
              <w:rPr>
                <w:b/>
                <w:bCs/>
                <w:color w:val="FFFFFF"/>
                <w:sz w:val="20"/>
                <w:szCs w:val="20"/>
              </w:rPr>
              <w:t>ShiftCare</w:t>
            </w:r>
            <w:proofErr w:type="spellEnd"/>
            <w:r>
              <w:rPr>
                <w:b/>
                <w:bCs/>
                <w:color w:val="FFFFFF"/>
                <w:sz w:val="20"/>
                <w:szCs w:val="20"/>
              </w:rPr>
              <w:t xml:space="preserve"> does well</w:t>
            </w:r>
          </w:p>
        </w:tc>
        <w:tc>
          <w:tcPr>
            <w:tcW w:w="3900" w:type="dxa"/>
            <w:shd w:val="clear" w:color="auto" w:fill="1F3864"/>
            <w:tcMar>
              <w:top w:w="100" w:type="dxa"/>
              <w:left w:w="120" w:type="dxa"/>
              <w:bottom w:w="100" w:type="dxa"/>
              <w:right w:w="120" w:type="dxa"/>
            </w:tcMar>
            <w:vAlign w:val="center"/>
          </w:tcPr>
          <w:p w14:paraId="665BC1FF" w14:textId="77777777" w:rsidR="00716D5E" w:rsidRDefault="00000000">
            <w:r>
              <w:rPr>
                <w:b/>
                <w:bCs/>
                <w:color w:val="FFFFFF"/>
                <w:sz w:val="20"/>
                <w:szCs w:val="20"/>
              </w:rPr>
              <w:t>Where it falls short</w:t>
            </w:r>
          </w:p>
        </w:tc>
      </w:tr>
      <w:tr w:rsidR="00716D5E" w14:paraId="3DEF308B" w14:textId="77777777">
        <w:tblPrEx>
          <w:tblCellMar>
            <w:top w:w="0" w:type="dxa"/>
            <w:bottom w:w="0" w:type="dxa"/>
          </w:tblCellMar>
        </w:tblPrEx>
        <w:tc>
          <w:tcPr>
            <w:tcW w:w="1900" w:type="dxa"/>
            <w:tcMar>
              <w:top w:w="100" w:type="dxa"/>
              <w:left w:w="120" w:type="dxa"/>
              <w:bottom w:w="100" w:type="dxa"/>
              <w:right w:w="120" w:type="dxa"/>
            </w:tcMar>
            <w:vAlign w:val="center"/>
          </w:tcPr>
          <w:p w14:paraId="2D39FFFC" w14:textId="77777777" w:rsidR="00716D5E" w:rsidRDefault="00000000">
            <w:r>
              <w:rPr>
                <w:sz w:val="20"/>
                <w:szCs w:val="20"/>
              </w:rPr>
              <w:t>Core platform</w:t>
            </w:r>
          </w:p>
        </w:tc>
        <w:tc>
          <w:tcPr>
            <w:tcW w:w="3900" w:type="dxa"/>
            <w:tcMar>
              <w:top w:w="100" w:type="dxa"/>
              <w:left w:w="120" w:type="dxa"/>
              <w:bottom w:w="100" w:type="dxa"/>
              <w:right w:w="120" w:type="dxa"/>
            </w:tcMar>
            <w:vAlign w:val="center"/>
          </w:tcPr>
          <w:p w14:paraId="251E2198" w14:textId="77777777" w:rsidR="00716D5E" w:rsidRDefault="00000000">
            <w:r>
              <w:rPr>
                <w:sz w:val="20"/>
                <w:szCs w:val="20"/>
              </w:rPr>
              <w:t>All-in-one: rostering, billing, notes, invoicing</w:t>
            </w:r>
          </w:p>
        </w:tc>
        <w:tc>
          <w:tcPr>
            <w:tcW w:w="3900" w:type="dxa"/>
            <w:tcMar>
              <w:top w:w="100" w:type="dxa"/>
              <w:left w:w="120" w:type="dxa"/>
              <w:bottom w:w="100" w:type="dxa"/>
              <w:right w:w="120" w:type="dxa"/>
            </w:tcMar>
            <w:vAlign w:val="center"/>
          </w:tcPr>
          <w:p w14:paraId="0FFB7CCB" w14:textId="77777777" w:rsidR="00716D5E" w:rsidRDefault="00000000">
            <w:r>
              <w:rPr>
                <w:sz w:val="20"/>
                <w:szCs w:val="20"/>
              </w:rPr>
              <w:t>Feels dated / "old school" UI relative to price point</w:t>
            </w:r>
          </w:p>
        </w:tc>
      </w:tr>
      <w:tr w:rsidR="00716D5E" w14:paraId="1D364282"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1C261233" w14:textId="77777777" w:rsidR="00716D5E" w:rsidRDefault="00000000">
            <w:r>
              <w:rPr>
                <w:sz w:val="20"/>
                <w:szCs w:val="20"/>
              </w:rPr>
              <w:t>Notes</w:t>
            </w:r>
          </w:p>
        </w:tc>
        <w:tc>
          <w:tcPr>
            <w:tcW w:w="3900" w:type="dxa"/>
            <w:shd w:val="clear" w:color="auto" w:fill="F2F2F2"/>
            <w:tcMar>
              <w:top w:w="100" w:type="dxa"/>
              <w:left w:w="120" w:type="dxa"/>
              <w:bottom w:w="100" w:type="dxa"/>
              <w:right w:w="120" w:type="dxa"/>
            </w:tcMar>
            <w:vAlign w:val="center"/>
          </w:tcPr>
          <w:p w14:paraId="7B94EFDD" w14:textId="77777777" w:rsidR="00716D5E" w:rsidRDefault="00000000">
            <w:r>
              <w:rPr>
                <w:sz w:val="20"/>
                <w:szCs w:val="20"/>
              </w:rPr>
              <w:t>Speech-to-text, customisable templates, linked to client profile</w:t>
            </w:r>
          </w:p>
        </w:tc>
        <w:tc>
          <w:tcPr>
            <w:tcW w:w="3900" w:type="dxa"/>
            <w:shd w:val="clear" w:color="auto" w:fill="F2F2F2"/>
            <w:tcMar>
              <w:top w:w="100" w:type="dxa"/>
              <w:left w:w="120" w:type="dxa"/>
              <w:bottom w:w="100" w:type="dxa"/>
              <w:right w:w="120" w:type="dxa"/>
            </w:tcMar>
            <w:vAlign w:val="center"/>
          </w:tcPr>
          <w:p w14:paraId="1BC2DA1D" w14:textId="77777777" w:rsidR="00716D5E" w:rsidRDefault="00000000">
            <w:r>
              <w:rPr>
                <w:sz w:val="20"/>
                <w:szCs w:val="20"/>
              </w:rPr>
              <w:t>Editing a note creates a duplicate rather than updating the original - a significant data-integrity issue for audit trails</w:t>
            </w:r>
          </w:p>
        </w:tc>
      </w:tr>
      <w:tr w:rsidR="00716D5E" w14:paraId="64229E49" w14:textId="77777777">
        <w:tblPrEx>
          <w:tblCellMar>
            <w:top w:w="0" w:type="dxa"/>
            <w:bottom w:w="0" w:type="dxa"/>
          </w:tblCellMar>
        </w:tblPrEx>
        <w:tc>
          <w:tcPr>
            <w:tcW w:w="1900" w:type="dxa"/>
            <w:tcMar>
              <w:top w:w="100" w:type="dxa"/>
              <w:left w:w="120" w:type="dxa"/>
              <w:bottom w:w="100" w:type="dxa"/>
              <w:right w:w="120" w:type="dxa"/>
            </w:tcMar>
            <w:vAlign w:val="center"/>
          </w:tcPr>
          <w:p w14:paraId="45A24301" w14:textId="77777777" w:rsidR="00716D5E" w:rsidRDefault="00000000">
            <w:r>
              <w:rPr>
                <w:sz w:val="20"/>
                <w:szCs w:val="20"/>
              </w:rPr>
              <w:t>Mobile app</w:t>
            </w:r>
          </w:p>
        </w:tc>
        <w:tc>
          <w:tcPr>
            <w:tcW w:w="3900" w:type="dxa"/>
            <w:tcMar>
              <w:top w:w="100" w:type="dxa"/>
              <w:left w:w="120" w:type="dxa"/>
              <w:bottom w:w="100" w:type="dxa"/>
              <w:right w:w="120" w:type="dxa"/>
            </w:tcMar>
            <w:vAlign w:val="center"/>
          </w:tcPr>
          <w:p w14:paraId="7CF145AA" w14:textId="77777777" w:rsidR="00716D5E" w:rsidRDefault="00000000">
            <w:r>
              <w:rPr>
                <w:sz w:val="20"/>
                <w:szCs w:val="20"/>
              </w:rPr>
              <w:t>Offline clock-in/out, GPS verification</w:t>
            </w:r>
          </w:p>
        </w:tc>
        <w:tc>
          <w:tcPr>
            <w:tcW w:w="3900" w:type="dxa"/>
            <w:tcMar>
              <w:top w:w="100" w:type="dxa"/>
              <w:left w:w="120" w:type="dxa"/>
              <w:bottom w:w="100" w:type="dxa"/>
              <w:right w:w="120" w:type="dxa"/>
            </w:tcMar>
            <w:vAlign w:val="center"/>
          </w:tcPr>
          <w:p w14:paraId="4F0A95D3" w14:textId="77777777" w:rsidR="00716D5E" w:rsidRDefault="00000000">
            <w:r>
              <w:rPr>
                <w:sz w:val="20"/>
                <w:szCs w:val="20"/>
              </w:rPr>
              <w:t>Feature gap vs desktop - large docs hard to read, no print/save/download of documents from mobile</w:t>
            </w:r>
          </w:p>
        </w:tc>
      </w:tr>
      <w:tr w:rsidR="00716D5E" w14:paraId="334B282F"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1F1F402C" w14:textId="77777777" w:rsidR="00716D5E" w:rsidRDefault="00000000">
            <w:r>
              <w:rPr>
                <w:sz w:val="20"/>
                <w:szCs w:val="20"/>
              </w:rPr>
              <w:lastRenderedPageBreak/>
              <w:t>Compliance</w:t>
            </w:r>
          </w:p>
        </w:tc>
        <w:tc>
          <w:tcPr>
            <w:tcW w:w="3900" w:type="dxa"/>
            <w:shd w:val="clear" w:color="auto" w:fill="F2F2F2"/>
            <w:tcMar>
              <w:top w:w="100" w:type="dxa"/>
              <w:left w:w="120" w:type="dxa"/>
              <w:bottom w:w="100" w:type="dxa"/>
              <w:right w:w="120" w:type="dxa"/>
            </w:tcMar>
            <w:vAlign w:val="center"/>
          </w:tcPr>
          <w:p w14:paraId="0CED8FCF" w14:textId="77777777" w:rsidR="00716D5E" w:rsidRDefault="00000000">
            <w:r>
              <w:rPr>
                <w:sz w:val="20"/>
                <w:szCs w:val="20"/>
              </w:rPr>
              <w:t>Flags non-compliant hours and missing allowances in real time (Enterprise tier)</w:t>
            </w:r>
          </w:p>
        </w:tc>
        <w:tc>
          <w:tcPr>
            <w:tcW w:w="3900" w:type="dxa"/>
            <w:shd w:val="clear" w:color="auto" w:fill="F2F2F2"/>
            <w:tcMar>
              <w:top w:w="100" w:type="dxa"/>
              <w:left w:w="120" w:type="dxa"/>
              <w:bottom w:w="100" w:type="dxa"/>
              <w:right w:w="120" w:type="dxa"/>
            </w:tcMar>
            <w:vAlign w:val="center"/>
          </w:tcPr>
          <w:p w14:paraId="10B2B80B" w14:textId="77777777" w:rsidR="00716D5E" w:rsidRDefault="00000000">
            <w:r>
              <w:rPr>
                <w:sz w:val="20"/>
                <w:szCs w:val="20"/>
              </w:rPr>
              <w:t>Not clear how transparently rules are explained to the end user; compliance features gated behind higher pricing tiers</w:t>
            </w:r>
          </w:p>
        </w:tc>
      </w:tr>
      <w:tr w:rsidR="00716D5E" w14:paraId="4F570FBA" w14:textId="77777777">
        <w:tblPrEx>
          <w:tblCellMar>
            <w:top w:w="0" w:type="dxa"/>
            <w:bottom w:w="0" w:type="dxa"/>
          </w:tblCellMar>
        </w:tblPrEx>
        <w:tc>
          <w:tcPr>
            <w:tcW w:w="1900" w:type="dxa"/>
            <w:tcMar>
              <w:top w:w="100" w:type="dxa"/>
              <w:left w:w="120" w:type="dxa"/>
              <w:bottom w:w="100" w:type="dxa"/>
              <w:right w:w="120" w:type="dxa"/>
            </w:tcMar>
            <w:vAlign w:val="center"/>
          </w:tcPr>
          <w:p w14:paraId="655150AA" w14:textId="77777777" w:rsidR="00716D5E" w:rsidRDefault="00000000">
            <w:r>
              <w:rPr>
                <w:sz w:val="20"/>
                <w:szCs w:val="20"/>
              </w:rPr>
              <w:t>Scheduling</w:t>
            </w:r>
          </w:p>
        </w:tc>
        <w:tc>
          <w:tcPr>
            <w:tcW w:w="3900" w:type="dxa"/>
            <w:tcMar>
              <w:top w:w="100" w:type="dxa"/>
              <w:left w:w="120" w:type="dxa"/>
              <w:bottom w:w="100" w:type="dxa"/>
              <w:right w:w="120" w:type="dxa"/>
            </w:tcMar>
            <w:vAlign w:val="center"/>
          </w:tcPr>
          <w:p w14:paraId="7B906F6F" w14:textId="77777777" w:rsidR="00716D5E" w:rsidRDefault="00000000">
            <w:r>
              <w:rPr>
                <w:sz w:val="20"/>
                <w:szCs w:val="20"/>
              </w:rPr>
              <w:t>Drag-and-drop, recurring shifts</w:t>
            </w:r>
          </w:p>
        </w:tc>
        <w:tc>
          <w:tcPr>
            <w:tcW w:w="3900" w:type="dxa"/>
            <w:tcMar>
              <w:top w:w="100" w:type="dxa"/>
              <w:left w:w="120" w:type="dxa"/>
              <w:bottom w:w="100" w:type="dxa"/>
              <w:right w:w="120" w:type="dxa"/>
            </w:tcMar>
            <w:vAlign w:val="center"/>
          </w:tcPr>
          <w:p w14:paraId="6F0FE1D1" w14:textId="77777777" w:rsidR="00716D5E" w:rsidRDefault="00000000">
            <w:r>
              <w:rPr>
                <w:sz w:val="20"/>
                <w:szCs w:val="20"/>
              </w:rPr>
              <w:t>Only 15/30-minute increments, awkward date picker</w:t>
            </w:r>
          </w:p>
        </w:tc>
      </w:tr>
      <w:tr w:rsidR="00716D5E" w14:paraId="3270FACC"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5A0335B3" w14:textId="77777777" w:rsidR="00716D5E" w:rsidRDefault="00000000">
            <w:r>
              <w:rPr>
                <w:sz w:val="20"/>
                <w:szCs w:val="20"/>
              </w:rPr>
              <w:t>Admin / management</w:t>
            </w:r>
          </w:p>
        </w:tc>
        <w:tc>
          <w:tcPr>
            <w:tcW w:w="3900" w:type="dxa"/>
            <w:shd w:val="clear" w:color="auto" w:fill="F2F2F2"/>
            <w:tcMar>
              <w:top w:w="100" w:type="dxa"/>
              <w:left w:w="120" w:type="dxa"/>
              <w:bottom w:w="100" w:type="dxa"/>
              <w:right w:w="120" w:type="dxa"/>
            </w:tcMar>
            <w:vAlign w:val="center"/>
          </w:tcPr>
          <w:p w14:paraId="482FF9C8" w14:textId="77777777" w:rsidR="00716D5E" w:rsidRDefault="00000000">
            <w:r>
              <w:rPr>
                <w:sz w:val="20"/>
                <w:szCs w:val="20"/>
              </w:rPr>
              <w:t>Strong desktop admin tools</w:t>
            </w:r>
          </w:p>
        </w:tc>
        <w:tc>
          <w:tcPr>
            <w:tcW w:w="3900" w:type="dxa"/>
            <w:shd w:val="clear" w:color="auto" w:fill="F2F2F2"/>
            <w:tcMar>
              <w:top w:w="100" w:type="dxa"/>
              <w:left w:w="120" w:type="dxa"/>
              <w:bottom w:w="100" w:type="dxa"/>
              <w:right w:w="120" w:type="dxa"/>
            </w:tcMar>
            <w:vAlign w:val="center"/>
          </w:tcPr>
          <w:p w14:paraId="738E3AC1" w14:textId="77777777" w:rsidR="00716D5E" w:rsidRDefault="00000000">
            <w:r>
              <w:rPr>
                <w:sz w:val="20"/>
                <w:szCs w:val="20"/>
              </w:rPr>
              <w:t>No dedicated management mobile app - admin functions are staff-app-focused</w:t>
            </w:r>
          </w:p>
        </w:tc>
      </w:tr>
      <w:tr w:rsidR="00716D5E" w14:paraId="17FEFB90" w14:textId="77777777">
        <w:tblPrEx>
          <w:tblCellMar>
            <w:top w:w="0" w:type="dxa"/>
            <w:bottom w:w="0" w:type="dxa"/>
          </w:tblCellMar>
        </w:tblPrEx>
        <w:tc>
          <w:tcPr>
            <w:tcW w:w="1900" w:type="dxa"/>
            <w:tcMar>
              <w:top w:w="100" w:type="dxa"/>
              <w:left w:w="120" w:type="dxa"/>
              <w:bottom w:w="100" w:type="dxa"/>
              <w:right w:w="120" w:type="dxa"/>
            </w:tcMar>
            <w:vAlign w:val="center"/>
          </w:tcPr>
          <w:p w14:paraId="3352212D" w14:textId="77777777" w:rsidR="00716D5E" w:rsidRDefault="00000000">
            <w:r>
              <w:rPr>
                <w:sz w:val="20"/>
                <w:szCs w:val="20"/>
              </w:rPr>
              <w:t>Integrations</w:t>
            </w:r>
          </w:p>
        </w:tc>
        <w:tc>
          <w:tcPr>
            <w:tcW w:w="3900" w:type="dxa"/>
            <w:tcMar>
              <w:top w:w="100" w:type="dxa"/>
              <w:left w:w="120" w:type="dxa"/>
              <w:bottom w:w="100" w:type="dxa"/>
              <w:right w:w="120" w:type="dxa"/>
            </w:tcMar>
            <w:vAlign w:val="center"/>
          </w:tcPr>
          <w:p w14:paraId="70CF969C" w14:textId="77777777" w:rsidR="00716D5E" w:rsidRDefault="00000000">
            <w:r>
              <w:rPr>
                <w:sz w:val="20"/>
                <w:szCs w:val="20"/>
              </w:rPr>
              <w:t>Xero, MYOB, QuickBooks</w:t>
            </w:r>
          </w:p>
        </w:tc>
        <w:tc>
          <w:tcPr>
            <w:tcW w:w="3900" w:type="dxa"/>
            <w:tcMar>
              <w:top w:w="100" w:type="dxa"/>
              <w:left w:w="120" w:type="dxa"/>
              <w:bottom w:w="100" w:type="dxa"/>
              <w:right w:w="120" w:type="dxa"/>
            </w:tcMar>
            <w:vAlign w:val="center"/>
          </w:tcPr>
          <w:p w14:paraId="66D1C1A6" w14:textId="77777777" w:rsidR="00716D5E" w:rsidRDefault="00000000">
            <w:r>
              <w:rPr>
                <w:sz w:val="20"/>
                <w:szCs w:val="20"/>
              </w:rPr>
              <w:t>Sync formatting errors reported (e.g. Xero)</w:t>
            </w:r>
          </w:p>
        </w:tc>
      </w:tr>
      <w:tr w:rsidR="00716D5E" w14:paraId="446AB43D"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2C057943" w14:textId="77777777" w:rsidR="00716D5E" w:rsidRDefault="00000000">
            <w:r>
              <w:rPr>
                <w:sz w:val="20"/>
                <w:szCs w:val="20"/>
              </w:rPr>
              <w:t>Pricing</w:t>
            </w:r>
          </w:p>
        </w:tc>
        <w:tc>
          <w:tcPr>
            <w:tcW w:w="3900" w:type="dxa"/>
            <w:shd w:val="clear" w:color="auto" w:fill="F2F2F2"/>
            <w:tcMar>
              <w:top w:w="100" w:type="dxa"/>
              <w:left w:w="120" w:type="dxa"/>
              <w:bottom w:w="100" w:type="dxa"/>
              <w:right w:w="120" w:type="dxa"/>
            </w:tcMar>
            <w:vAlign w:val="center"/>
          </w:tcPr>
          <w:p w14:paraId="6909D0C9" w14:textId="77777777" w:rsidR="00716D5E" w:rsidRDefault="00000000">
            <w:r>
              <w:rPr>
                <w:sz w:val="20"/>
                <w:szCs w:val="20"/>
              </w:rPr>
              <w:t>Comprehensive feature set</w:t>
            </w:r>
          </w:p>
        </w:tc>
        <w:tc>
          <w:tcPr>
            <w:tcW w:w="3900" w:type="dxa"/>
            <w:shd w:val="clear" w:color="auto" w:fill="F2F2F2"/>
            <w:tcMar>
              <w:top w:w="100" w:type="dxa"/>
              <w:left w:w="120" w:type="dxa"/>
              <w:bottom w:w="100" w:type="dxa"/>
              <w:right w:w="120" w:type="dxa"/>
            </w:tcMar>
            <w:vAlign w:val="center"/>
          </w:tcPr>
          <w:p w14:paraId="389B99DE" w14:textId="77777777" w:rsidR="00716D5E" w:rsidRDefault="00000000">
            <w:r>
              <w:rPr>
                <w:sz w:val="20"/>
                <w:szCs w:val="20"/>
              </w:rPr>
              <w:t>Reviewers note "for an expensive product you'd expect more"</w:t>
            </w:r>
          </w:p>
        </w:tc>
      </w:tr>
    </w:tbl>
    <w:p w14:paraId="4C9152CA" w14:textId="77777777" w:rsidR="00716D5E" w:rsidRDefault="00000000">
      <w:pPr>
        <w:spacing w:before="200" w:after="160" w:line="276" w:lineRule="auto"/>
      </w:pPr>
      <w:r>
        <w:rPr>
          <w:b/>
          <w:bCs/>
        </w:rPr>
        <w:t xml:space="preserve">Our opportunity: </w:t>
      </w:r>
      <w:r>
        <w:t>win on (a) a compliance engine that explains why a shift is flagged in plain language, available at every tier, not gated; (b) a note history model that preserves edit history instead of duplicating; (c) true feature parity between mobile and desktop, including document handling; (d) a first-class management/team-leader mobile experience, not just a staff app.</w:t>
      </w:r>
    </w:p>
    <w:p w14:paraId="7E21E5EC" w14:textId="77777777" w:rsidR="00716D5E" w:rsidRDefault="00000000">
      <w:pPr>
        <w:pStyle w:val="Heading1"/>
      </w:pPr>
      <w:r>
        <w:t>3. Goals &amp; Success Metrics</w:t>
      </w:r>
    </w:p>
    <w:tbl>
      <w:tblPr>
        <w:tblW w:w="97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800"/>
        <w:gridCol w:w="5900"/>
      </w:tblGrid>
      <w:tr w:rsidR="00716D5E" w14:paraId="1FE888DE" w14:textId="77777777">
        <w:tblPrEx>
          <w:tblCellMar>
            <w:top w:w="0" w:type="dxa"/>
            <w:bottom w:w="0" w:type="dxa"/>
          </w:tblCellMar>
        </w:tblPrEx>
        <w:trPr>
          <w:tblHeader/>
        </w:trPr>
        <w:tc>
          <w:tcPr>
            <w:tcW w:w="3800" w:type="dxa"/>
            <w:shd w:val="clear" w:color="auto" w:fill="1F3864"/>
            <w:tcMar>
              <w:top w:w="100" w:type="dxa"/>
              <w:left w:w="120" w:type="dxa"/>
              <w:bottom w:w="100" w:type="dxa"/>
              <w:right w:w="120" w:type="dxa"/>
            </w:tcMar>
            <w:vAlign w:val="center"/>
          </w:tcPr>
          <w:p w14:paraId="757E8711" w14:textId="77777777" w:rsidR="00716D5E" w:rsidRDefault="00000000">
            <w:r>
              <w:rPr>
                <w:b/>
                <w:bCs/>
                <w:color w:val="FFFFFF"/>
                <w:sz w:val="20"/>
                <w:szCs w:val="20"/>
              </w:rPr>
              <w:t>Goal</w:t>
            </w:r>
          </w:p>
        </w:tc>
        <w:tc>
          <w:tcPr>
            <w:tcW w:w="5900" w:type="dxa"/>
            <w:shd w:val="clear" w:color="auto" w:fill="1F3864"/>
            <w:tcMar>
              <w:top w:w="100" w:type="dxa"/>
              <w:left w:w="120" w:type="dxa"/>
              <w:bottom w:w="100" w:type="dxa"/>
              <w:right w:w="120" w:type="dxa"/>
            </w:tcMar>
            <w:vAlign w:val="center"/>
          </w:tcPr>
          <w:p w14:paraId="12108C71" w14:textId="77777777" w:rsidR="00716D5E" w:rsidRDefault="00000000">
            <w:r>
              <w:rPr>
                <w:b/>
                <w:bCs/>
                <w:color w:val="FFFFFF"/>
                <w:sz w:val="20"/>
                <w:szCs w:val="20"/>
              </w:rPr>
              <w:t>Metric</w:t>
            </w:r>
          </w:p>
        </w:tc>
      </w:tr>
      <w:tr w:rsidR="00716D5E" w14:paraId="7CF96837" w14:textId="77777777">
        <w:tblPrEx>
          <w:tblCellMar>
            <w:top w:w="0" w:type="dxa"/>
            <w:bottom w:w="0" w:type="dxa"/>
          </w:tblCellMar>
        </w:tblPrEx>
        <w:tc>
          <w:tcPr>
            <w:tcW w:w="3800" w:type="dxa"/>
            <w:tcMar>
              <w:top w:w="100" w:type="dxa"/>
              <w:left w:w="120" w:type="dxa"/>
              <w:bottom w:w="100" w:type="dxa"/>
              <w:right w:w="120" w:type="dxa"/>
            </w:tcMar>
            <w:vAlign w:val="center"/>
          </w:tcPr>
          <w:p w14:paraId="36D780DE" w14:textId="77777777" w:rsidR="00716D5E" w:rsidRDefault="00000000">
            <w:r>
              <w:rPr>
                <w:sz w:val="20"/>
                <w:szCs w:val="20"/>
              </w:rPr>
              <w:t>Reduce time to log a shift note</w:t>
            </w:r>
          </w:p>
        </w:tc>
        <w:tc>
          <w:tcPr>
            <w:tcW w:w="5900" w:type="dxa"/>
            <w:tcMar>
              <w:top w:w="100" w:type="dxa"/>
              <w:left w:w="120" w:type="dxa"/>
              <w:bottom w:w="100" w:type="dxa"/>
              <w:right w:w="120" w:type="dxa"/>
            </w:tcMar>
            <w:vAlign w:val="center"/>
          </w:tcPr>
          <w:p w14:paraId="0477A4C9" w14:textId="77777777" w:rsidR="00716D5E" w:rsidRDefault="00000000">
            <w:r>
              <w:rPr>
                <w:sz w:val="20"/>
                <w:szCs w:val="20"/>
              </w:rPr>
              <w:t>Target: under 2 minutes for a standard shift on mobile</w:t>
            </w:r>
          </w:p>
        </w:tc>
      </w:tr>
      <w:tr w:rsidR="00716D5E" w14:paraId="59AA889D" w14:textId="77777777">
        <w:tblPrEx>
          <w:tblCellMar>
            <w:top w:w="0" w:type="dxa"/>
            <w:bottom w:w="0" w:type="dxa"/>
          </w:tblCellMar>
        </w:tblPrEx>
        <w:tc>
          <w:tcPr>
            <w:tcW w:w="3800" w:type="dxa"/>
            <w:shd w:val="clear" w:color="auto" w:fill="F2F2F2"/>
            <w:tcMar>
              <w:top w:w="100" w:type="dxa"/>
              <w:left w:w="120" w:type="dxa"/>
              <w:bottom w:w="100" w:type="dxa"/>
              <w:right w:w="120" w:type="dxa"/>
            </w:tcMar>
            <w:vAlign w:val="center"/>
          </w:tcPr>
          <w:p w14:paraId="072004D6" w14:textId="77777777" w:rsidR="00716D5E" w:rsidRDefault="00000000">
            <w:r>
              <w:rPr>
                <w:sz w:val="20"/>
                <w:szCs w:val="20"/>
              </w:rPr>
              <w:t>Catch compliance issues before payroll</w:t>
            </w:r>
          </w:p>
        </w:tc>
        <w:tc>
          <w:tcPr>
            <w:tcW w:w="5900" w:type="dxa"/>
            <w:shd w:val="clear" w:color="auto" w:fill="F2F2F2"/>
            <w:tcMar>
              <w:top w:w="100" w:type="dxa"/>
              <w:left w:w="120" w:type="dxa"/>
              <w:bottom w:w="100" w:type="dxa"/>
              <w:right w:w="120" w:type="dxa"/>
            </w:tcMar>
            <w:vAlign w:val="center"/>
          </w:tcPr>
          <w:p w14:paraId="72664D25" w14:textId="77777777" w:rsidR="00716D5E" w:rsidRDefault="00000000">
            <w:r>
              <w:rPr>
                <w:sz w:val="20"/>
                <w:szCs w:val="20"/>
              </w:rPr>
              <w:t>Target: 100% of sleepover/overtime threshold breaches flagged at time of shift submission</w:t>
            </w:r>
          </w:p>
        </w:tc>
      </w:tr>
      <w:tr w:rsidR="00716D5E" w14:paraId="0CEE5593" w14:textId="77777777">
        <w:tblPrEx>
          <w:tblCellMar>
            <w:top w:w="0" w:type="dxa"/>
            <w:bottom w:w="0" w:type="dxa"/>
          </w:tblCellMar>
        </w:tblPrEx>
        <w:tc>
          <w:tcPr>
            <w:tcW w:w="3800" w:type="dxa"/>
            <w:tcMar>
              <w:top w:w="100" w:type="dxa"/>
              <w:left w:w="120" w:type="dxa"/>
              <w:bottom w:w="100" w:type="dxa"/>
              <w:right w:w="120" w:type="dxa"/>
            </w:tcMar>
            <w:vAlign w:val="center"/>
          </w:tcPr>
          <w:p w14:paraId="7E47D8C1" w14:textId="77777777" w:rsidR="00716D5E" w:rsidRDefault="00000000">
            <w:r>
              <w:rPr>
                <w:sz w:val="20"/>
                <w:szCs w:val="20"/>
              </w:rPr>
              <w:t>Reduce admin review time</w:t>
            </w:r>
          </w:p>
        </w:tc>
        <w:tc>
          <w:tcPr>
            <w:tcW w:w="5900" w:type="dxa"/>
            <w:tcMar>
              <w:top w:w="100" w:type="dxa"/>
              <w:left w:w="120" w:type="dxa"/>
              <w:bottom w:w="100" w:type="dxa"/>
              <w:right w:w="120" w:type="dxa"/>
            </w:tcMar>
            <w:vAlign w:val="center"/>
          </w:tcPr>
          <w:p w14:paraId="25536FA2" w14:textId="77777777" w:rsidR="00716D5E" w:rsidRDefault="00000000">
            <w:r>
              <w:rPr>
                <w:sz w:val="20"/>
                <w:szCs w:val="20"/>
              </w:rPr>
              <w:t>Target: team leaders can review and approve a day's notes in under 10 minutes for a small team</w:t>
            </w:r>
          </w:p>
        </w:tc>
      </w:tr>
      <w:tr w:rsidR="00716D5E" w14:paraId="5A44D48B" w14:textId="77777777">
        <w:tblPrEx>
          <w:tblCellMar>
            <w:top w:w="0" w:type="dxa"/>
            <w:bottom w:w="0" w:type="dxa"/>
          </w:tblCellMar>
        </w:tblPrEx>
        <w:tc>
          <w:tcPr>
            <w:tcW w:w="3800" w:type="dxa"/>
            <w:shd w:val="clear" w:color="auto" w:fill="F2F2F2"/>
            <w:tcMar>
              <w:top w:w="100" w:type="dxa"/>
              <w:left w:w="120" w:type="dxa"/>
              <w:bottom w:w="100" w:type="dxa"/>
              <w:right w:w="120" w:type="dxa"/>
            </w:tcMar>
            <w:vAlign w:val="center"/>
          </w:tcPr>
          <w:p w14:paraId="2E5592F7" w14:textId="77777777" w:rsidR="00716D5E" w:rsidRDefault="00000000">
            <w:r>
              <w:rPr>
                <w:sz w:val="20"/>
                <w:szCs w:val="20"/>
              </w:rPr>
              <w:t>Data integrity</w:t>
            </w:r>
          </w:p>
        </w:tc>
        <w:tc>
          <w:tcPr>
            <w:tcW w:w="5900" w:type="dxa"/>
            <w:shd w:val="clear" w:color="auto" w:fill="F2F2F2"/>
            <w:tcMar>
              <w:top w:w="100" w:type="dxa"/>
              <w:left w:w="120" w:type="dxa"/>
              <w:bottom w:w="100" w:type="dxa"/>
              <w:right w:w="120" w:type="dxa"/>
            </w:tcMar>
            <w:vAlign w:val="center"/>
          </w:tcPr>
          <w:p w14:paraId="23F3C7CD" w14:textId="77777777" w:rsidR="00716D5E" w:rsidRDefault="00000000">
            <w:r>
              <w:rPr>
                <w:sz w:val="20"/>
                <w:szCs w:val="20"/>
              </w:rPr>
              <w:t xml:space="preserve">Zero duplicate-note incidents on edit (directly fixing </w:t>
            </w:r>
            <w:proofErr w:type="spellStart"/>
            <w:r>
              <w:rPr>
                <w:sz w:val="20"/>
                <w:szCs w:val="20"/>
              </w:rPr>
              <w:t>ShiftCare's</w:t>
            </w:r>
            <w:proofErr w:type="spellEnd"/>
            <w:r>
              <w:rPr>
                <w:sz w:val="20"/>
                <w:szCs w:val="20"/>
              </w:rPr>
              <w:t xml:space="preserve"> reported issue)</w:t>
            </w:r>
          </w:p>
        </w:tc>
      </w:tr>
      <w:tr w:rsidR="00716D5E" w14:paraId="0D7B6671" w14:textId="77777777">
        <w:tblPrEx>
          <w:tblCellMar>
            <w:top w:w="0" w:type="dxa"/>
            <w:bottom w:w="0" w:type="dxa"/>
          </w:tblCellMar>
        </w:tblPrEx>
        <w:tc>
          <w:tcPr>
            <w:tcW w:w="3800" w:type="dxa"/>
            <w:tcMar>
              <w:top w:w="100" w:type="dxa"/>
              <w:left w:w="120" w:type="dxa"/>
              <w:bottom w:w="100" w:type="dxa"/>
              <w:right w:w="120" w:type="dxa"/>
            </w:tcMar>
            <w:vAlign w:val="center"/>
          </w:tcPr>
          <w:p w14:paraId="1D9AC6DE" w14:textId="77777777" w:rsidR="00716D5E" w:rsidRDefault="00000000">
            <w:r>
              <w:rPr>
                <w:sz w:val="20"/>
                <w:szCs w:val="20"/>
              </w:rPr>
              <w:t>Adoption within the organisation</w:t>
            </w:r>
          </w:p>
        </w:tc>
        <w:tc>
          <w:tcPr>
            <w:tcW w:w="5900" w:type="dxa"/>
            <w:tcMar>
              <w:top w:w="100" w:type="dxa"/>
              <w:left w:w="120" w:type="dxa"/>
              <w:bottom w:w="100" w:type="dxa"/>
              <w:right w:w="120" w:type="dxa"/>
            </w:tcMar>
            <w:vAlign w:val="center"/>
          </w:tcPr>
          <w:p w14:paraId="55CBFB7A" w14:textId="77777777" w:rsidR="00716D5E" w:rsidRDefault="00000000">
            <w:r>
              <w:rPr>
                <w:sz w:val="20"/>
                <w:szCs w:val="20"/>
              </w:rPr>
              <w:t>All support workers and team leaders at your employer actively using the platform for shift notes post-launch</w:t>
            </w:r>
          </w:p>
        </w:tc>
      </w:tr>
    </w:tbl>
    <w:p w14:paraId="5215BED6" w14:textId="77777777" w:rsidR="00716D5E" w:rsidRDefault="00000000">
      <w:pPr>
        <w:pStyle w:val="Heading1"/>
      </w:pPr>
      <w:r>
        <w:t>4. Target Users / Personas</w:t>
      </w:r>
    </w:p>
    <w:p w14:paraId="27470404" w14:textId="77777777" w:rsidR="00716D5E" w:rsidRDefault="00000000">
      <w:pPr>
        <w:pStyle w:val="ListParagraph"/>
        <w:numPr>
          <w:ilvl w:val="0"/>
          <w:numId w:val="2"/>
        </w:numPr>
        <w:spacing w:after="100" w:line="276" w:lineRule="auto"/>
      </w:pPr>
      <w:r>
        <w:t>Support Worker (“Frontline user”) - logs shift notes during/after shifts, often on mobile, sometimes with poor connectivity. Needs speed, structure, and the ability to attach photos/files easily.</w:t>
      </w:r>
    </w:p>
    <w:p w14:paraId="6A71D2FC" w14:textId="77777777" w:rsidR="00716D5E" w:rsidRDefault="00000000">
      <w:pPr>
        <w:pStyle w:val="ListParagraph"/>
        <w:numPr>
          <w:ilvl w:val="0"/>
          <w:numId w:val="2"/>
        </w:numPr>
        <w:spacing w:after="100" w:line="276" w:lineRule="auto"/>
      </w:pPr>
      <w:r>
        <w:t>Team Leader / Coordinator - reviews shift notes, monitors compliance flags, manages rosters for their team.</w:t>
      </w:r>
    </w:p>
    <w:p w14:paraId="2BB7FCF8" w14:textId="77777777" w:rsidR="00716D5E" w:rsidRDefault="00000000">
      <w:pPr>
        <w:pStyle w:val="ListParagraph"/>
        <w:numPr>
          <w:ilvl w:val="0"/>
          <w:numId w:val="2"/>
        </w:numPr>
        <w:spacing w:after="100" w:line="276" w:lineRule="auto"/>
      </w:pPr>
      <w:r>
        <w:t xml:space="preserve">Admin / Payroll (“Back office”) - needs exportable, audit-ready records mapped to SCHADS pay codes; needs confidence records will hold up under </w:t>
      </w:r>
      <w:proofErr w:type="gramStart"/>
      <w:r>
        <w:t>an</w:t>
      </w:r>
      <w:proofErr w:type="gramEnd"/>
      <w:r>
        <w:t xml:space="preserve"> NDIS Commission or Fair Work audit.</w:t>
      </w:r>
    </w:p>
    <w:p w14:paraId="4C706D64" w14:textId="77777777" w:rsidR="00716D5E" w:rsidRDefault="00000000">
      <w:pPr>
        <w:spacing w:after="160" w:line="276" w:lineRule="auto"/>
      </w:pPr>
      <w:r>
        <w:rPr>
          <w:i/>
          <w:iCs/>
        </w:rPr>
        <w:lastRenderedPageBreak/>
        <w:t>Per stakeholder input: this platform is being built for both frontline and management use as a full platform.</w:t>
      </w:r>
    </w:p>
    <w:p w14:paraId="1021711E" w14:textId="77777777" w:rsidR="00716D5E" w:rsidRDefault="00000000">
      <w:pPr>
        <w:pStyle w:val="Heading1"/>
      </w:pPr>
      <w:r>
        <w:t>5. Stakeholder-Specified Requirements</w:t>
      </w:r>
    </w:p>
    <w:p w14:paraId="6DFD52EE" w14:textId="77777777" w:rsidR="00716D5E" w:rsidRDefault="00000000">
      <w:pPr>
        <w:spacing w:after="160" w:line="276" w:lineRule="auto"/>
      </w:pPr>
      <w:r>
        <w:t>These came directly from early discussions with your manager and are treated as confirmed baseline requirements, layered into the structure below:</w:t>
      </w:r>
    </w:p>
    <w:p w14:paraId="2A6355CB" w14:textId="77777777" w:rsidR="00716D5E" w:rsidRDefault="00000000">
      <w:pPr>
        <w:pStyle w:val="ListParagraph"/>
        <w:numPr>
          <w:ilvl w:val="0"/>
          <w:numId w:val="3"/>
        </w:numPr>
        <w:spacing w:after="80" w:line="276" w:lineRule="auto"/>
      </w:pPr>
      <w:r>
        <w:t>A Shift Details entry screen containing: Start time / End time, Medication, Breakfast / Lunch / Dinner, Behaviour, Transport, Files/Photos.</w:t>
      </w:r>
    </w:p>
    <w:p w14:paraId="3FDF24CA" w14:textId="77777777" w:rsidR="00716D5E" w:rsidRDefault="00000000">
      <w:pPr>
        <w:pStyle w:val="ListParagraph"/>
        <w:numPr>
          <w:ilvl w:val="0"/>
          <w:numId w:val="3"/>
        </w:numPr>
        <w:spacing w:after="80" w:line="276" w:lineRule="auto"/>
      </w:pPr>
      <w:r>
        <w:t>A separate, distinct layout for Incident Reports (not merged into general shift notes).</w:t>
      </w:r>
    </w:p>
    <w:p w14:paraId="6E931D44" w14:textId="77777777" w:rsidR="00716D5E" w:rsidRDefault="00000000">
      <w:pPr>
        <w:pStyle w:val="ListParagraph"/>
        <w:numPr>
          <w:ilvl w:val="0"/>
          <w:numId w:val="3"/>
        </w:numPr>
        <w:spacing w:after="80" w:line="276" w:lineRule="auto"/>
      </w:pPr>
      <w:r>
        <w:t>On submission, documents should generate as a PDF, saved both to the cloud and accessible on the website.</w:t>
      </w:r>
    </w:p>
    <w:p w14:paraId="1CD6A946" w14:textId="77777777" w:rsidR="00716D5E" w:rsidRDefault="00000000">
      <w:pPr>
        <w:pStyle w:val="ListParagraph"/>
        <w:numPr>
          <w:ilvl w:val="0"/>
          <w:numId w:val="3"/>
        </w:numPr>
        <w:spacing w:after="80" w:line="276" w:lineRule="auto"/>
      </w:pPr>
      <w:r>
        <w:t>Documents should be organised in a Year → Month → Date folder hierarchy, with each date folder containing all shift notes logged for that day.</w:t>
      </w:r>
    </w:p>
    <w:p w14:paraId="7228A7BC" w14:textId="77777777" w:rsidR="00716D5E" w:rsidRDefault="00000000">
      <w:pPr>
        <w:pStyle w:val="ListParagraph"/>
        <w:numPr>
          <w:ilvl w:val="0"/>
          <w:numId w:val="3"/>
        </w:numPr>
        <w:spacing w:after="80" w:line="276" w:lineRule="auto"/>
      </w:pPr>
      <w:r>
        <w:t>Long-term goal: a fully polished, production-grade app (not just an internal tool).</w:t>
      </w:r>
    </w:p>
    <w:p w14:paraId="1CB7D82D" w14:textId="77777777" w:rsidR="00716D5E" w:rsidRDefault="00000000">
      <w:pPr>
        <w:pStyle w:val="Heading1"/>
      </w:pPr>
      <w:r>
        <w:t>6. Scope</w:t>
      </w:r>
    </w:p>
    <w:p w14:paraId="53ECFA02" w14:textId="77777777" w:rsidR="00716D5E" w:rsidRDefault="00000000">
      <w:pPr>
        <w:pStyle w:val="Heading2"/>
      </w:pPr>
      <w:r>
        <w:t>6.1 MVP - What We're Actually Building</w:t>
      </w:r>
    </w:p>
    <w:p w14:paraId="453FF964" w14:textId="77777777" w:rsidR="00716D5E" w:rsidRDefault="00000000">
      <w:pPr>
        <w:pStyle w:val="ListParagraph"/>
        <w:numPr>
          <w:ilvl w:val="0"/>
          <w:numId w:val="3"/>
        </w:numPr>
        <w:spacing w:after="80" w:line="276" w:lineRule="auto"/>
      </w:pPr>
      <w:r>
        <w:t>Shift note logging with the stakeholder-specified structured fields</w:t>
      </w:r>
    </w:p>
    <w:p w14:paraId="424F42ED" w14:textId="77777777" w:rsidR="00716D5E" w:rsidRDefault="00000000">
      <w:pPr>
        <w:pStyle w:val="ListParagraph"/>
        <w:numPr>
          <w:ilvl w:val="0"/>
          <w:numId w:val="3"/>
        </w:numPr>
        <w:spacing w:after="80" w:line="276" w:lineRule="auto"/>
      </w:pPr>
      <w:r>
        <w:t>Separate incident report flow</w:t>
      </w:r>
    </w:p>
    <w:p w14:paraId="75C75084" w14:textId="77777777" w:rsidR="00716D5E" w:rsidRDefault="00000000">
      <w:pPr>
        <w:pStyle w:val="ListParagraph"/>
        <w:numPr>
          <w:ilvl w:val="0"/>
          <w:numId w:val="3"/>
        </w:numPr>
        <w:spacing w:after="80" w:line="276" w:lineRule="auto"/>
      </w:pPr>
      <w:r>
        <w:t>PDF generation on submit, stored in cloud with Year/Month/Date folder structure, and viewable on the web dashboard</w:t>
      </w:r>
    </w:p>
    <w:p w14:paraId="7A68D0A9" w14:textId="77777777" w:rsidR="00716D5E" w:rsidRDefault="00000000">
      <w:pPr>
        <w:pStyle w:val="ListParagraph"/>
        <w:numPr>
          <w:ilvl w:val="0"/>
          <w:numId w:val="3"/>
        </w:numPr>
        <w:spacing w:after="80" w:line="276" w:lineRule="auto"/>
      </w:pPr>
      <w:r>
        <w:t>Compliance flagging: standard overtime detection + sleepover 8-hour cap (the two most common cases)</w:t>
      </w:r>
    </w:p>
    <w:p w14:paraId="2219D536" w14:textId="77777777" w:rsidR="00716D5E" w:rsidRDefault="00000000">
      <w:pPr>
        <w:pStyle w:val="ListParagraph"/>
        <w:numPr>
          <w:ilvl w:val="0"/>
          <w:numId w:val="3"/>
        </w:numPr>
        <w:spacing w:after="80" w:line="276" w:lineRule="auto"/>
      </w:pPr>
      <w:r>
        <w:t>Role-based access: Support Worker vs Team Leader/Admin (two roles, kept simple)</w:t>
      </w:r>
    </w:p>
    <w:p w14:paraId="54154F29" w14:textId="77777777" w:rsidR="00716D5E" w:rsidRDefault="00000000">
      <w:pPr>
        <w:pStyle w:val="ListParagraph"/>
        <w:numPr>
          <w:ilvl w:val="0"/>
          <w:numId w:val="3"/>
        </w:numPr>
        <w:spacing w:after="80" w:line="276" w:lineRule="auto"/>
      </w:pPr>
      <w:r>
        <w:t>Built specifically for a single organisation (your current employer) - no multi-tenancy required</w:t>
      </w:r>
    </w:p>
    <w:p w14:paraId="508AA9DE" w14:textId="77777777" w:rsidR="00716D5E" w:rsidRDefault="00000000">
      <w:pPr>
        <w:pStyle w:val="ListParagraph"/>
        <w:numPr>
          <w:ilvl w:val="0"/>
          <w:numId w:val="3"/>
        </w:numPr>
        <w:spacing w:after="80" w:line="276" w:lineRule="auto"/>
      </w:pPr>
      <w:r>
        <w:t>One mobile-responsive web app - works on phone browsers, no separate native app needed</w:t>
      </w:r>
    </w:p>
    <w:p w14:paraId="72A3788C" w14:textId="77777777" w:rsidR="00716D5E" w:rsidRDefault="00000000">
      <w:pPr>
        <w:pStyle w:val="Heading2"/>
      </w:pPr>
      <w:r>
        <w:t>6.2 Possible Future Additions (optional - only build if there's a real need)</w:t>
      </w:r>
    </w:p>
    <w:p w14:paraId="045476F8" w14:textId="77777777" w:rsidR="00716D5E" w:rsidRDefault="00000000">
      <w:pPr>
        <w:pStyle w:val="ListParagraph"/>
        <w:numPr>
          <w:ilvl w:val="0"/>
          <w:numId w:val="3"/>
        </w:numPr>
        <w:spacing w:after="80" w:line="276" w:lineRule="auto"/>
      </w:pPr>
      <w:r>
        <w:t>Broken shift and 24-hour care rule coverage in the compliance engine</w:t>
      </w:r>
    </w:p>
    <w:p w14:paraId="3764AEFB" w14:textId="77777777" w:rsidR="00716D5E" w:rsidRDefault="00000000">
      <w:pPr>
        <w:pStyle w:val="ListParagraph"/>
        <w:numPr>
          <w:ilvl w:val="0"/>
          <w:numId w:val="3"/>
        </w:numPr>
        <w:spacing w:after="80" w:line="276" w:lineRule="auto"/>
      </w:pPr>
      <w:r>
        <w:t>Minimum-break-between-shifts checking</w:t>
      </w:r>
    </w:p>
    <w:p w14:paraId="2C99B770" w14:textId="77777777" w:rsidR="00716D5E" w:rsidRDefault="00000000">
      <w:pPr>
        <w:pStyle w:val="ListParagraph"/>
        <w:numPr>
          <w:ilvl w:val="0"/>
          <w:numId w:val="3"/>
        </w:numPr>
        <w:spacing w:after="80" w:line="276" w:lineRule="auto"/>
      </w:pPr>
      <w:r>
        <w:t>Roster/scheduling module</w:t>
      </w:r>
    </w:p>
    <w:p w14:paraId="201F1EE1" w14:textId="77777777" w:rsidR="00716D5E" w:rsidRDefault="00000000">
      <w:pPr>
        <w:pStyle w:val="ListParagraph"/>
        <w:numPr>
          <w:ilvl w:val="0"/>
          <w:numId w:val="3"/>
        </w:numPr>
        <w:spacing w:after="80" w:line="276" w:lineRule="auto"/>
      </w:pPr>
      <w:r>
        <w:t>Payroll software integrations (Xero/MYOB/QuickBooks)</w:t>
      </w:r>
    </w:p>
    <w:p w14:paraId="64F05363" w14:textId="77777777" w:rsidR="00716D5E" w:rsidRDefault="00000000">
      <w:pPr>
        <w:pStyle w:val="ListParagraph"/>
        <w:numPr>
          <w:ilvl w:val="0"/>
          <w:numId w:val="3"/>
        </w:numPr>
        <w:spacing w:after="80" w:line="276" w:lineRule="auto"/>
      </w:pPr>
      <w:r>
        <w:t xml:space="preserve">A dedicated native mobile app, if the web app proves too limiting </w:t>
      </w:r>
      <w:proofErr w:type="gramStart"/>
      <w:r>
        <w:t>on-shift</w:t>
      </w:r>
      <w:proofErr w:type="gramEnd"/>
    </w:p>
    <w:p w14:paraId="72BBD8E6" w14:textId="77777777" w:rsidR="00716D5E" w:rsidRDefault="00000000">
      <w:pPr>
        <w:pStyle w:val="ListParagraph"/>
        <w:numPr>
          <w:ilvl w:val="0"/>
          <w:numId w:val="3"/>
        </w:numPr>
        <w:spacing w:after="80" w:line="276" w:lineRule="auto"/>
      </w:pPr>
      <w:r>
        <w:t>Client/family-facing portal</w:t>
      </w:r>
    </w:p>
    <w:p w14:paraId="2B7CEAE3" w14:textId="77777777" w:rsidR="00716D5E" w:rsidRDefault="00000000">
      <w:pPr>
        <w:pStyle w:val="Heading2"/>
      </w:pPr>
      <w:r>
        <w:lastRenderedPageBreak/>
        <w:t>6.3 Explicitly Out of Scope</w:t>
      </w:r>
    </w:p>
    <w:p w14:paraId="724BDF8D" w14:textId="77777777" w:rsidR="00716D5E" w:rsidRDefault="00000000">
      <w:pPr>
        <w:pStyle w:val="ListParagraph"/>
        <w:numPr>
          <w:ilvl w:val="0"/>
          <w:numId w:val="3"/>
        </w:numPr>
        <w:spacing w:after="80" w:line="276" w:lineRule="auto"/>
      </w:pPr>
      <w:r>
        <w:t>Automated payroll processing/payment execution (the system flags and calculates for review - it does not become the payroll system of record)</w:t>
      </w:r>
    </w:p>
    <w:p w14:paraId="63CC234D" w14:textId="77777777" w:rsidR="00716D5E" w:rsidRDefault="00000000">
      <w:pPr>
        <w:pStyle w:val="ListParagraph"/>
        <w:numPr>
          <w:ilvl w:val="0"/>
          <w:numId w:val="3"/>
        </w:numPr>
        <w:spacing w:after="80" w:line="276" w:lineRule="auto"/>
      </w:pPr>
      <w:r>
        <w:t>NDIS bulk claiming/invoicing</w:t>
      </w:r>
    </w:p>
    <w:p w14:paraId="29731D36" w14:textId="77777777" w:rsidR="00716D5E" w:rsidRDefault="00000000">
      <w:pPr>
        <w:pStyle w:val="ListParagraph"/>
        <w:numPr>
          <w:ilvl w:val="0"/>
          <w:numId w:val="3"/>
        </w:numPr>
        <w:spacing w:after="80" w:line="276" w:lineRule="auto"/>
      </w:pPr>
      <w:r>
        <w:t>Speech-to-text note entry (nice-to-have, not needed to solve the core problem)</w:t>
      </w:r>
    </w:p>
    <w:p w14:paraId="40346B19" w14:textId="77777777" w:rsidR="00716D5E" w:rsidRDefault="00000000">
      <w:pPr>
        <w:pStyle w:val="Heading1"/>
      </w:pPr>
      <w:r>
        <w:t>7. Functional Requirements</w:t>
      </w:r>
    </w:p>
    <w:p w14:paraId="35FD66B0" w14:textId="77777777" w:rsidR="00716D5E" w:rsidRDefault="00000000">
      <w:pPr>
        <w:pStyle w:val="Heading2"/>
      </w:pPr>
      <w:r>
        <w:t>7.1 Shift Details / Shift Notes</w:t>
      </w:r>
    </w:p>
    <w:p w14:paraId="55594826" w14:textId="77777777" w:rsidR="00716D5E" w:rsidRDefault="00000000">
      <w:pPr>
        <w:pStyle w:val="ListParagraph"/>
        <w:numPr>
          <w:ilvl w:val="0"/>
          <w:numId w:val="3"/>
        </w:numPr>
        <w:spacing w:after="80" w:line="276" w:lineRule="auto"/>
      </w:pPr>
      <w:r>
        <w:t>Structured fields: Start time, End time, Medication administered, Meals (Breakfast/Lunch/Dinner), Behaviour observations, Transport provided, Files/Photos attachment</w:t>
      </w:r>
    </w:p>
    <w:p w14:paraId="5D31CE51" w14:textId="77777777" w:rsidR="00716D5E" w:rsidRDefault="00000000">
      <w:pPr>
        <w:pStyle w:val="ListParagraph"/>
        <w:numPr>
          <w:ilvl w:val="0"/>
          <w:numId w:val="3"/>
        </w:numPr>
        <w:spacing w:after="80" w:line="276" w:lineRule="auto"/>
      </w:pPr>
      <w:r>
        <w:t>Freeform notes field for additional context</w:t>
      </w:r>
    </w:p>
    <w:p w14:paraId="5AC4E492" w14:textId="77777777" w:rsidR="00716D5E" w:rsidRDefault="00000000">
      <w:pPr>
        <w:pStyle w:val="ListParagraph"/>
        <w:numPr>
          <w:ilvl w:val="0"/>
          <w:numId w:val="3"/>
        </w:numPr>
        <w:spacing w:after="80" w:line="276" w:lineRule="auto"/>
      </w:pPr>
      <w:r>
        <w:t xml:space="preserve">Edits update the existing note directly - never creates a duplicate record (directly addressing </w:t>
      </w:r>
      <w:proofErr w:type="spellStart"/>
      <w:r>
        <w:t>ShiftCare's</w:t>
      </w:r>
      <w:proofErr w:type="spellEnd"/>
      <w:r>
        <w:t xml:space="preserve"> reported flaw), kept simple with just a last-edited timestamp rather than a full version-history UI</w:t>
      </w:r>
    </w:p>
    <w:p w14:paraId="4E81AB80" w14:textId="77777777" w:rsidR="00716D5E" w:rsidRDefault="00000000">
      <w:pPr>
        <w:pStyle w:val="ListParagraph"/>
        <w:numPr>
          <w:ilvl w:val="0"/>
          <w:numId w:val="3"/>
        </w:numPr>
        <w:spacing w:after="80" w:line="276" w:lineRule="auto"/>
      </w:pPr>
      <w:r>
        <w:t>Notes linked to: Client profile, Support Worker, Shift record</w:t>
      </w:r>
    </w:p>
    <w:p w14:paraId="5F9D2E02" w14:textId="77777777" w:rsidR="00716D5E" w:rsidRDefault="00000000">
      <w:pPr>
        <w:pStyle w:val="Heading2"/>
      </w:pPr>
      <w:r>
        <w:t>7.2 Incident Reports</w:t>
      </w:r>
    </w:p>
    <w:p w14:paraId="2BFADAC5" w14:textId="77777777" w:rsidR="00716D5E" w:rsidRDefault="00000000">
      <w:pPr>
        <w:pStyle w:val="ListParagraph"/>
        <w:numPr>
          <w:ilvl w:val="0"/>
          <w:numId w:val="3"/>
        </w:numPr>
        <w:spacing w:after="80" w:line="276" w:lineRule="auto"/>
      </w:pPr>
      <w:r>
        <w:t>Separate entry point and layout from standard shift notes (per stakeholder requirement)</w:t>
      </w:r>
    </w:p>
    <w:p w14:paraId="51A77B73" w14:textId="77777777" w:rsidR="00716D5E" w:rsidRDefault="00000000">
      <w:pPr>
        <w:pStyle w:val="ListParagraph"/>
        <w:numPr>
          <w:ilvl w:val="0"/>
          <w:numId w:val="3"/>
        </w:numPr>
        <w:spacing w:after="80" w:line="276" w:lineRule="auto"/>
      </w:pPr>
      <w:r>
        <w:t>Structured severity/category fields suitable for NDIS incident reporting obligations</w:t>
      </w:r>
    </w:p>
    <w:p w14:paraId="2137DA59" w14:textId="77777777" w:rsidR="00716D5E" w:rsidRDefault="00000000">
      <w:pPr>
        <w:pStyle w:val="ListParagraph"/>
        <w:numPr>
          <w:ilvl w:val="0"/>
          <w:numId w:val="3"/>
        </w:numPr>
        <w:spacing w:after="80" w:line="276" w:lineRule="auto"/>
      </w:pPr>
      <w:r>
        <w:t>Should support immediate escalation/notification to a team leader on submission</w:t>
      </w:r>
    </w:p>
    <w:p w14:paraId="76C04D90" w14:textId="77777777" w:rsidR="00716D5E" w:rsidRDefault="00000000">
      <w:pPr>
        <w:pStyle w:val="Heading2"/>
      </w:pPr>
      <w:r>
        <w:t>7.3 Document Generation &amp; Storage</w:t>
      </w:r>
    </w:p>
    <w:p w14:paraId="4A6C8738" w14:textId="77777777" w:rsidR="00716D5E" w:rsidRDefault="00000000">
      <w:pPr>
        <w:pStyle w:val="ListParagraph"/>
        <w:numPr>
          <w:ilvl w:val="0"/>
          <w:numId w:val="3"/>
        </w:numPr>
        <w:spacing w:after="80" w:line="276" w:lineRule="auto"/>
      </w:pPr>
      <w:r>
        <w:t>On submission, shift notes and incident reports generate a PDF</w:t>
      </w:r>
    </w:p>
    <w:p w14:paraId="408C5D90" w14:textId="77777777" w:rsidR="00716D5E" w:rsidRDefault="00000000">
      <w:pPr>
        <w:pStyle w:val="ListParagraph"/>
        <w:numPr>
          <w:ilvl w:val="0"/>
          <w:numId w:val="3"/>
        </w:numPr>
        <w:spacing w:after="80" w:line="276" w:lineRule="auto"/>
      </w:pPr>
      <w:r>
        <w:t>Storage hierarchy: Year / Month / Date / [all shift notes for that date]</w:t>
      </w:r>
    </w:p>
    <w:p w14:paraId="63EE3E91" w14:textId="77777777" w:rsidR="00716D5E" w:rsidRDefault="00000000">
      <w:pPr>
        <w:pStyle w:val="ListParagraph"/>
        <w:numPr>
          <w:ilvl w:val="0"/>
          <w:numId w:val="3"/>
        </w:numPr>
        <w:spacing w:after="80" w:line="276" w:lineRule="auto"/>
      </w:pPr>
      <w:r>
        <w:t>Accessible both via cloud storage and directly on the web dashboard</w:t>
      </w:r>
    </w:p>
    <w:p w14:paraId="45E33809" w14:textId="77777777" w:rsidR="00716D5E" w:rsidRDefault="00000000">
      <w:pPr>
        <w:pStyle w:val="ListParagraph"/>
        <w:numPr>
          <w:ilvl w:val="0"/>
          <w:numId w:val="3"/>
        </w:numPr>
        <w:spacing w:after="80" w:line="276" w:lineRule="auto"/>
      </w:pPr>
      <w:r>
        <w:t xml:space="preserve">Documents should be viewable, printable, and downloadable from both mobile and desktop - explicitly fixing </w:t>
      </w:r>
      <w:proofErr w:type="spellStart"/>
      <w:r>
        <w:t>ShiftCare's</w:t>
      </w:r>
      <w:proofErr w:type="spellEnd"/>
      <w:r>
        <w:t xml:space="preserve"> mobile document-handling gap</w:t>
      </w:r>
    </w:p>
    <w:p w14:paraId="38E998AC" w14:textId="77777777" w:rsidR="00716D5E" w:rsidRDefault="00000000">
      <w:pPr>
        <w:pStyle w:val="Heading2"/>
      </w:pPr>
      <w:r>
        <w:t>7.4 Compliance Engine (Key Differentiator)</w:t>
      </w:r>
    </w:p>
    <w:p w14:paraId="7492CB6F" w14:textId="77777777" w:rsidR="00716D5E" w:rsidRDefault="00000000">
      <w:pPr>
        <w:pStyle w:val="ListParagraph"/>
        <w:numPr>
          <w:ilvl w:val="0"/>
          <w:numId w:val="3"/>
        </w:numPr>
        <w:spacing w:after="80" w:line="276" w:lineRule="auto"/>
      </w:pPr>
      <w:r>
        <w:t>Calculates ordinary hours vs overtime per shift</w:t>
      </w:r>
    </w:p>
    <w:p w14:paraId="3E935012" w14:textId="77777777" w:rsidR="00716D5E" w:rsidRDefault="00000000">
      <w:pPr>
        <w:pStyle w:val="ListParagraph"/>
        <w:numPr>
          <w:ilvl w:val="0"/>
          <w:numId w:val="3"/>
        </w:numPr>
        <w:spacing w:after="80" w:line="276" w:lineRule="auto"/>
      </w:pPr>
      <w:r>
        <w:t xml:space="preserve">Flags </w:t>
      </w:r>
      <w:proofErr w:type="gramStart"/>
      <w:r>
        <w:t>shifts</w:t>
      </w:r>
      <w:proofErr w:type="gramEnd"/>
      <w:r>
        <w:t xml:space="preserve"> that breach: sleepover 8-hour cap, standard daily overtime thresholds</w:t>
      </w:r>
    </w:p>
    <w:p w14:paraId="347387D9" w14:textId="77777777" w:rsidR="00716D5E" w:rsidRDefault="00000000">
      <w:pPr>
        <w:pStyle w:val="ListParagraph"/>
        <w:numPr>
          <w:ilvl w:val="0"/>
          <w:numId w:val="3"/>
        </w:numPr>
        <w:spacing w:after="80" w:line="276" w:lineRule="auto"/>
      </w:pPr>
      <w:r>
        <w:t>Presents flags in plain language with the reasoning shown (e.g. “This shift exceeds the 8-hour sleepover cap - 2 hours may be payable at overtime rates”), not just a raw flag</w:t>
      </w:r>
    </w:p>
    <w:p w14:paraId="4F2F6A58" w14:textId="77777777" w:rsidR="00716D5E" w:rsidRDefault="00000000">
      <w:pPr>
        <w:pStyle w:val="ListParagraph"/>
        <w:numPr>
          <w:ilvl w:val="0"/>
          <w:numId w:val="3"/>
        </w:numPr>
        <w:spacing w:after="80" w:line="276" w:lineRule="auto"/>
      </w:pPr>
      <w:r>
        <w:t>Explicitly assistive, not authoritative - flagged for human review, not silently auto-processed into pay</w:t>
      </w:r>
    </w:p>
    <w:p w14:paraId="690F9BFD" w14:textId="77777777" w:rsidR="00716D5E" w:rsidRDefault="00000000">
      <w:pPr>
        <w:pStyle w:val="ListParagraph"/>
        <w:numPr>
          <w:ilvl w:val="0"/>
          <w:numId w:val="3"/>
        </w:numPr>
        <w:spacing w:after="80" w:line="276" w:lineRule="auto"/>
      </w:pPr>
      <w:r>
        <w:lastRenderedPageBreak/>
        <w:t>Kept as a simple, isolated module so the specific rules can be updated in code as SCHADS changes - no need for a formal rule-versioning system at this scale</w:t>
      </w:r>
    </w:p>
    <w:p w14:paraId="16E039F1" w14:textId="77777777" w:rsidR="00716D5E" w:rsidRDefault="00000000">
      <w:pPr>
        <w:pStyle w:val="Heading2"/>
      </w:pPr>
      <w:r>
        <w:t>7.5 Roles &amp; Permissions</w:t>
      </w:r>
    </w:p>
    <w:p w14:paraId="331B7DC9" w14:textId="77777777" w:rsidR="00716D5E" w:rsidRDefault="00000000">
      <w:pPr>
        <w:pStyle w:val="ListParagraph"/>
        <w:numPr>
          <w:ilvl w:val="0"/>
          <w:numId w:val="3"/>
        </w:numPr>
        <w:spacing w:after="80" w:line="276" w:lineRule="auto"/>
      </w:pPr>
      <w:r>
        <w:t>Support Worker: can log/edit their own shift notes and incidents, view their own roster</w:t>
      </w:r>
    </w:p>
    <w:p w14:paraId="40B55A71" w14:textId="77777777" w:rsidR="00716D5E" w:rsidRDefault="00000000">
      <w:pPr>
        <w:pStyle w:val="ListParagraph"/>
        <w:numPr>
          <w:ilvl w:val="0"/>
          <w:numId w:val="3"/>
        </w:numPr>
        <w:spacing w:after="80" w:line="276" w:lineRule="auto"/>
      </w:pPr>
      <w:r>
        <w:t>Team Leader/Admin: can view/review the team's notes and compliance flags, approve/query notes, manage users</w:t>
      </w:r>
    </w:p>
    <w:p w14:paraId="085B7367" w14:textId="77777777" w:rsidR="00716D5E" w:rsidRDefault="00000000">
      <w:pPr>
        <w:pStyle w:val="Heading2"/>
      </w:pPr>
      <w:r>
        <w:t>7.6 Reporting &amp; Export</w:t>
      </w:r>
    </w:p>
    <w:p w14:paraId="3766DB6F" w14:textId="77777777" w:rsidR="00716D5E" w:rsidRDefault="00000000">
      <w:pPr>
        <w:pStyle w:val="ListParagraph"/>
        <w:numPr>
          <w:ilvl w:val="0"/>
          <w:numId w:val="3"/>
        </w:numPr>
        <w:spacing w:after="80" w:line="276" w:lineRule="auto"/>
      </w:pPr>
      <w:r>
        <w:t>CSV export of shift and compliance data for payroll review</w:t>
      </w:r>
    </w:p>
    <w:p w14:paraId="7FFD00D2" w14:textId="77777777" w:rsidR="00716D5E" w:rsidRDefault="00000000">
      <w:pPr>
        <w:pStyle w:val="ListParagraph"/>
        <w:numPr>
          <w:ilvl w:val="0"/>
          <w:numId w:val="3"/>
        </w:numPr>
        <w:spacing w:after="80" w:line="276" w:lineRule="auto"/>
      </w:pPr>
      <w:r>
        <w:t>Filterable by date range, client, worker, compliance flag status</w:t>
      </w:r>
    </w:p>
    <w:p w14:paraId="28156DC7" w14:textId="77777777" w:rsidR="00716D5E" w:rsidRDefault="00000000">
      <w:pPr>
        <w:pStyle w:val="Heading1"/>
      </w:pPr>
      <w:r>
        <w:t>8. Non-Functional Requirements</w:t>
      </w:r>
    </w:p>
    <w:p w14:paraId="59213DF0" w14:textId="77777777" w:rsidR="00716D5E" w:rsidRDefault="00000000">
      <w:pPr>
        <w:pStyle w:val="ListParagraph"/>
        <w:numPr>
          <w:ilvl w:val="0"/>
          <w:numId w:val="3"/>
        </w:numPr>
        <w:spacing w:after="80" w:line="276" w:lineRule="auto"/>
      </w:pPr>
      <w:r>
        <w:rPr>
          <w:b/>
          <w:bCs/>
        </w:rPr>
        <w:t xml:space="preserve">Privacy &amp; security: </w:t>
      </w:r>
      <w:r>
        <w:t>Compliance with the Australian Privacy Principles and NDIS Practice Standards for record-keeping; role-based access control so support workers cannot see other workers' or unrelated clients' notes</w:t>
      </w:r>
    </w:p>
    <w:p w14:paraId="6B520770" w14:textId="77777777" w:rsidR="00716D5E" w:rsidRDefault="00000000">
      <w:pPr>
        <w:pStyle w:val="ListParagraph"/>
        <w:numPr>
          <w:ilvl w:val="0"/>
          <w:numId w:val="3"/>
        </w:numPr>
        <w:spacing w:after="80" w:line="276" w:lineRule="auto"/>
      </w:pPr>
      <w:r>
        <w:rPr>
          <w:b/>
          <w:bCs/>
        </w:rPr>
        <w:t xml:space="preserve">Data integrity: </w:t>
      </w:r>
      <w:r>
        <w:t>Edits update the existing note, never overwrite/duplicate</w:t>
      </w:r>
    </w:p>
    <w:p w14:paraId="44F43911" w14:textId="77777777" w:rsidR="00716D5E" w:rsidRDefault="00000000">
      <w:pPr>
        <w:pStyle w:val="ListParagraph"/>
        <w:numPr>
          <w:ilvl w:val="0"/>
          <w:numId w:val="3"/>
        </w:numPr>
        <w:spacing w:after="80" w:line="276" w:lineRule="auto"/>
      </w:pPr>
      <w:r>
        <w:rPr>
          <w:b/>
          <w:bCs/>
        </w:rPr>
        <w:t xml:space="preserve">Reliability: </w:t>
      </w:r>
      <w:r>
        <w:t>Notes must not be lost on poor connectivity - local draft-save with sync on reconnect</w:t>
      </w:r>
    </w:p>
    <w:p w14:paraId="683E11DF" w14:textId="77777777" w:rsidR="00716D5E" w:rsidRDefault="00000000">
      <w:pPr>
        <w:pStyle w:val="ListParagraph"/>
        <w:numPr>
          <w:ilvl w:val="0"/>
          <w:numId w:val="3"/>
        </w:numPr>
        <w:spacing w:after="80" w:line="276" w:lineRule="auto"/>
      </w:pPr>
      <w:r>
        <w:rPr>
          <w:b/>
          <w:bCs/>
        </w:rPr>
        <w:t xml:space="preserve">Performance: </w:t>
      </w:r>
      <w:r>
        <w:t>Note submission and PDF generation should complete in a few seconds under normal conditions</w:t>
      </w:r>
    </w:p>
    <w:p w14:paraId="304089E7" w14:textId="77777777" w:rsidR="00716D5E" w:rsidRDefault="00000000">
      <w:pPr>
        <w:pStyle w:val="ListParagraph"/>
        <w:numPr>
          <w:ilvl w:val="0"/>
          <w:numId w:val="3"/>
        </w:numPr>
        <w:spacing w:after="80" w:line="276" w:lineRule="auto"/>
      </w:pPr>
      <w:r>
        <w:rPr>
          <w:b/>
          <w:bCs/>
        </w:rPr>
        <w:t xml:space="preserve">Usability: </w:t>
      </w:r>
      <w:r>
        <w:t>Shift note flow completable in under 2 minutes for a standard shift</w:t>
      </w:r>
    </w:p>
    <w:p w14:paraId="36F7405B" w14:textId="77777777" w:rsidR="00716D5E" w:rsidRDefault="00000000">
      <w:pPr>
        <w:pStyle w:val="Heading1"/>
      </w:pPr>
      <w:r>
        <w:t>9. Suggested Technical Architecture (Summary)</w:t>
      </w:r>
    </w:p>
    <w:p w14:paraId="466CA9F1" w14:textId="77777777" w:rsidR="00716D5E" w:rsidRDefault="00000000">
      <w:pPr>
        <w:spacing w:after="160" w:line="276" w:lineRule="auto"/>
      </w:pPr>
      <w:r>
        <w:rPr>
          <w:i/>
          <w:iCs/>
        </w:rPr>
        <w:t>Simplified to a single deployable stack - deliberately avoiding unnecessary moving parts for a single-organisation tool.</w:t>
      </w:r>
    </w:p>
    <w:tbl>
      <w:tblPr>
        <w:tblW w:w="97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200"/>
        <w:gridCol w:w="6500"/>
      </w:tblGrid>
      <w:tr w:rsidR="00716D5E" w14:paraId="610758CA"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51C055F2" w14:textId="77777777" w:rsidR="00716D5E" w:rsidRDefault="00000000">
            <w:r>
              <w:rPr>
                <w:b/>
                <w:bCs/>
                <w:color w:val="FFFFFF"/>
                <w:sz w:val="20"/>
                <w:szCs w:val="20"/>
              </w:rPr>
              <w:t>Layer</w:t>
            </w:r>
          </w:p>
        </w:tc>
        <w:tc>
          <w:tcPr>
            <w:tcW w:w="6500" w:type="dxa"/>
            <w:shd w:val="clear" w:color="auto" w:fill="1F3864"/>
            <w:tcMar>
              <w:top w:w="100" w:type="dxa"/>
              <w:left w:w="120" w:type="dxa"/>
              <w:bottom w:w="100" w:type="dxa"/>
              <w:right w:w="120" w:type="dxa"/>
            </w:tcMar>
            <w:vAlign w:val="center"/>
          </w:tcPr>
          <w:p w14:paraId="5AAE051F" w14:textId="77777777" w:rsidR="00716D5E" w:rsidRDefault="00000000">
            <w:r>
              <w:rPr>
                <w:b/>
                <w:bCs/>
                <w:color w:val="FFFFFF"/>
                <w:sz w:val="20"/>
                <w:szCs w:val="20"/>
              </w:rPr>
              <w:t>Recommendation</w:t>
            </w:r>
          </w:p>
        </w:tc>
      </w:tr>
      <w:tr w:rsidR="00716D5E" w14:paraId="2DE873B5" w14:textId="77777777">
        <w:tblPrEx>
          <w:tblCellMar>
            <w:top w:w="0" w:type="dxa"/>
            <w:bottom w:w="0" w:type="dxa"/>
          </w:tblCellMar>
        </w:tblPrEx>
        <w:tc>
          <w:tcPr>
            <w:tcW w:w="3200" w:type="dxa"/>
            <w:tcMar>
              <w:top w:w="100" w:type="dxa"/>
              <w:left w:w="120" w:type="dxa"/>
              <w:bottom w:w="100" w:type="dxa"/>
              <w:right w:w="120" w:type="dxa"/>
            </w:tcMar>
            <w:vAlign w:val="center"/>
          </w:tcPr>
          <w:p w14:paraId="71E6381D" w14:textId="77777777" w:rsidR="00716D5E" w:rsidRDefault="00000000">
            <w:r>
              <w:rPr>
                <w:sz w:val="20"/>
                <w:szCs w:val="20"/>
              </w:rPr>
              <w:t>Framework</w:t>
            </w:r>
          </w:p>
        </w:tc>
        <w:tc>
          <w:tcPr>
            <w:tcW w:w="6500" w:type="dxa"/>
            <w:tcMar>
              <w:top w:w="100" w:type="dxa"/>
              <w:left w:w="120" w:type="dxa"/>
              <w:bottom w:w="100" w:type="dxa"/>
              <w:right w:w="120" w:type="dxa"/>
            </w:tcMar>
            <w:vAlign w:val="center"/>
          </w:tcPr>
          <w:p w14:paraId="28039E9B" w14:textId="77777777" w:rsidR="00716D5E" w:rsidRDefault="00000000">
            <w:r>
              <w:rPr>
                <w:sz w:val="20"/>
                <w:szCs w:val="20"/>
              </w:rPr>
              <w:t>A single full-stack framework (e.g. Next.js, or Django) - one codebase for frontend + backend, deployed as one app</w:t>
            </w:r>
          </w:p>
        </w:tc>
      </w:tr>
      <w:tr w:rsidR="00716D5E" w14:paraId="34D45CE8"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9ABA099" w14:textId="77777777" w:rsidR="00716D5E" w:rsidRDefault="00000000">
            <w:r>
              <w:rPr>
                <w:sz w:val="20"/>
                <w:szCs w:val="20"/>
              </w:rPr>
              <w:t>Database</w:t>
            </w:r>
          </w:p>
        </w:tc>
        <w:tc>
          <w:tcPr>
            <w:tcW w:w="6500" w:type="dxa"/>
            <w:shd w:val="clear" w:color="auto" w:fill="F2F2F2"/>
            <w:tcMar>
              <w:top w:w="100" w:type="dxa"/>
              <w:left w:w="120" w:type="dxa"/>
              <w:bottom w:w="100" w:type="dxa"/>
              <w:right w:w="120" w:type="dxa"/>
            </w:tcMar>
            <w:vAlign w:val="center"/>
          </w:tcPr>
          <w:p w14:paraId="583CF01D" w14:textId="77777777" w:rsidR="00716D5E" w:rsidRDefault="00000000">
            <w:r>
              <w:rPr>
                <w:sz w:val="20"/>
                <w:szCs w:val="20"/>
              </w:rPr>
              <w:t>PostgreSQL</w:t>
            </w:r>
          </w:p>
        </w:tc>
      </w:tr>
      <w:tr w:rsidR="00716D5E" w14:paraId="6F8B48AC" w14:textId="77777777">
        <w:tblPrEx>
          <w:tblCellMar>
            <w:top w:w="0" w:type="dxa"/>
            <w:bottom w:w="0" w:type="dxa"/>
          </w:tblCellMar>
        </w:tblPrEx>
        <w:tc>
          <w:tcPr>
            <w:tcW w:w="3200" w:type="dxa"/>
            <w:tcMar>
              <w:top w:w="100" w:type="dxa"/>
              <w:left w:w="120" w:type="dxa"/>
              <w:bottom w:w="100" w:type="dxa"/>
              <w:right w:w="120" w:type="dxa"/>
            </w:tcMar>
            <w:vAlign w:val="center"/>
          </w:tcPr>
          <w:p w14:paraId="51FCF7FD" w14:textId="77777777" w:rsidR="00716D5E" w:rsidRDefault="00000000">
            <w:r>
              <w:rPr>
                <w:sz w:val="20"/>
                <w:szCs w:val="20"/>
              </w:rPr>
              <w:t>Frontend</w:t>
            </w:r>
          </w:p>
        </w:tc>
        <w:tc>
          <w:tcPr>
            <w:tcW w:w="6500" w:type="dxa"/>
            <w:tcMar>
              <w:top w:w="100" w:type="dxa"/>
              <w:left w:w="120" w:type="dxa"/>
              <w:bottom w:w="100" w:type="dxa"/>
              <w:right w:w="120" w:type="dxa"/>
            </w:tcMar>
            <w:vAlign w:val="center"/>
          </w:tcPr>
          <w:p w14:paraId="70C2783A" w14:textId="77777777" w:rsidR="00716D5E" w:rsidRDefault="00000000">
            <w:r>
              <w:rPr>
                <w:sz w:val="20"/>
                <w:szCs w:val="20"/>
              </w:rPr>
              <w:t>Mobile-responsive web app (works in any phone browser) - no separate native mobile app needed</w:t>
            </w:r>
          </w:p>
        </w:tc>
      </w:tr>
      <w:tr w:rsidR="00716D5E" w14:paraId="55BD221B"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D6FD536" w14:textId="77777777" w:rsidR="00716D5E" w:rsidRDefault="00000000">
            <w:r>
              <w:rPr>
                <w:sz w:val="20"/>
                <w:szCs w:val="20"/>
              </w:rPr>
              <w:t>Auth</w:t>
            </w:r>
          </w:p>
        </w:tc>
        <w:tc>
          <w:tcPr>
            <w:tcW w:w="6500" w:type="dxa"/>
            <w:shd w:val="clear" w:color="auto" w:fill="F2F2F2"/>
            <w:tcMar>
              <w:top w:w="100" w:type="dxa"/>
              <w:left w:w="120" w:type="dxa"/>
              <w:bottom w:w="100" w:type="dxa"/>
              <w:right w:w="120" w:type="dxa"/>
            </w:tcMar>
            <w:vAlign w:val="center"/>
          </w:tcPr>
          <w:p w14:paraId="565353A7" w14:textId="77777777" w:rsidR="00716D5E" w:rsidRDefault="00000000">
            <w:r>
              <w:rPr>
                <w:sz w:val="20"/>
                <w:szCs w:val="20"/>
              </w:rPr>
              <w:t>Simple built-in email/password login with role checks (Support Worker / Team Leader-Admin) - no third-party identity provider needed at this scale</w:t>
            </w:r>
          </w:p>
        </w:tc>
      </w:tr>
      <w:tr w:rsidR="00716D5E" w14:paraId="0BB52920" w14:textId="77777777">
        <w:tblPrEx>
          <w:tblCellMar>
            <w:top w:w="0" w:type="dxa"/>
            <w:bottom w:w="0" w:type="dxa"/>
          </w:tblCellMar>
        </w:tblPrEx>
        <w:tc>
          <w:tcPr>
            <w:tcW w:w="3200" w:type="dxa"/>
            <w:tcMar>
              <w:top w:w="100" w:type="dxa"/>
              <w:left w:w="120" w:type="dxa"/>
              <w:bottom w:w="100" w:type="dxa"/>
              <w:right w:w="120" w:type="dxa"/>
            </w:tcMar>
            <w:vAlign w:val="center"/>
          </w:tcPr>
          <w:p w14:paraId="53D249FD" w14:textId="77777777" w:rsidR="00716D5E" w:rsidRDefault="00000000">
            <w:r>
              <w:rPr>
                <w:sz w:val="20"/>
                <w:szCs w:val="20"/>
              </w:rPr>
              <w:lastRenderedPageBreak/>
              <w:t>Compliance rules engine</w:t>
            </w:r>
          </w:p>
        </w:tc>
        <w:tc>
          <w:tcPr>
            <w:tcW w:w="6500" w:type="dxa"/>
            <w:tcMar>
              <w:top w:w="100" w:type="dxa"/>
              <w:left w:w="120" w:type="dxa"/>
              <w:bottom w:w="100" w:type="dxa"/>
              <w:right w:w="120" w:type="dxa"/>
            </w:tcMar>
            <w:vAlign w:val="center"/>
          </w:tcPr>
          <w:p w14:paraId="456D4321" w14:textId="77777777" w:rsidR="00716D5E" w:rsidRDefault="00000000">
            <w:r>
              <w:rPr>
                <w:sz w:val="20"/>
                <w:szCs w:val="20"/>
              </w:rPr>
              <w:t>A small, isolated module in the codebase - plain functions/tests, not a separate service</w:t>
            </w:r>
          </w:p>
        </w:tc>
      </w:tr>
      <w:tr w:rsidR="00716D5E" w14:paraId="4DB2DAC6"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3FF765D3" w14:textId="77777777" w:rsidR="00716D5E" w:rsidRDefault="00000000">
            <w:r>
              <w:rPr>
                <w:sz w:val="20"/>
                <w:szCs w:val="20"/>
              </w:rPr>
              <w:t>File/PDF storage</w:t>
            </w:r>
          </w:p>
        </w:tc>
        <w:tc>
          <w:tcPr>
            <w:tcW w:w="6500" w:type="dxa"/>
            <w:shd w:val="clear" w:color="auto" w:fill="F2F2F2"/>
            <w:tcMar>
              <w:top w:w="100" w:type="dxa"/>
              <w:left w:w="120" w:type="dxa"/>
              <w:bottom w:w="100" w:type="dxa"/>
              <w:right w:w="120" w:type="dxa"/>
            </w:tcMar>
            <w:vAlign w:val="center"/>
          </w:tcPr>
          <w:p w14:paraId="110A2825" w14:textId="77777777" w:rsidR="00716D5E" w:rsidRDefault="00000000">
            <w:r>
              <w:rPr>
                <w:sz w:val="20"/>
                <w:szCs w:val="20"/>
              </w:rPr>
              <w:t>A single cloud storage bucket (e.g. AWS S3, Cloudflare R2) organised by Year/Month/Date, with server-side PDF generation</w:t>
            </w:r>
          </w:p>
        </w:tc>
      </w:tr>
    </w:tbl>
    <w:p w14:paraId="617FB4C5" w14:textId="77777777" w:rsidR="00716D5E" w:rsidRDefault="00000000">
      <w:pPr>
        <w:pStyle w:val="Heading1"/>
      </w:pPr>
      <w:r>
        <w:t>10. Risks &amp; Open Questions</w:t>
      </w:r>
    </w:p>
    <w:p w14:paraId="7B46D768" w14:textId="77777777" w:rsidR="00716D5E" w:rsidRDefault="00000000">
      <w:pPr>
        <w:pStyle w:val="ListParagraph"/>
        <w:numPr>
          <w:ilvl w:val="0"/>
          <w:numId w:val="3"/>
        </w:numPr>
        <w:spacing w:after="80" w:line="276" w:lineRule="auto"/>
      </w:pPr>
      <w:r>
        <w:rPr>
          <w:b/>
          <w:bCs/>
        </w:rPr>
        <w:t xml:space="preserve">Legal/compliance risk: </w:t>
      </w:r>
      <w:r>
        <w:t>the rules engine should be reviewed by a payroll/IR professional before your employer relies on it for real pay decisions; internal sign-off should clearly frame it as assistive, not authoritative.</w:t>
      </w:r>
    </w:p>
    <w:p w14:paraId="67C2BBEC" w14:textId="77777777" w:rsidR="00716D5E" w:rsidRDefault="00000000">
      <w:pPr>
        <w:pStyle w:val="ListParagraph"/>
        <w:numPr>
          <w:ilvl w:val="0"/>
          <w:numId w:val="3"/>
        </w:numPr>
        <w:spacing w:after="80" w:line="276" w:lineRule="auto"/>
      </w:pPr>
      <w:r>
        <w:rPr>
          <w:b/>
          <w:bCs/>
        </w:rPr>
        <w:t xml:space="preserve">Data sensitivity: </w:t>
      </w:r>
      <w:r>
        <w:t>client care notes and incident reports are sensitive health-adjacent data - security posture needs to be built in from day one, not retrofitted.</w:t>
      </w:r>
    </w:p>
    <w:p w14:paraId="34B0326A" w14:textId="77777777" w:rsidR="00716D5E" w:rsidRDefault="00000000">
      <w:pPr>
        <w:pStyle w:val="ListParagraph"/>
        <w:numPr>
          <w:ilvl w:val="0"/>
          <w:numId w:val="3"/>
        </w:numPr>
        <w:spacing w:after="80" w:line="276" w:lineRule="auto"/>
      </w:pPr>
      <w:r>
        <w:rPr>
          <w:b/>
          <w:bCs/>
        </w:rPr>
        <w:t xml:space="preserve">Validation: </w:t>
      </w:r>
      <w:r>
        <w:t>Recommend testing the core shift-note + compliance-flag flow with your own team (and ideally your manager) before expanding scope further.</w:t>
      </w:r>
    </w:p>
    <w:p w14:paraId="668AD2A3" w14:textId="77777777" w:rsidR="00716D5E" w:rsidRDefault="00000000">
      <w:pPr>
        <w:pStyle w:val="Heading1"/>
      </w:pPr>
      <w:r>
        <w:t>11. Milestones (High Level)</w:t>
      </w:r>
    </w:p>
    <w:p w14:paraId="76BFB803" w14:textId="77777777" w:rsidR="00716D5E" w:rsidRDefault="00000000">
      <w:pPr>
        <w:pStyle w:val="ListParagraph"/>
        <w:numPr>
          <w:ilvl w:val="0"/>
          <w:numId w:val="2"/>
        </w:numPr>
        <w:spacing w:after="100" w:line="276" w:lineRule="auto"/>
      </w:pPr>
      <w:r>
        <w:t>Data model + compliance engine skeleton - overtime and sleepover cap logic, unit tested</w:t>
      </w:r>
    </w:p>
    <w:p w14:paraId="34035482" w14:textId="77777777" w:rsidR="00716D5E" w:rsidRDefault="00000000">
      <w:pPr>
        <w:pStyle w:val="ListParagraph"/>
        <w:numPr>
          <w:ilvl w:val="0"/>
          <w:numId w:val="2"/>
        </w:numPr>
        <w:spacing w:after="100" w:line="276" w:lineRule="auto"/>
      </w:pPr>
      <w:r>
        <w:t>Shift note + incident report flows - structured fields, PDF generation, folder-hierarchy storage</w:t>
      </w:r>
    </w:p>
    <w:p w14:paraId="7ECDDE02" w14:textId="77777777" w:rsidR="00716D5E" w:rsidRDefault="00000000">
      <w:pPr>
        <w:pStyle w:val="ListParagraph"/>
        <w:numPr>
          <w:ilvl w:val="0"/>
          <w:numId w:val="2"/>
        </w:numPr>
        <w:spacing w:after="100" w:line="276" w:lineRule="auto"/>
      </w:pPr>
      <w:r>
        <w:t>Team leader dashboard - review notes, view compliance flags</w:t>
      </w:r>
    </w:p>
    <w:p w14:paraId="3ACAEA50" w14:textId="77777777" w:rsidR="00716D5E" w:rsidRDefault="00000000">
      <w:pPr>
        <w:pStyle w:val="ListParagraph"/>
        <w:numPr>
          <w:ilvl w:val="0"/>
          <w:numId w:val="2"/>
        </w:numPr>
        <w:spacing w:after="100" w:line="276" w:lineRule="auto"/>
      </w:pPr>
      <w:r>
        <w:t xml:space="preserve">Pilot with your current team - real-world validation, then decide what (if anything) from the “possible future additions” list is </w:t>
      </w:r>
      <w:proofErr w:type="gramStart"/>
      <w:r>
        <w:t>actually worth</w:t>
      </w:r>
      <w:proofErr w:type="gramEnd"/>
      <w:r>
        <w:t xml:space="preserve"> building</w:t>
      </w:r>
    </w:p>
    <w:p w14:paraId="158BD502" w14:textId="77777777" w:rsidR="00716D5E" w:rsidRDefault="00000000">
      <w:pPr>
        <w:pBdr>
          <w:top w:val="single" w:sz="4" w:space="8" w:color="BFBFBF"/>
        </w:pBdr>
        <w:spacing w:before="400"/>
      </w:pPr>
      <w:r>
        <w:rPr>
          <w:i/>
          <w:iCs/>
          <w:color w:val="595959"/>
          <w:sz w:val="20"/>
          <w:szCs w:val="20"/>
        </w:rPr>
        <w:t>This is a living document - intended to be reviewed and revised as scope is validated with real users.</w:t>
      </w:r>
    </w:p>
    <w:sectPr w:rsidR="00716D5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E3BBFC" w14:textId="77777777" w:rsidR="001301E9" w:rsidRDefault="001301E9">
      <w:r>
        <w:separator/>
      </w:r>
    </w:p>
  </w:endnote>
  <w:endnote w:type="continuationSeparator" w:id="0">
    <w:p w14:paraId="72D3F3A7" w14:textId="77777777" w:rsidR="001301E9" w:rsidRDefault="00130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3E933" w14:textId="77777777" w:rsidR="00716D5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12FD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12FD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B0AF8D" w14:textId="77777777" w:rsidR="001301E9" w:rsidRDefault="001301E9">
      <w:r>
        <w:separator/>
      </w:r>
    </w:p>
  </w:footnote>
  <w:footnote w:type="continuationSeparator" w:id="0">
    <w:p w14:paraId="38FFBD2C" w14:textId="77777777" w:rsidR="001301E9" w:rsidRDefault="00130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02B53F" w14:textId="77777777" w:rsidR="00716D5E" w:rsidRDefault="00000000">
    <w:pPr>
      <w:pBdr>
        <w:bottom w:val="single" w:sz="4" w:space="4" w:color="BFBFBF"/>
      </w:pBdr>
      <w:jc w:val="right"/>
    </w:pPr>
    <w:r>
      <w:rPr>
        <w:i/>
        <w:iCs/>
        <w:color w:val="595959"/>
        <w:sz w:val="16"/>
        <w:szCs w:val="16"/>
      </w:rPr>
      <w:t>Shift &amp; Compliance Management Platform -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A90D7A"/>
    <w:multiLevelType w:val="hybridMultilevel"/>
    <w:tmpl w:val="45625700"/>
    <w:lvl w:ilvl="0" w:tplc="03D206E0">
      <w:start w:val="1"/>
      <w:numFmt w:val="decimal"/>
      <w:lvlText w:val="%1."/>
      <w:lvlJc w:val="left"/>
      <w:pPr>
        <w:ind w:left="420" w:hanging="260"/>
      </w:pPr>
    </w:lvl>
    <w:lvl w:ilvl="1" w:tplc="23BEB516">
      <w:numFmt w:val="decimal"/>
      <w:lvlText w:val=""/>
      <w:lvlJc w:val="left"/>
    </w:lvl>
    <w:lvl w:ilvl="2" w:tplc="8C843B9E">
      <w:numFmt w:val="decimal"/>
      <w:lvlText w:val=""/>
      <w:lvlJc w:val="left"/>
    </w:lvl>
    <w:lvl w:ilvl="3" w:tplc="B11282CE">
      <w:numFmt w:val="decimal"/>
      <w:lvlText w:val=""/>
      <w:lvlJc w:val="left"/>
    </w:lvl>
    <w:lvl w:ilvl="4" w:tplc="A1AE40BA">
      <w:numFmt w:val="decimal"/>
      <w:lvlText w:val=""/>
      <w:lvlJc w:val="left"/>
    </w:lvl>
    <w:lvl w:ilvl="5" w:tplc="9FE6E948">
      <w:numFmt w:val="decimal"/>
      <w:lvlText w:val=""/>
      <w:lvlJc w:val="left"/>
    </w:lvl>
    <w:lvl w:ilvl="6" w:tplc="F9165F60">
      <w:numFmt w:val="decimal"/>
      <w:lvlText w:val=""/>
      <w:lvlJc w:val="left"/>
    </w:lvl>
    <w:lvl w:ilvl="7" w:tplc="65CA8230">
      <w:numFmt w:val="decimal"/>
      <w:lvlText w:val=""/>
      <w:lvlJc w:val="left"/>
    </w:lvl>
    <w:lvl w:ilvl="8" w:tplc="D9A0565A">
      <w:numFmt w:val="decimal"/>
      <w:lvlText w:val=""/>
      <w:lvlJc w:val="left"/>
    </w:lvl>
  </w:abstractNum>
  <w:abstractNum w:abstractNumId="1" w15:restartNumberingAfterBreak="0">
    <w:nsid w:val="57E65764"/>
    <w:multiLevelType w:val="hybridMultilevel"/>
    <w:tmpl w:val="AF6C43A0"/>
    <w:lvl w:ilvl="0" w:tplc="D800F186">
      <w:start w:val="1"/>
      <w:numFmt w:val="bullet"/>
      <w:lvlText w:val="●"/>
      <w:lvlJc w:val="left"/>
      <w:pPr>
        <w:ind w:left="720" w:hanging="360"/>
      </w:pPr>
    </w:lvl>
    <w:lvl w:ilvl="1" w:tplc="306E4AAC">
      <w:start w:val="1"/>
      <w:numFmt w:val="bullet"/>
      <w:lvlText w:val="○"/>
      <w:lvlJc w:val="left"/>
      <w:pPr>
        <w:ind w:left="1440" w:hanging="360"/>
      </w:pPr>
    </w:lvl>
    <w:lvl w:ilvl="2" w:tplc="0B24A4AE">
      <w:start w:val="1"/>
      <w:numFmt w:val="bullet"/>
      <w:lvlText w:val="■"/>
      <w:lvlJc w:val="left"/>
      <w:pPr>
        <w:ind w:left="2160" w:hanging="360"/>
      </w:pPr>
    </w:lvl>
    <w:lvl w:ilvl="3" w:tplc="2262585A">
      <w:start w:val="1"/>
      <w:numFmt w:val="bullet"/>
      <w:lvlText w:val="●"/>
      <w:lvlJc w:val="left"/>
      <w:pPr>
        <w:ind w:left="2880" w:hanging="360"/>
      </w:pPr>
    </w:lvl>
    <w:lvl w:ilvl="4" w:tplc="03B0EE16">
      <w:start w:val="1"/>
      <w:numFmt w:val="bullet"/>
      <w:lvlText w:val="○"/>
      <w:lvlJc w:val="left"/>
      <w:pPr>
        <w:ind w:left="3600" w:hanging="360"/>
      </w:pPr>
    </w:lvl>
    <w:lvl w:ilvl="5" w:tplc="504E1C24">
      <w:start w:val="1"/>
      <w:numFmt w:val="bullet"/>
      <w:lvlText w:val="■"/>
      <w:lvlJc w:val="left"/>
      <w:pPr>
        <w:ind w:left="4320" w:hanging="360"/>
      </w:pPr>
    </w:lvl>
    <w:lvl w:ilvl="6" w:tplc="01F454A2">
      <w:start w:val="1"/>
      <w:numFmt w:val="bullet"/>
      <w:lvlText w:val="●"/>
      <w:lvlJc w:val="left"/>
      <w:pPr>
        <w:ind w:left="5040" w:hanging="360"/>
      </w:pPr>
    </w:lvl>
    <w:lvl w:ilvl="7" w:tplc="256A9DDA">
      <w:start w:val="1"/>
      <w:numFmt w:val="bullet"/>
      <w:lvlText w:val="●"/>
      <w:lvlJc w:val="left"/>
      <w:pPr>
        <w:ind w:left="5760" w:hanging="360"/>
      </w:pPr>
    </w:lvl>
    <w:lvl w:ilvl="8" w:tplc="526A3192">
      <w:start w:val="1"/>
      <w:numFmt w:val="bullet"/>
      <w:lvlText w:val="●"/>
      <w:lvlJc w:val="left"/>
      <w:pPr>
        <w:ind w:left="6480" w:hanging="360"/>
      </w:pPr>
    </w:lvl>
  </w:abstractNum>
  <w:abstractNum w:abstractNumId="2" w15:restartNumberingAfterBreak="0">
    <w:nsid w:val="62884CDD"/>
    <w:multiLevelType w:val="hybridMultilevel"/>
    <w:tmpl w:val="E28E1990"/>
    <w:lvl w:ilvl="0" w:tplc="F44006D0">
      <w:start w:val="1"/>
      <w:numFmt w:val="bullet"/>
      <w:lvlText w:val="•"/>
      <w:lvlJc w:val="left"/>
      <w:pPr>
        <w:ind w:left="420" w:hanging="260"/>
      </w:pPr>
    </w:lvl>
    <w:lvl w:ilvl="1" w:tplc="A476C5F4">
      <w:start w:val="1"/>
      <w:numFmt w:val="bullet"/>
      <w:lvlText w:val="–"/>
      <w:lvlJc w:val="left"/>
      <w:pPr>
        <w:ind w:left="820" w:hanging="260"/>
      </w:pPr>
    </w:lvl>
    <w:lvl w:ilvl="2" w:tplc="BA0CE66E">
      <w:numFmt w:val="decimal"/>
      <w:lvlText w:val=""/>
      <w:lvlJc w:val="left"/>
    </w:lvl>
    <w:lvl w:ilvl="3" w:tplc="A54E4FAE">
      <w:numFmt w:val="decimal"/>
      <w:lvlText w:val=""/>
      <w:lvlJc w:val="left"/>
    </w:lvl>
    <w:lvl w:ilvl="4" w:tplc="5B0C463A">
      <w:numFmt w:val="decimal"/>
      <w:lvlText w:val=""/>
      <w:lvlJc w:val="left"/>
    </w:lvl>
    <w:lvl w:ilvl="5" w:tplc="85A0C64E">
      <w:numFmt w:val="decimal"/>
      <w:lvlText w:val=""/>
      <w:lvlJc w:val="left"/>
    </w:lvl>
    <w:lvl w:ilvl="6" w:tplc="12A6C3E8">
      <w:numFmt w:val="decimal"/>
      <w:lvlText w:val=""/>
      <w:lvlJc w:val="left"/>
    </w:lvl>
    <w:lvl w:ilvl="7" w:tplc="11B6CF08">
      <w:numFmt w:val="decimal"/>
      <w:lvlText w:val=""/>
      <w:lvlJc w:val="left"/>
    </w:lvl>
    <w:lvl w:ilvl="8" w:tplc="25768BEE">
      <w:numFmt w:val="decimal"/>
      <w:lvlText w:val=""/>
      <w:lvlJc w:val="left"/>
    </w:lvl>
  </w:abstractNum>
  <w:num w:numId="1" w16cid:durableId="545147624">
    <w:abstractNumId w:val="1"/>
    <w:lvlOverride w:ilvl="0">
      <w:startOverride w:val="1"/>
    </w:lvlOverride>
  </w:num>
  <w:num w:numId="2" w16cid:durableId="1879858980">
    <w:abstractNumId w:val="0"/>
    <w:lvlOverride w:ilvl="0">
      <w:startOverride w:val="1"/>
    </w:lvlOverride>
  </w:num>
  <w:num w:numId="3" w16cid:durableId="1726491778">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D5E"/>
    <w:rsid w:val="001301E9"/>
    <w:rsid w:val="00716D5E"/>
    <w:rsid w:val="0083384C"/>
    <w:rsid w:val="00A12F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18374DB"/>
  <w15:docId w15:val="{264A3DC0-EAE0-2948-8CDA-8CA9EDD1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480" w:after="240"/>
      <w:outlineLvl w:val="0"/>
    </w:pPr>
    <w:rPr>
      <w:b/>
      <w:bCs/>
      <w:color w:val="1F3864"/>
      <w:sz w:val="32"/>
      <w:szCs w:val="32"/>
    </w:rPr>
  </w:style>
  <w:style w:type="paragraph" w:styleId="Heading2">
    <w:name w:val="heading 2"/>
    <w:uiPriority w:val="9"/>
    <w:unhideWhenUsed/>
    <w:qFormat/>
    <w:pPr>
      <w:spacing w:before="360" w:after="160"/>
      <w:outlineLvl w:val="1"/>
    </w:pPr>
    <w:rPr>
      <w:b/>
      <w:bCs/>
      <w:color w:val="2E74B5"/>
      <w:sz w:val="26"/>
      <w:szCs w:val="26"/>
    </w:rPr>
  </w:style>
  <w:style w:type="paragraph" w:styleId="Heading3">
    <w:name w:val="heading 3"/>
    <w:uiPriority w:val="9"/>
    <w:semiHidden/>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1750</Words>
  <Characters>9981</Characters>
  <Application>Microsoft Office Word</Application>
  <DocSecurity>0</DocSecurity>
  <Lines>83</Lines>
  <Paragraphs>23</Paragraphs>
  <ScaleCrop>false</ScaleCrop>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Mandleshwar Gaur (Student)</cp:lastModifiedBy>
  <cp:revision>2</cp:revision>
  <dcterms:created xsi:type="dcterms:W3CDTF">2026-08-16T05:54:00Z</dcterms:created>
  <dcterms:modified xsi:type="dcterms:W3CDTF">2026-08-16T05:54:00Z</dcterms:modified>
</cp:coreProperties>
</file>