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F12A1" w14:textId="5A2A786C" w:rsidR="00C94B02" w:rsidRDefault="00FF0DCE" w:rsidP="00FF0DCE">
      <w:pPr>
        <w:pStyle w:val="Title"/>
      </w:pPr>
      <w:r>
        <w:t>Java</w:t>
      </w:r>
    </w:p>
    <w:p w14:paraId="734C5747" w14:textId="0750C9C9" w:rsidR="00FF0DCE" w:rsidRDefault="00FF0DCE" w:rsidP="00FF0DCE">
      <w:pPr>
        <w:pStyle w:val="Heading2"/>
      </w:pPr>
      <w:r>
        <w:t>Java SDK (Software Development Kit)</w:t>
      </w:r>
    </w:p>
    <w:p w14:paraId="2DAD2052" w14:textId="1B22BE52" w:rsidR="00FF0DCE" w:rsidRDefault="00FF0DCE" w:rsidP="00FF0DCE">
      <w:r>
        <w:t>The Java SDK is a comprehensive set of tools for developing Java applications.</w:t>
      </w:r>
      <w:r w:rsidR="00A315C8">
        <w:t xml:space="preserve"> It is also known as the Java Development Kit (JDK).</w:t>
      </w:r>
    </w:p>
    <w:p w14:paraId="333830ED" w14:textId="77777777" w:rsidR="00FF0DCE" w:rsidRDefault="00FF0DCE" w:rsidP="00FF0DCE"/>
    <w:p w14:paraId="29A2FE71" w14:textId="3F5C2233" w:rsidR="00FF0DCE" w:rsidRDefault="00FF0DCE" w:rsidP="00FF0DCE">
      <w:r>
        <w:t>The Java SDK includes:</w:t>
      </w:r>
    </w:p>
    <w:p w14:paraId="20270F03" w14:textId="77777777" w:rsidR="00FF0DCE" w:rsidRDefault="00FF0DCE" w:rsidP="00FF0DCE"/>
    <w:p w14:paraId="19F7E495" w14:textId="493AD3AE" w:rsidR="00FF0DCE" w:rsidRDefault="00FF0DCE" w:rsidP="00FF0DCE">
      <w:pPr>
        <w:pStyle w:val="ListParagraph"/>
        <w:numPr>
          <w:ilvl w:val="0"/>
          <w:numId w:val="1"/>
        </w:numPr>
      </w:pPr>
      <w:r w:rsidRPr="00FF0DCE">
        <w:rPr>
          <w:b/>
          <w:bCs/>
        </w:rPr>
        <w:t>Java Compiler</w:t>
      </w:r>
      <w:r>
        <w:rPr>
          <w:b/>
          <w:bCs/>
        </w:rPr>
        <w:t xml:space="preserve"> (`</w:t>
      </w:r>
      <w:proofErr w:type="spellStart"/>
      <w:r>
        <w:rPr>
          <w:b/>
          <w:bCs/>
        </w:rPr>
        <w:t>javac</w:t>
      </w:r>
      <w:proofErr w:type="spellEnd"/>
      <w:r>
        <w:rPr>
          <w:b/>
          <w:bCs/>
        </w:rPr>
        <w:t>`)</w:t>
      </w:r>
      <w:r>
        <w:t xml:space="preserve"> - converts Java source code into bytecode. This is the Java equivalent of Microsoft's Common Intermediate Language and is simply known as "Java bytecode". Java bytecode files typically have a `.class` extension.</w:t>
      </w:r>
    </w:p>
    <w:p w14:paraId="30589159" w14:textId="4A4F671A" w:rsidR="00FF0DCE" w:rsidRPr="00FF0DCE" w:rsidRDefault="00FF0DCE" w:rsidP="00FF0DCE">
      <w:pPr>
        <w:pStyle w:val="ListParagraph"/>
      </w:pPr>
    </w:p>
    <w:p w14:paraId="67B2947C" w14:textId="475F0957" w:rsidR="00FF0DCE" w:rsidRDefault="00FF0DCE" w:rsidP="00FF0DCE">
      <w:pPr>
        <w:pStyle w:val="ListParagraph"/>
      </w:pPr>
      <w:r>
        <w:t>The Java compiler is called `</w:t>
      </w:r>
      <w:proofErr w:type="spellStart"/>
      <w:r>
        <w:t>javac</w:t>
      </w:r>
      <w:proofErr w:type="spellEnd"/>
      <w:r>
        <w:t>` - and this is the command to call from the CLI when invoking the compiler.</w:t>
      </w:r>
    </w:p>
    <w:p w14:paraId="7A7AFD92" w14:textId="77777777" w:rsidR="00251292" w:rsidRDefault="00251292" w:rsidP="00FF0DCE">
      <w:pPr>
        <w:pStyle w:val="ListParagraph"/>
      </w:pPr>
    </w:p>
    <w:p w14:paraId="6D2E841D" w14:textId="3A83C396" w:rsidR="00400767" w:rsidRDefault="00251292" w:rsidP="00400767">
      <w:pPr>
        <w:pStyle w:val="ListParagraph"/>
        <w:numPr>
          <w:ilvl w:val="0"/>
          <w:numId w:val="1"/>
        </w:numPr>
      </w:pPr>
      <w:r>
        <w:rPr>
          <w:b/>
          <w:bCs/>
        </w:rPr>
        <w:t>Java Runtime Environment (JRE)</w:t>
      </w:r>
      <w:r>
        <w:t xml:space="preserve"> - allows you to run Java applications. It includes the Java Virtual Machine (JVM), core classes, and supporting files.</w:t>
      </w:r>
    </w:p>
    <w:p w14:paraId="18F38CEF" w14:textId="77777777" w:rsidR="00E05679" w:rsidRDefault="00E05679" w:rsidP="00E05679">
      <w:pPr>
        <w:pStyle w:val="ListParagraph"/>
        <w:rPr>
          <w:b/>
          <w:bCs/>
        </w:rPr>
      </w:pPr>
    </w:p>
    <w:p w14:paraId="0A49AB9D" w14:textId="25108C1F" w:rsidR="00E05679" w:rsidRPr="00E05679" w:rsidRDefault="00E05679" w:rsidP="00E05679">
      <w:pPr>
        <w:pStyle w:val="ListParagraph"/>
      </w:pPr>
      <w:r>
        <w:t>The Java Virtual Machine interprets and compiles Java bytecode for execution.</w:t>
      </w:r>
    </w:p>
    <w:p w14:paraId="4045DF87" w14:textId="77777777" w:rsidR="00400767" w:rsidRPr="00E05679" w:rsidRDefault="00400767" w:rsidP="00400767">
      <w:pPr>
        <w:pStyle w:val="ListParagraph"/>
      </w:pPr>
    </w:p>
    <w:p w14:paraId="6C47DCBC" w14:textId="2EB2DEE1" w:rsidR="00400767" w:rsidRDefault="009E3031" w:rsidP="00400767">
      <w:pPr>
        <w:pStyle w:val="ListParagraph"/>
        <w:numPr>
          <w:ilvl w:val="0"/>
          <w:numId w:val="1"/>
        </w:numPr>
      </w:pPr>
      <w:r>
        <w:rPr>
          <w:b/>
          <w:bCs/>
        </w:rPr>
        <w:t>Java Standard Library (Java API)</w:t>
      </w:r>
      <w:r w:rsidR="00400767">
        <w:rPr>
          <w:b/>
          <w:bCs/>
        </w:rPr>
        <w:t xml:space="preserve"> </w:t>
      </w:r>
      <w:r w:rsidR="00400767" w:rsidRPr="00400767">
        <w:t>-</w:t>
      </w:r>
      <w:r w:rsidR="00400767">
        <w:t xml:space="preserve"> a set of standard libraries that provide a wide range of functionalities.</w:t>
      </w:r>
    </w:p>
    <w:p w14:paraId="1040E2B7" w14:textId="77777777" w:rsidR="00E05679" w:rsidRDefault="00E05679" w:rsidP="00E05679">
      <w:pPr>
        <w:pStyle w:val="ListParagraph"/>
      </w:pPr>
    </w:p>
    <w:p w14:paraId="4CEBE1C3" w14:textId="459F1A7A" w:rsidR="00E05679" w:rsidRDefault="00E05679" w:rsidP="00400767">
      <w:pPr>
        <w:pStyle w:val="ListParagraph"/>
        <w:numPr>
          <w:ilvl w:val="0"/>
          <w:numId w:val="1"/>
        </w:numPr>
      </w:pPr>
      <w:r>
        <w:rPr>
          <w:b/>
          <w:bCs/>
        </w:rPr>
        <w:t>Development Tools</w:t>
      </w:r>
      <w:r>
        <w:t xml:space="preserve"> - tools like debuggers, profilers and documentation generators.</w:t>
      </w:r>
    </w:p>
    <w:p w14:paraId="1120BAA8" w14:textId="77777777" w:rsidR="00D8782B" w:rsidRDefault="00D8782B" w:rsidP="00D8782B">
      <w:pPr>
        <w:pStyle w:val="ListParagraph"/>
      </w:pPr>
    </w:p>
    <w:tbl>
      <w:tblPr>
        <w:tblStyle w:val="GridTable4-Accent4"/>
        <w:tblW w:w="0" w:type="auto"/>
        <w:tblLook w:val="04A0" w:firstRow="1" w:lastRow="0" w:firstColumn="1" w:lastColumn="0" w:noHBand="0" w:noVBand="1"/>
      </w:tblPr>
      <w:tblGrid>
        <w:gridCol w:w="3005"/>
        <w:gridCol w:w="3005"/>
        <w:gridCol w:w="3006"/>
      </w:tblGrid>
      <w:tr w:rsidR="00D8782B" w14:paraId="24C0F20D" w14:textId="77777777" w:rsidTr="00D87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4CC8428" w14:textId="77777777" w:rsidR="00D8782B" w:rsidRDefault="00D8782B" w:rsidP="00D8782B"/>
        </w:tc>
        <w:tc>
          <w:tcPr>
            <w:tcW w:w="3005" w:type="dxa"/>
          </w:tcPr>
          <w:p w14:paraId="14F6DBBC" w14:textId="6F131159" w:rsidR="00D8782B" w:rsidRDefault="00D8782B" w:rsidP="00D8782B">
            <w:pPr>
              <w:cnfStyle w:val="100000000000" w:firstRow="1" w:lastRow="0" w:firstColumn="0" w:lastColumn="0" w:oddVBand="0" w:evenVBand="0" w:oddHBand="0" w:evenHBand="0" w:firstRowFirstColumn="0" w:firstRowLastColumn="0" w:lastRowFirstColumn="0" w:lastRowLastColumn="0"/>
            </w:pPr>
            <w:r>
              <w:t>Java</w:t>
            </w:r>
          </w:p>
        </w:tc>
        <w:tc>
          <w:tcPr>
            <w:tcW w:w="3006" w:type="dxa"/>
          </w:tcPr>
          <w:p w14:paraId="5D586FAC" w14:textId="3EE123B7" w:rsidR="00D8782B" w:rsidRDefault="00D8782B" w:rsidP="00D8782B">
            <w:pPr>
              <w:cnfStyle w:val="100000000000" w:firstRow="1" w:lastRow="0" w:firstColumn="0" w:lastColumn="0" w:oddVBand="0" w:evenVBand="0" w:oddHBand="0" w:evenHBand="0" w:firstRowFirstColumn="0" w:firstRowLastColumn="0" w:lastRowFirstColumn="0" w:lastRowLastColumn="0"/>
            </w:pPr>
            <w:r>
              <w:t>C#</w:t>
            </w:r>
          </w:p>
        </w:tc>
      </w:tr>
      <w:tr w:rsidR="00D8782B" w14:paraId="2EF30D43" w14:textId="77777777" w:rsidTr="00D87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912AB07" w14:textId="6723C555" w:rsidR="00D8782B" w:rsidRDefault="00D8782B" w:rsidP="00D8782B">
            <w:r>
              <w:t>Software Development Framework</w:t>
            </w:r>
          </w:p>
        </w:tc>
        <w:tc>
          <w:tcPr>
            <w:tcW w:w="3005" w:type="dxa"/>
          </w:tcPr>
          <w:p w14:paraId="7C37D7E6" w14:textId="3981BA5C" w:rsidR="00D8782B" w:rsidRDefault="00D8782B" w:rsidP="00D8782B">
            <w:pPr>
              <w:cnfStyle w:val="000000100000" w:firstRow="0" w:lastRow="0" w:firstColumn="0" w:lastColumn="0" w:oddVBand="0" w:evenVBand="0" w:oddHBand="1" w:evenHBand="0" w:firstRowFirstColumn="0" w:firstRowLastColumn="0" w:lastRowFirstColumn="0" w:lastRowLastColumn="0"/>
            </w:pPr>
            <w:r>
              <w:t>Java SDK (Software Development Kit)</w:t>
            </w:r>
          </w:p>
        </w:tc>
        <w:tc>
          <w:tcPr>
            <w:tcW w:w="3006" w:type="dxa"/>
          </w:tcPr>
          <w:p w14:paraId="056280C7" w14:textId="3FDF4148" w:rsidR="00D8782B" w:rsidRDefault="00D8782B" w:rsidP="00D8782B">
            <w:pPr>
              <w:cnfStyle w:val="000000100000" w:firstRow="0" w:lastRow="0" w:firstColumn="0" w:lastColumn="0" w:oddVBand="0" w:evenVBand="0" w:oddHBand="1" w:evenHBand="0" w:firstRowFirstColumn="0" w:firstRowLastColumn="0" w:lastRowFirstColumn="0" w:lastRowLastColumn="0"/>
            </w:pPr>
            <w:r>
              <w:t>.NET SDK (previously .NET Core)</w:t>
            </w:r>
          </w:p>
        </w:tc>
      </w:tr>
      <w:tr w:rsidR="00D8782B" w14:paraId="6602686D" w14:textId="77777777" w:rsidTr="00D8782B">
        <w:tc>
          <w:tcPr>
            <w:cnfStyle w:val="001000000000" w:firstRow="0" w:lastRow="0" w:firstColumn="1" w:lastColumn="0" w:oddVBand="0" w:evenVBand="0" w:oddHBand="0" w:evenHBand="0" w:firstRowFirstColumn="0" w:firstRowLastColumn="0" w:lastRowFirstColumn="0" w:lastRowLastColumn="0"/>
            <w:tcW w:w="3005" w:type="dxa"/>
          </w:tcPr>
          <w:p w14:paraId="3D509B4E" w14:textId="0FA212C2" w:rsidR="00D8782B" w:rsidRDefault="00D8782B" w:rsidP="00D8782B">
            <w:r>
              <w:t>Runtime Environment</w:t>
            </w:r>
          </w:p>
        </w:tc>
        <w:tc>
          <w:tcPr>
            <w:tcW w:w="3005" w:type="dxa"/>
          </w:tcPr>
          <w:p w14:paraId="5862E29D" w14:textId="793EC8D7" w:rsidR="00D8782B" w:rsidRDefault="00D8782B" w:rsidP="00D8782B">
            <w:pPr>
              <w:cnfStyle w:val="000000000000" w:firstRow="0" w:lastRow="0" w:firstColumn="0" w:lastColumn="0" w:oddVBand="0" w:evenVBand="0" w:oddHBand="0" w:evenHBand="0" w:firstRowFirstColumn="0" w:firstRowLastColumn="0" w:lastRowFirstColumn="0" w:lastRowLastColumn="0"/>
            </w:pPr>
            <w:r>
              <w:t>Java Runtime Environment (Java Virtual Machine and Core Libraries)</w:t>
            </w:r>
          </w:p>
        </w:tc>
        <w:tc>
          <w:tcPr>
            <w:tcW w:w="3006" w:type="dxa"/>
          </w:tcPr>
          <w:p w14:paraId="649C94B9" w14:textId="007C3A0C" w:rsidR="00D8782B" w:rsidRDefault="00D8782B" w:rsidP="00D8782B">
            <w:pPr>
              <w:cnfStyle w:val="000000000000" w:firstRow="0" w:lastRow="0" w:firstColumn="0" w:lastColumn="0" w:oddVBand="0" w:evenVBand="0" w:oddHBand="0" w:evenHBand="0" w:firstRowFirstColumn="0" w:firstRowLastColumn="0" w:lastRowFirstColumn="0" w:lastRowLastColumn="0"/>
            </w:pPr>
            <w:r>
              <w:t>Common Language Runtime (CLR) within the .NET Runtime</w:t>
            </w:r>
          </w:p>
        </w:tc>
      </w:tr>
      <w:tr w:rsidR="00D8782B" w14:paraId="6286611A" w14:textId="77777777" w:rsidTr="00D87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56D1B08" w14:textId="71659851" w:rsidR="00D8782B" w:rsidRDefault="00D8782B" w:rsidP="00D8782B">
            <w:r>
              <w:t>Intermediate Language</w:t>
            </w:r>
          </w:p>
        </w:tc>
        <w:tc>
          <w:tcPr>
            <w:tcW w:w="3005" w:type="dxa"/>
          </w:tcPr>
          <w:p w14:paraId="45B2B7EE" w14:textId="02F71D5D" w:rsidR="00D8782B" w:rsidRDefault="00D8782B" w:rsidP="00D8782B">
            <w:pPr>
              <w:cnfStyle w:val="000000100000" w:firstRow="0" w:lastRow="0" w:firstColumn="0" w:lastColumn="0" w:oddVBand="0" w:evenVBand="0" w:oddHBand="1" w:evenHBand="0" w:firstRowFirstColumn="0" w:firstRowLastColumn="0" w:lastRowFirstColumn="0" w:lastRowLastColumn="0"/>
            </w:pPr>
            <w:r>
              <w:t>Java Bytecode</w:t>
            </w:r>
          </w:p>
        </w:tc>
        <w:tc>
          <w:tcPr>
            <w:tcW w:w="3006" w:type="dxa"/>
          </w:tcPr>
          <w:p w14:paraId="7446FDE0" w14:textId="4C8A6639" w:rsidR="00D8782B" w:rsidRDefault="00D8782B" w:rsidP="00D8782B">
            <w:pPr>
              <w:cnfStyle w:val="000000100000" w:firstRow="0" w:lastRow="0" w:firstColumn="0" w:lastColumn="0" w:oddVBand="0" w:evenVBand="0" w:oddHBand="1" w:evenHBand="0" w:firstRowFirstColumn="0" w:firstRowLastColumn="0" w:lastRowFirstColumn="0" w:lastRowLastColumn="0"/>
            </w:pPr>
            <w:r>
              <w:t>Common Intermediate Language (CIL)</w:t>
            </w:r>
          </w:p>
        </w:tc>
      </w:tr>
    </w:tbl>
    <w:p w14:paraId="18C6791B" w14:textId="77777777" w:rsidR="00D8782B" w:rsidRDefault="00D8782B" w:rsidP="00D8782B"/>
    <w:p w14:paraId="149ADC19" w14:textId="105B71D2" w:rsidR="008B7454" w:rsidRDefault="008B7454" w:rsidP="008B7454">
      <w:pPr>
        <w:pStyle w:val="Heading1"/>
      </w:pPr>
      <w:r>
        <w:t>JavaFX</w:t>
      </w:r>
    </w:p>
    <w:p w14:paraId="342F0D97" w14:textId="5E59DE77" w:rsidR="008B7454" w:rsidRDefault="008B7454" w:rsidP="008B7454">
      <w:r>
        <w:t>JavaFX is a framework (or toolkit) that provides a structured way to build applications with graphical user interfaces (GUIs). JavaFX includes a wide range of APIs and libraries for developing GUIs. These include components for building user interfaces, handling user input, rendering graphics, playing media and more.</w:t>
      </w:r>
    </w:p>
    <w:p w14:paraId="140E94EB" w14:textId="77777777" w:rsidR="008B7454" w:rsidRDefault="008B7454" w:rsidP="008B7454"/>
    <w:p w14:paraId="250EA223" w14:textId="5B549DCF" w:rsidR="008B7454" w:rsidRDefault="008B7454" w:rsidP="008B7454">
      <w:pPr>
        <w:pStyle w:val="Heading3"/>
      </w:pPr>
      <w:r>
        <w:lastRenderedPageBreak/>
        <w:t>JavaFX SDK</w:t>
      </w:r>
    </w:p>
    <w:p w14:paraId="5D5B4AF9" w14:textId="2A255DE8" w:rsidR="008B7454" w:rsidRDefault="008B7454" w:rsidP="008B7454">
      <w:r>
        <w:t>The JavaFX SDK is the development kit that includes the JavaFX libraries, runtime, tools and documentation.</w:t>
      </w:r>
    </w:p>
    <w:p w14:paraId="1A725D39" w14:textId="77777777" w:rsidR="008B7454" w:rsidRDefault="008B7454" w:rsidP="008B7454"/>
    <w:p w14:paraId="32393C4B" w14:textId="6F8CC0BF" w:rsidR="008B7454" w:rsidRDefault="008B7454" w:rsidP="008B7454">
      <w:r>
        <w:rPr>
          <w:b/>
          <w:bCs/>
        </w:rPr>
        <w:t>Libraries</w:t>
      </w:r>
    </w:p>
    <w:p w14:paraId="30D7AA0E" w14:textId="374CB6BB" w:rsidR="008B7454" w:rsidRDefault="008B7454" w:rsidP="008B7454">
      <w:r>
        <w:t>The JavaFX libraries</w:t>
      </w:r>
      <w:r w:rsidR="00785CB5">
        <w:t xml:space="preserve"> are a collection of classes and methods for building GUI components, handling events, rendering graphics, playing media, and more.</w:t>
      </w:r>
    </w:p>
    <w:p w14:paraId="5D949631" w14:textId="77777777" w:rsidR="00785CB5" w:rsidRDefault="00785CB5" w:rsidP="008B7454"/>
    <w:p w14:paraId="0A2595DA" w14:textId="4AC860C9" w:rsidR="00785CB5" w:rsidRDefault="00785CB5" w:rsidP="008B7454">
      <w:r>
        <w:rPr>
          <w:b/>
          <w:bCs/>
        </w:rPr>
        <w:t>Runtime</w:t>
      </w:r>
    </w:p>
    <w:p w14:paraId="24007CBD" w14:textId="1A996398" w:rsidR="00785CB5" w:rsidRDefault="00785CB5" w:rsidP="008B7454">
      <w:r>
        <w:t>The JavaFX runtime refers to additional Java runtime components needed to run JavaFX applications. To be more specific, this refers to libraries that extend the capabilities of the core Java runtime by adding specialised functionalities for GUI development and multimedia.</w:t>
      </w:r>
    </w:p>
    <w:p w14:paraId="356CA0AF" w14:textId="77777777" w:rsidR="00785CB5" w:rsidRPr="00785CB5" w:rsidRDefault="00785CB5" w:rsidP="008B7454"/>
    <w:p w14:paraId="09A26E81" w14:textId="1D093CFA" w:rsidR="008B7454" w:rsidRDefault="008B7454" w:rsidP="008B7454">
      <w:pPr>
        <w:pStyle w:val="Heading3"/>
      </w:pPr>
      <w:r>
        <w:t>FXML</w:t>
      </w:r>
    </w:p>
    <w:p w14:paraId="54F07B8A" w14:textId="29B11A99" w:rsidR="008B7454" w:rsidRPr="008B7454" w:rsidRDefault="008B7454" w:rsidP="008B7454">
      <w:r>
        <w:t>JavaFX uses FXML, an XML-based user interface markup language created by Oracle for defining the user interfaces of JavaFX applications.</w:t>
      </w:r>
    </w:p>
    <w:sectPr w:rsidR="008B7454" w:rsidRPr="008B745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B2834"/>
    <w:multiLevelType w:val="hybridMultilevel"/>
    <w:tmpl w:val="21426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8411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activeWritingStyle w:appName="MSWord" w:lang="en-AU"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DCE"/>
    <w:rsid w:val="001B27B4"/>
    <w:rsid w:val="00251292"/>
    <w:rsid w:val="00400767"/>
    <w:rsid w:val="00562CA6"/>
    <w:rsid w:val="006220AB"/>
    <w:rsid w:val="00785CB5"/>
    <w:rsid w:val="008B7454"/>
    <w:rsid w:val="009E3031"/>
    <w:rsid w:val="00A315C8"/>
    <w:rsid w:val="00B609EF"/>
    <w:rsid w:val="00C94B02"/>
    <w:rsid w:val="00D8782B"/>
    <w:rsid w:val="00E05679"/>
    <w:rsid w:val="00ED4ED9"/>
    <w:rsid w:val="00FF0D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721CCDE"/>
  <w15:chartTrackingRefBased/>
  <w15:docId w15:val="{8A5C11AC-5149-E34F-B3AD-468B9E4F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D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0D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0D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D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D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DC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DC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DC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DC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D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0D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0D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D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D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D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D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D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DCE"/>
    <w:rPr>
      <w:rFonts w:eastAsiaTheme="majorEastAsia" w:cstheme="majorBidi"/>
      <w:color w:val="272727" w:themeColor="text1" w:themeTint="D8"/>
    </w:rPr>
  </w:style>
  <w:style w:type="paragraph" w:styleId="Title">
    <w:name w:val="Title"/>
    <w:basedOn w:val="Normal"/>
    <w:next w:val="Normal"/>
    <w:link w:val="TitleChar"/>
    <w:uiPriority w:val="10"/>
    <w:qFormat/>
    <w:rsid w:val="00FF0DC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D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DC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D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DC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0DCE"/>
    <w:rPr>
      <w:i/>
      <w:iCs/>
      <w:color w:val="404040" w:themeColor="text1" w:themeTint="BF"/>
    </w:rPr>
  </w:style>
  <w:style w:type="paragraph" w:styleId="ListParagraph">
    <w:name w:val="List Paragraph"/>
    <w:basedOn w:val="Normal"/>
    <w:uiPriority w:val="34"/>
    <w:qFormat/>
    <w:rsid w:val="00FF0DCE"/>
    <w:pPr>
      <w:ind w:left="720"/>
      <w:contextualSpacing/>
    </w:pPr>
  </w:style>
  <w:style w:type="character" w:styleId="IntenseEmphasis">
    <w:name w:val="Intense Emphasis"/>
    <w:basedOn w:val="DefaultParagraphFont"/>
    <w:uiPriority w:val="21"/>
    <w:qFormat/>
    <w:rsid w:val="00FF0DCE"/>
    <w:rPr>
      <w:i/>
      <w:iCs/>
      <w:color w:val="0F4761" w:themeColor="accent1" w:themeShade="BF"/>
    </w:rPr>
  </w:style>
  <w:style w:type="paragraph" w:styleId="IntenseQuote">
    <w:name w:val="Intense Quote"/>
    <w:basedOn w:val="Normal"/>
    <w:next w:val="Normal"/>
    <w:link w:val="IntenseQuoteChar"/>
    <w:uiPriority w:val="30"/>
    <w:qFormat/>
    <w:rsid w:val="00FF0D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DCE"/>
    <w:rPr>
      <w:i/>
      <w:iCs/>
      <w:color w:val="0F4761" w:themeColor="accent1" w:themeShade="BF"/>
    </w:rPr>
  </w:style>
  <w:style w:type="character" w:styleId="IntenseReference">
    <w:name w:val="Intense Reference"/>
    <w:basedOn w:val="DefaultParagraphFont"/>
    <w:uiPriority w:val="32"/>
    <w:qFormat/>
    <w:rsid w:val="00FF0DCE"/>
    <w:rPr>
      <w:b/>
      <w:bCs/>
      <w:smallCaps/>
      <w:color w:val="0F4761" w:themeColor="accent1" w:themeShade="BF"/>
      <w:spacing w:val="5"/>
    </w:rPr>
  </w:style>
  <w:style w:type="table" w:styleId="TableGrid">
    <w:name w:val="Table Grid"/>
    <w:basedOn w:val="TableNormal"/>
    <w:uiPriority w:val="39"/>
    <w:rsid w:val="00D878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8782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8782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8782B"/>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8782B"/>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D8782B"/>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4">
    <w:name w:val="Grid Table 4 Accent 4"/>
    <w:basedOn w:val="TableNormal"/>
    <w:uiPriority w:val="49"/>
    <w:rsid w:val="00D8782B"/>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Patchava</dc:creator>
  <cp:keywords/>
  <dc:description/>
  <cp:lastModifiedBy>Matt Patchava</cp:lastModifiedBy>
  <cp:revision>7</cp:revision>
  <dcterms:created xsi:type="dcterms:W3CDTF">2024-06-25T04:31:00Z</dcterms:created>
  <dcterms:modified xsi:type="dcterms:W3CDTF">2024-06-26T10:31:00Z</dcterms:modified>
</cp:coreProperties>
</file>