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您又提出了一个非常核心且关键的问题！这直接关系到 MyBatis Generator (MBG) 的设计哲学。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上一个问题我们解决了为什么会有 CmsHelp 和 CmsHelpCategory（因为是两张不同的表）。现在这个问题是，为什么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仅仅一张 cms_help 表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，就会生成 CmsHelp 和 CmsHelpExample 这两个类。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答案是：这两个类扮演着完全不同的角色，一个是**“数据模型”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，另一个是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“条件构造器”**，它们共同协作，提供了强大而灵活的数据库操作能力。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1. CmsHelp：实体模型 (Entity / Model)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角色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：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数据的载体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。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作用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：它是一个简单的Java对象（POJO），类中的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字段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（如 id, title, content）与 cms_help 数据表的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列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一一对应。它的唯一职责就是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承载一条数据库记录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。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可以把它想象成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：一张用来填写数据的表格，或者电子表格中的一行。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使用场景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：</w:t>
      </w:r>
    </w:p>
    <w:p w:rsidR="00000000" w:rsidDel="00000000" w:rsidP="00000000" w:rsidRDefault="00000000" w:rsidRPr="00000000" w14:paraId="0000000B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当你从数据库查询出一条帮助信息时，MyBatis会把结果封装在一个 CmsHelp 对象中返回给你。</w:t>
      </w:r>
    </w:p>
    <w:p w:rsidR="00000000" w:rsidDel="00000000" w:rsidP="00000000" w:rsidRDefault="00000000" w:rsidRPr="00000000" w14:paraId="0000000C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当你要向数据库插入一条新帮助信息时，你会创建一个 CmsHelp 对象，填满数据，然后把它传递给Mapper进行插入。</w:t>
      </w:r>
    </w:p>
    <w:p w:rsidR="00000000" w:rsidDel="00000000" w:rsidP="00000000" w:rsidRDefault="00000000" w:rsidRPr="00000000" w14:paraId="0000000D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更新数据时也是同理。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2. CmsHelpExample：条件构造器 (Query Builder / Criteria)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角色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：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查询条件的封装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。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作用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：这个类的目的不是承载数据，而是用来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动态地、安全地构建SQL查询中的 WHERE 子句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。它还可以用来设置排序（ORDER BY）、分页等。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可以把它想象成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：Excel中的“筛选”和“排序”功能。你通过它来定义“我想要什么样的数据”，而不是数据本身。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核心优势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：</w:t>
      </w:r>
    </w:p>
    <w:p w:rsidR="00000000" w:rsidDel="00000000" w:rsidP="00000000" w:rsidRDefault="00000000" w:rsidRPr="00000000" w14:paraId="00000015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灵活性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：你可以组合出任意复杂的查询条件，而不需要为每一种组合都写一个Mapper方法。</w:t>
      </w:r>
    </w:p>
    <w:p w:rsidR="00000000" w:rsidDel="00000000" w:rsidP="00000000" w:rsidRDefault="00000000" w:rsidRPr="00000000" w14:paraId="00000016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类型安全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：你在Java代码中调用方法来构建查询，而不是拼接字符串，这可以在编译时就发现错误，并能有效防止SQL注入。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CmsHelpExample 的使用示例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假设你想查询“分类ID为1，并且标题包含‘退款’二字的帮助文章，并按创建时间降序排序”。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用 CmsHelpExample 实现如下：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 Text" w:cs="Google Sans Text" w:eastAsia="Google Sans Text" w:hAnsi="Google Sans Text"/>
          <w:color w:val="575b5f"/>
          <w:shd w:fill="f0f4f9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575b5f"/>
          <w:shd w:fill="f0f4f9" w:val="clear"/>
          <w:rtl w:val="0"/>
        </w:rPr>
        <w:t xml:space="preserve">Java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575b5f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575b5f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1b1c1d"/>
          <w:shd w:fill="f0f4f9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5f6368"/>
          <w:sz w:val="20"/>
          <w:szCs w:val="20"/>
          <w:shd w:fill="f0f4f9" w:val="clear"/>
          <w:rtl w:val="0"/>
        </w:rPr>
        <w:t xml:space="preserve">// 1. 创建一个Example对象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CmsHelpExample example =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new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CmsHelpExample();</w:t>
        <w:br w:type="textWrapping"/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5f6368"/>
          <w:sz w:val="20"/>
          <w:szCs w:val="20"/>
          <w:shd w:fill="f0f4f9" w:val="clear"/>
          <w:rtl w:val="0"/>
        </w:rPr>
        <w:t xml:space="preserve">// 2. 设置排序规则 (ORDER BY create_time DESC)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example.setOrderByClause(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88038"/>
          <w:sz w:val="20"/>
          <w:szCs w:val="20"/>
          <w:shd w:fill="f0f4f9" w:val="clear"/>
          <w:rtl w:val="0"/>
        </w:rPr>
        <w:t xml:space="preserve">"create_time desc"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);</w:t>
        <w:br w:type="textWrapping"/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5f6368"/>
          <w:sz w:val="20"/>
          <w:szCs w:val="20"/>
          <w:shd w:fill="f0f4f9" w:val="clear"/>
          <w:rtl w:val="0"/>
        </w:rPr>
        <w:t xml:space="preserve">// 3. 创建条件构造器 (Criteria)，它是真正构建WHERE子句的地方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CmsHelpExample.Criteria criteria = example.createCriteria();</w:t>
        <w:br w:type="textWrapping"/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5f6368"/>
          <w:sz w:val="20"/>
          <w:szCs w:val="20"/>
          <w:shd w:fill="f0f4f9" w:val="clear"/>
          <w:rtl w:val="0"/>
        </w:rPr>
        <w:t xml:space="preserve">// 4. 添加查询条件 (WHERE category_id = 1 AND title LIKE '%退款%')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criteria.andCategoryIdEqualTo(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b55908"/>
          <w:sz w:val="20"/>
          <w:szCs w:val="20"/>
          <w:shd w:fill="f0f4f9" w:val="clear"/>
          <w:rtl w:val="0"/>
        </w:rPr>
        <w:t xml:space="preserve">1L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);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5f6368"/>
          <w:sz w:val="20"/>
          <w:szCs w:val="20"/>
          <w:shd w:fill="f0f4f9" w:val="clear"/>
          <w:rtl w:val="0"/>
        </w:rPr>
        <w:t xml:space="preserve">// 条件1：分类ID等于1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criteria.andTitleLike(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88038"/>
          <w:sz w:val="20"/>
          <w:szCs w:val="20"/>
          <w:shd w:fill="f0f4f9" w:val="clear"/>
          <w:rtl w:val="0"/>
        </w:rPr>
        <w:t xml:space="preserve">"%退款%"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);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5f6368"/>
          <w:sz w:val="20"/>
          <w:szCs w:val="20"/>
          <w:shd w:fill="f0f4f9" w:val="clear"/>
          <w:rtl w:val="0"/>
        </w:rPr>
        <w:t xml:space="preserve">// 条件2：标题模糊匹配 "退款"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5f6368"/>
          <w:sz w:val="20"/>
          <w:szCs w:val="20"/>
          <w:shd w:fill="f0f4f9" w:val="clear"/>
          <w:rtl w:val="0"/>
        </w:rPr>
        <w:t xml:space="preserve">// 5. 将构建好的example对象传入Mapper方法进行查询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List&lt;CmsHelp&gt; helpList = cmsHelpMapper.selectByExample(example);</w:t>
        <w:br w:type="textWrapping"/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这个 example 对象最终会被MyBatis解析，生成一条完整的SQL语句去执行。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总结与对比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类名 (Class Name)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角色 (Role)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核心作用 (Core Purpose)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使用场景 (Usage Scenario)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  <w:rtl w:val="0"/>
              </w:rPr>
              <w:t xml:space="preserve">CmsHelp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  <w:rtl w:val="0"/>
              </w:rPr>
              <w:t xml:space="preserve">实体模型 (Entity/Model)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映射数据库表的一行数据，用于数据传输和存储。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作为insert, updateById方法的参数；作为查询结果的返回类型。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  <w:rtl w:val="0"/>
              </w:rPr>
              <w:t xml:space="preserve">CmsHelpExample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  <w:rtl w:val="0"/>
              </w:rPr>
              <w:t xml:space="preserve">条件构造器 (Query Builder)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动态、安全地构建复杂的WHERE查询条件、排序等。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作为selectByExample, countByExample, deleteByExample, updateByExampleSelective等方法的参数。</w:t>
            </w:r>
          </w:p>
        </w:tc>
      </w:tr>
    </w:tbl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48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这种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数据与查询逻辑分离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的设计，是MyBatis Generator强大功能的核心体现，也是它被广泛使用的重要原因。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Relationship Id="rId5" Type="http://schemas.openxmlformats.org/officeDocument/2006/relationships/font" Target="fonts/GoogleSansText-regular.ttf"/><Relationship Id="rId6" Type="http://schemas.openxmlformats.org/officeDocument/2006/relationships/font" Target="fonts/GoogleSansText-bold.ttf"/><Relationship Id="rId7" Type="http://schemas.openxmlformats.org/officeDocument/2006/relationships/font" Target="fonts/GoogleSansText-italic.ttf"/><Relationship Id="rId8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