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Enki — Authorization &amp; Permissions Validation</w:t>
      </w:r>
    </w:p>
    <w:p>
      <w:pPr>
        <w:pStyle w:val="Subtitle"/>
      </w:pPr>
      <w:r>
        <w:t xml:space="preserve">Test Protocol (Standard Operating Procedure)</w:t>
      </w:r>
    </w:p>
    <w:p>
      <w:pPr>
        <w:pStyle w:val="Author"/>
      </w:pPr>
      <w:r>
        <w:t xml:space="preserve">SDI · KingOfTheGeeks</w:t>
      </w:r>
    </w:p>
    <w:p>
      <w:pPr>
        <w:pStyle w:val="Date"/>
      </w:pPr>
      <w:r>
        <w:t xml:space="preserve">2026-05-02</w:t>
      </w:r>
    </w:p>
    <w:sdt>
      <w:sdtPr>
        <w:docPartObj>
          <w:docPartGallery w:val="Table of Contents"/>
          <w:docPartUnique/>
        </w:docPartObj>
      </w:sdtPr>
      <w:sdtContent>
        <w:p>
          <w:pPr>
            <w:pStyle w:val="TOCHeading"/>
          </w:pPr>
          <w:r>
            <w:t xml:space="preserve">Table of Contents</w:t>
          </w:r>
        </w:p>
        <w:p>
          <w:r>
            <w:fldChar w:fldCharType="begin" w:dirty="true"/>
            <w:instrText xml:space="preserve">TOC \o "1-3" \h \z \u</w:instrText>
            <w:fldChar w:fldCharType="separate"/>
            <w:fldChar w:fldCharType="end"/>
          </w:r>
        </w:p>
      </w:sdtContent>
    </w:sdt>
    <w:bookmarkStart w:id="10" w:name="X1960425a0fee0e59487490d9049e17dba3e2c87"/>
    <w:p>
      <w:pPr>
        <w:pStyle w:val="Heading1"/>
      </w:pPr>
      <w:r>
        <w:t xml:space="preserve">Enki — Authorization &amp; Permissions Validation</w:t>
      </w:r>
    </w:p>
    <w:p>
      <w:pPr>
        <w:pStyle w:val="FirstParagraph"/>
      </w:pPr>
      <w:r>
        <w:rPr>
          <w:b/>
          <w:bCs/>
        </w:rPr>
        <w:t xml:space="preserve">Test Protocol (Standard Operating Procedure)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Field</w:t>
            </w:r>
          </w:p>
        </w:tc>
        <w:tc>
          <w:tcPr/>
          <w:p>
            <w:pPr>
              <w:pStyle w:val="Compact"/>
            </w:pPr>
            <w:r>
              <w:t xml:space="preserve">Value</w:t>
            </w:r>
          </w:p>
        </w:tc>
      </w:tr>
      <w:tr>
        <w:tc>
          <w:tcPr/>
          <w:p>
            <w:pPr>
              <w:pStyle w:val="Compact"/>
            </w:pPr>
            <w:r>
              <w:t xml:space="preserve">Document number</w:t>
            </w:r>
          </w:p>
        </w:tc>
        <w:tc>
          <w:tcPr/>
          <w:p>
            <w:pPr>
              <w:pStyle w:val="Compact"/>
            </w:pPr>
            <w:r>
              <w:t xml:space="preserve">SDI-ENG-SOP-004</w:t>
            </w:r>
          </w:p>
        </w:tc>
      </w:tr>
      <w:tr>
        <w:tc>
          <w:tcPr/>
          <w:p>
            <w:pPr>
              <w:pStyle w:val="Compact"/>
            </w:pPr>
            <w:r>
              <w:t xml:space="preserve">Document type</w:t>
            </w:r>
          </w:p>
        </w:tc>
        <w:tc>
          <w:tcPr/>
          <w:p>
            <w:pPr>
              <w:pStyle w:val="Compact"/>
            </w:pPr>
            <w:r>
              <w:t xml:space="preserve">Test Protocol</w:t>
            </w:r>
          </w:p>
        </w:tc>
      </w:tr>
      <w:tr>
        <w:tc>
          <w:tcPr/>
          <w:p>
            <w:pPr>
              <w:pStyle w:val="Compact"/>
            </w:pPr>
            <w:r>
              <w:t xml:space="preserve">Version</w:t>
            </w:r>
          </w:p>
        </w:tc>
        <w:tc>
          <w:tcPr/>
          <w:p>
            <w:pPr>
              <w:pStyle w:val="Compact"/>
            </w:pPr>
            <w:r>
              <w:t xml:space="preserve">1.0</w:t>
            </w:r>
          </w:p>
        </w:tc>
      </w:tr>
      <w:tr>
        <w:tc>
          <w:tcPr/>
          <w:p>
            <w:pPr>
              <w:pStyle w:val="Compact"/>
            </w:pPr>
            <w:r>
              <w:t xml:space="preserve">Status</w:t>
            </w:r>
          </w:p>
        </w:tc>
        <w:tc>
          <w:tcPr/>
          <w:p>
            <w:pPr>
              <w:pStyle w:val="Compact"/>
            </w:pPr>
            <w:r>
              <w:t xml:space="preserve">Active</w:t>
            </w:r>
          </w:p>
        </w:tc>
      </w:tr>
      <w:tr>
        <w:tc>
          <w:tcPr/>
          <w:p>
            <w:pPr>
              <w:pStyle w:val="Compact"/>
            </w:pPr>
            <w:r>
              <w:t xml:space="preserve">Effective date</w:t>
            </w:r>
          </w:p>
        </w:tc>
        <w:tc>
          <w:tcPr/>
          <w:p>
            <w:pPr>
              <w:pStyle w:val="Compact"/>
            </w:pPr>
            <w:r>
              <w:t xml:space="preserve">2026-05-02</w:t>
            </w:r>
          </w:p>
        </w:tc>
      </w:tr>
      <w:tr>
        <w:tc>
          <w:tcPr/>
          <w:p>
            <w:pPr>
              <w:pStyle w:val="Compact"/>
            </w:pPr>
            <w:r>
              <w:t xml:space="preserve">Document owner</w:t>
            </w:r>
          </w:p>
        </w:tc>
        <w:tc>
          <w:tcPr/>
          <w:p>
            <w:pPr>
              <w:pStyle w:val="Compact"/>
            </w:pPr>
            <w:r>
              <w:t xml:space="preserve">Mike King</w:t>
            </w:r>
          </w:p>
        </w:tc>
      </w:tr>
      <w:tr>
        <w:tc>
          <w:tcPr/>
          <w:p>
            <w:pPr>
              <w:pStyle w:val="Compact"/>
            </w:pPr>
            <w:r>
              <w:t xml:space="preserve">Issuing organization</w:t>
            </w:r>
          </w:p>
        </w:tc>
        <w:tc>
          <w:tcPr/>
          <w:p>
            <w:pPr>
              <w:pStyle w:val="Compact"/>
            </w:pPr>
            <w:r>
              <w:t xml:space="preserve">SDI Engineering</w:t>
            </w:r>
          </w:p>
        </w:tc>
      </w:tr>
      <w:tr>
        <w:tc>
          <w:tcPr/>
          <w:p>
            <w:pPr>
              <w:pStyle w:val="Compact"/>
            </w:pPr>
            <w:r>
              <w:t xml:space="preserve">Standard alignment</w:t>
            </w:r>
          </w:p>
        </w:tc>
        <w:tc>
          <w:tcPr/>
          <w:p>
            <w:pPr>
              <w:pStyle w:val="Compact"/>
            </w:pPr>
            <w:r>
              <w:t xml:space="preserve">IEEE 829 (Test Documentation), ISO 9001 §8 (Operation)</w:t>
            </w:r>
          </w:p>
        </w:tc>
      </w:tr>
      <w:tr>
        <w:tc>
          <w:tcPr/>
          <w:p>
            <w:pPr>
              <w:pStyle w:val="Compact"/>
            </w:pPr>
            <w:r>
              <w:t xml:space="preserve">Related repository</w:t>
            </w:r>
          </w:p>
        </w:tc>
        <w:tc>
          <w:tcPr/>
          <w:p>
            <w:pPr>
              <w:pStyle w:val="Compact"/>
            </w:pPr>
            <w:hyperlink r:id="rId9">
              <w:r>
                <w:rPr>
                  <w:rStyle w:val="Hyperlink"/>
                </w:rPr>
                <w:t xml:space="preserve">https://github.com/KingOfTheGeeks/Enki</w:t>
              </w:r>
            </w:hyperlink>
          </w:p>
        </w:tc>
      </w:tr>
      <w:tr>
        <w:tc>
          <w:tcPr/>
          <w:p>
            <w:pPr>
              <w:pStyle w:val="Compact"/>
            </w:pPr>
            <w:r>
              <w:t xml:space="preserve">Related documents</w:t>
            </w:r>
          </w:p>
        </w:tc>
        <w:tc>
          <w:tcPr/>
          <w:p>
            <w:pPr>
              <w:pStyle w:val="Compact"/>
            </w:pPr>
            <w:r>
              <w:t xml:space="preserve">SDI-ENG-SOP-002 (Authorization Redesign), SDI-ENG-SOP-003 (UI Gating),</w:t>
            </w:r>
            <w:r>
              <w:t xml:space="preserve"> </w:t>
            </w:r>
            <w:r>
              <w:rPr>
                <w:rStyle w:val="VerbatimChar"/>
              </w:rPr>
              <w:t xml:space="preserve">docs/Enki-Permissions-Matrix.docx</w:t>
            </w:r>
          </w:p>
        </w:tc>
      </w:tr>
    </w:tbl>
    <w:p>
      <w:pPr>
        <w:pStyle w:val="BodyText"/>
      </w:pPr>
      <w:r>
        <w:rPr>
          <w:b/>
          <w:bCs/>
        </w:rPr>
        <w:t xml:space="preserve">Approval signatures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Role</w:t>
            </w:r>
          </w:p>
        </w:tc>
        <w:tc>
          <w:tcPr/>
          <w:p>
            <w:pPr>
              <w:pStyle w:val="Compact"/>
            </w:pPr>
            <w:r>
              <w:t xml:space="preserve">Name</w:t>
            </w:r>
          </w:p>
        </w:tc>
        <w:tc>
          <w:tcPr/>
          <w:p>
            <w:pPr>
              <w:pStyle w:val="Compact"/>
            </w:pPr>
            <w:r>
              <w:t xml:space="preserve">Signature</w:t>
            </w:r>
          </w:p>
        </w:tc>
        <w:tc>
          <w:tcPr/>
          <w:p>
            <w:pPr>
              <w:pStyle w:val="Compact"/>
            </w:pPr>
            <w:r>
              <w:t xml:space="preserve">Date</w:t>
            </w:r>
          </w:p>
        </w:tc>
      </w:tr>
      <w:tr>
        <w:tc>
          <w:tcPr/>
          <w:p>
            <w:pPr>
              <w:pStyle w:val="Compact"/>
            </w:pPr>
            <w:r>
              <w:t xml:space="preserve">Document Owner</w:t>
            </w:r>
          </w:p>
        </w:tc>
        <w:tc>
          <w:tcPr/>
          <w:p>
            <w:pPr>
              <w:pStyle w:val="Compact"/>
            </w:pPr>
            <w:r>
              <w:t xml:space="preserve">Mike King</w:t>
            </w:r>
          </w:p>
        </w:tc>
        <w:tc>
          <w:tcPr/>
          <w:p>
            <w:pPr>
              <w:pStyle w:val="Compact"/>
            </w:pPr>
            <w:r>
              <w:t xml:space="preserve">_________________</w:t>
            </w:r>
          </w:p>
        </w:tc>
        <w:tc>
          <w:tcPr/>
          <w:p>
            <w:pPr>
              <w:pStyle w:val="Compact"/>
            </w:pPr>
            <w:r>
              <w:t xml:space="preserve">__________</w:t>
            </w:r>
          </w:p>
        </w:tc>
      </w:tr>
      <w:tr>
        <w:tc>
          <w:tcPr/>
          <w:p>
            <w:pPr>
              <w:pStyle w:val="Compact"/>
            </w:pPr>
            <w:r>
              <w:t xml:space="preserve">Engineering Lead</w:t>
            </w:r>
          </w:p>
        </w:tc>
        <w:tc>
          <w:tcPr/>
          <w:p>
            <w:pPr>
              <w:pStyle w:val="Compact"/>
            </w:pPr>
            <w:r>
              <w:t xml:space="preserve">_________________</w:t>
            </w:r>
          </w:p>
        </w:tc>
        <w:tc>
          <w:tcPr/>
          <w:p>
            <w:pPr>
              <w:pStyle w:val="Compact"/>
            </w:pPr>
            <w:r>
              <w:t xml:space="preserve">_________________</w:t>
            </w:r>
          </w:p>
        </w:tc>
        <w:tc>
          <w:tcPr/>
          <w:p>
            <w:pPr>
              <w:pStyle w:val="Compact"/>
            </w:pPr>
            <w:r>
              <w:t xml:space="preserve">__________</w:t>
            </w:r>
          </w:p>
        </w:tc>
      </w:tr>
      <w:tr>
        <w:tc>
          <w:tcPr/>
          <w:p>
            <w:pPr>
              <w:pStyle w:val="Compact"/>
            </w:pPr>
            <w:r>
              <w:t xml:space="preserve">QA Reviewer</w:t>
            </w:r>
          </w:p>
        </w:tc>
        <w:tc>
          <w:tcPr/>
          <w:p>
            <w:pPr>
              <w:pStyle w:val="Compact"/>
            </w:pPr>
            <w:r>
              <w:t xml:space="preserve">_________________</w:t>
            </w:r>
          </w:p>
        </w:tc>
        <w:tc>
          <w:tcPr/>
          <w:p>
            <w:pPr>
              <w:pStyle w:val="Compact"/>
            </w:pPr>
            <w:r>
              <w:t xml:space="preserve">_________________</w:t>
            </w:r>
          </w:p>
        </w:tc>
        <w:tc>
          <w:tcPr/>
          <w:p>
            <w:pPr>
              <w:pStyle w:val="Compact"/>
            </w:pPr>
            <w:r>
              <w:t xml:space="preserve">__________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10"/>
    <w:bookmarkStart w:id="11" w:name="purpose"/>
    <w:p>
      <w:pPr>
        <w:pStyle w:val="Heading1"/>
      </w:pPr>
      <w:r>
        <w:t xml:space="preserve">1. Purpose</w:t>
      </w:r>
    </w:p>
    <w:p>
      <w:pPr>
        <w:pStyle w:val="FirstParagraph"/>
      </w:pPr>
      <w:r>
        <w:t xml:space="preserve">This Test Protocol establishes the manual procedure for verifying that</w:t>
      </w:r>
      <w:r>
        <w:t xml:space="preserve"> </w:t>
      </w:r>
      <w:r>
        <w:t xml:space="preserve">the Enki platform’s authorization model — defined in</w:t>
      </w:r>
      <w:r>
        <w:t xml:space="preserve"> </w:t>
      </w:r>
      <w:r>
        <w:t xml:space="preserve">SDI-ENG-SOP-002 — is enforced correctly across every supported</w:t>
      </w:r>
      <w:r>
        <w:t xml:space="preserve"> </w:t>
      </w:r>
      <w:r>
        <w:t xml:space="preserve">combination of user persona, action, and tenant scope.</w:t>
      </w:r>
    </w:p>
    <w:p>
      <w:pPr>
        <w:pStyle w:val="BodyText"/>
      </w:pPr>
      <w:r>
        <w:t xml:space="preserve">Successful execution of this procedure produces objective evidence that</w:t>
      </w:r>
      <w:r>
        <w:t xml:space="preserve"> </w:t>
      </w:r>
      <w:r>
        <w:t xml:space="preserve">no persona can perform an action outside their declared privileges, and</w:t>
      </w:r>
      <w:r>
        <w:t xml:space="preserve"> </w:t>
      </w:r>
      <w:r>
        <w:t xml:space="preserve">that every persona can perform every action within them. The procedure</w:t>
      </w:r>
      <w:r>
        <w:t xml:space="preserve"> </w:t>
      </w:r>
      <w:r>
        <w:t xml:space="preserve">exercises both the user-interface gates (UI hides what the user cannot</w:t>
      </w:r>
      <w:r>
        <w:t xml:space="preserve"> </w:t>
      </w:r>
      <w:r>
        <w:t xml:space="preserve">do) and the API-side enforcement (the security backstop), and it</w:t>
      </w:r>
      <w:r>
        <w:t xml:space="preserve"> </w:t>
      </w:r>
      <w:r>
        <w:t xml:space="preserve">specifically covers the cross-tenant isolation contract that protects</w:t>
      </w:r>
      <w:r>
        <w:t xml:space="preserve"> </w:t>
      </w:r>
      <w:r>
        <w:t xml:space="preserve">customer data segregation.</w:t>
      </w:r>
    </w:p>
    <w:p>
      <w:pPr>
        <w:pStyle w:val="BodyText"/>
      </w:pPr>
      <w:r>
        <w:t xml:space="preserve">This document is the going-forward template for SDI test protocols.</w:t>
      </w:r>
      <w:r>
        <w:t xml:space="preserve"> </w:t>
      </w:r>
      <w:r>
        <w:t xml:space="preserve">Future protocols of this class follow the same structure.</w:t>
      </w:r>
    </w:p>
    <w:bookmarkEnd w:id="11"/>
    <w:bookmarkStart w:id="15" w:name="scope"/>
    <w:p>
      <w:pPr>
        <w:pStyle w:val="Heading1"/>
      </w:pPr>
      <w:r>
        <w:t xml:space="preserve">2. Scope</w:t>
      </w:r>
    </w:p>
    <w:bookmarkStart w:id="12" w:name="in-scope"/>
    <w:p>
      <w:pPr>
        <w:pStyle w:val="Heading2"/>
      </w:pPr>
      <w:r>
        <w:t xml:space="preserve">2.1 In scope</w:t>
      </w:r>
    </w:p>
    <w:p>
      <w:pPr>
        <w:pStyle w:val="Compact"/>
        <w:numPr>
          <w:ilvl w:val="0"/>
          <w:numId w:val="1001"/>
        </w:numPr>
      </w:pPr>
      <w:r>
        <w:t xml:space="preserve">Every authorization-sensitive route on the BlazorServer host</w:t>
      </w:r>
      <w:r>
        <w:t xml:space="preserve"> </w:t>
      </w:r>
      <w:r>
        <w:t xml:space="preserve">(</w:t>
      </w:r>
      <w:r>
        <w:rPr>
          <w:rStyle w:val="VerbatimChar"/>
        </w:rPr>
        <w:t xml:space="preserve">http://localhost:5073</w:t>
      </w:r>
      <w:r>
        <w:t xml:space="preserve">).</w:t>
      </w:r>
    </w:p>
    <w:p>
      <w:pPr>
        <w:pStyle w:val="Compact"/>
        <w:numPr>
          <w:ilvl w:val="0"/>
          <w:numId w:val="1001"/>
        </w:numPr>
      </w:pPr>
      <w:r>
        <w:t xml:space="preserve">Every authorization-sensitive endpoint on the WebApi host</w:t>
      </w:r>
      <w:r>
        <w:t xml:space="preserve"> </w:t>
      </w:r>
      <w:r>
        <w:t xml:space="preserve">(</w:t>
      </w:r>
      <w:r>
        <w:rPr>
          <w:rStyle w:val="VerbatimChar"/>
        </w:rPr>
        <w:t xml:space="preserve">http://localhost:5107</w:t>
      </w:r>
      <w:r>
        <w:t xml:space="preserve">).</w:t>
      </w:r>
    </w:p>
    <w:p>
      <w:pPr>
        <w:pStyle w:val="Compact"/>
        <w:numPr>
          <w:ilvl w:val="0"/>
          <w:numId w:val="1001"/>
        </w:numPr>
      </w:pPr>
      <w:r>
        <w:t xml:space="preserve">Every authorization-sensitive endpoint on the Identity host</w:t>
      </w:r>
      <w:r>
        <w:t xml:space="preserve"> </w:t>
      </w:r>
      <w:r>
        <w:t xml:space="preserve">(</w:t>
      </w:r>
      <w:r>
        <w:rPr>
          <w:rStyle w:val="VerbatimChar"/>
        </w:rPr>
        <w:t xml:space="preserve">http://localhost:5196</w:t>
      </w:r>
      <w:r>
        <w:t xml:space="preserve">).</w:t>
      </w:r>
    </w:p>
    <w:p>
      <w:pPr>
        <w:pStyle w:val="Compact"/>
        <w:numPr>
          <w:ilvl w:val="0"/>
          <w:numId w:val="1001"/>
        </w:numPr>
      </w:pPr>
      <w:r>
        <w:t xml:space="preserve">The 14 seed personas and 10 seed memberships shipped by</w:t>
      </w:r>
      <w:r>
        <w:t xml:space="preserve"> </w:t>
      </w:r>
      <w:r>
        <w:rPr>
          <w:rStyle w:val="VerbatimChar"/>
        </w:rPr>
        <w:t xml:space="preserve">scripts/start-dev.ps1 -Reset</w:t>
      </w:r>
      <w:r>
        <w:t xml:space="preserve">.</w:t>
      </w:r>
    </w:p>
    <w:p>
      <w:pPr>
        <w:pStyle w:val="Compact"/>
        <w:numPr>
          <w:ilvl w:val="0"/>
          <w:numId w:val="1001"/>
        </w:numPr>
      </w:pPr>
      <w:r>
        <w:t xml:space="preserve">The cross-tenant isolation contract enforced by</w:t>
      </w:r>
      <w:r>
        <w:t xml:space="preserve"> </w:t>
      </w:r>
      <w:r>
        <w:rPr>
          <w:rStyle w:val="VerbatimChar"/>
        </w:rPr>
        <w:t xml:space="preserve">TenantRoutingMiddleware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TeamAuthHandler</w:t>
      </w:r>
      <w:r>
        <w:t xml:space="preserve">.</w:t>
      </w:r>
    </w:p>
    <w:p>
      <w:pPr>
        <w:pStyle w:val="Compact"/>
        <w:numPr>
          <w:ilvl w:val="0"/>
          <w:numId w:val="1001"/>
        </w:numPr>
      </w:pPr>
      <w:r>
        <w:t xml:space="preserve">The deactivation hard-revocation contract.</w:t>
      </w:r>
    </w:p>
    <w:bookmarkEnd w:id="12"/>
    <w:bookmarkStart w:id="13" w:name="out-of-scope"/>
    <w:p>
      <w:pPr>
        <w:pStyle w:val="Heading2"/>
      </w:pPr>
      <w:r>
        <w:t xml:space="preserve">2.2 Out of scope</w:t>
      </w:r>
    </w:p>
    <w:p>
      <w:pPr>
        <w:pStyle w:val="Compact"/>
        <w:numPr>
          <w:ilvl w:val="0"/>
          <w:numId w:val="1002"/>
        </w:numPr>
      </w:pPr>
      <w:r>
        <w:t xml:space="preserve">Penetration testing (SQLi / XSS / fuzzing) — covered separately.</w:t>
      </w:r>
    </w:p>
    <w:p>
      <w:pPr>
        <w:pStyle w:val="Compact"/>
        <w:numPr>
          <w:ilvl w:val="0"/>
          <w:numId w:val="1002"/>
        </w:numPr>
      </w:pPr>
      <w:r>
        <w:t xml:space="preserve">Sibling systems (Marduk, Esagila, Nabu).</w:t>
      </w:r>
    </w:p>
    <w:p>
      <w:pPr>
        <w:pStyle w:val="Compact"/>
        <w:numPr>
          <w:ilvl w:val="0"/>
          <w:numId w:val="1002"/>
        </w:numPr>
      </w:pPr>
      <w:r>
        <w:t xml:space="preserve">Production tenant data — this protocol runs only against the dev</w:t>
      </w:r>
      <w:r>
        <w:t xml:space="preserve"> </w:t>
      </w:r>
      <w:r>
        <w:t xml:space="preserve">seed in a clean state.</w:t>
      </w:r>
    </w:p>
    <w:p>
      <w:pPr>
        <w:pStyle w:val="Compact"/>
        <w:numPr>
          <w:ilvl w:val="0"/>
          <w:numId w:val="1002"/>
        </w:numPr>
      </w:pPr>
      <w:r>
        <w:t xml:space="preserve">Performance / load testing.</w:t>
      </w:r>
    </w:p>
    <w:bookmarkEnd w:id="13"/>
    <w:bookmarkStart w:id="14" w:name="assumptions"/>
    <w:p>
      <w:pPr>
        <w:pStyle w:val="Heading2"/>
      </w:pPr>
      <w:r>
        <w:t xml:space="preserve">2.3 Assumptions</w:t>
      </w:r>
    </w:p>
    <w:p>
      <w:pPr>
        <w:pStyle w:val="Compact"/>
        <w:numPr>
          <w:ilvl w:val="0"/>
          <w:numId w:val="1003"/>
        </w:numPr>
      </w:pPr>
      <w:r>
        <w:t xml:space="preserve">The build under test is a clean checkout of a tagged release or a</w:t>
      </w:r>
      <w:r>
        <w:t xml:space="preserve"> </w:t>
      </w:r>
      <w:r>
        <w:t xml:space="preserve">named branch, identified by</w:t>
      </w:r>
      <w:r>
        <w:t xml:space="preserve"> </w:t>
      </w:r>
      <w:r>
        <w:rPr>
          <w:rStyle w:val="VerbatimChar"/>
        </w:rPr>
        <w:t xml:space="preserve">git rev-parse HEAD</w:t>
      </w:r>
      <w:r>
        <w:t xml:space="preserve"> </w:t>
      </w:r>
      <w:r>
        <w:t xml:space="preserve">recorded in §11.1.</w:t>
      </w:r>
    </w:p>
    <w:p>
      <w:pPr>
        <w:pStyle w:val="Compact"/>
        <w:numPr>
          <w:ilvl w:val="0"/>
          <w:numId w:val="1003"/>
        </w:numPr>
      </w:pPr>
      <w:r>
        <w:t xml:space="preserve">The test environment is the dev rig described in §6.</w:t>
      </w:r>
    </w:p>
    <w:bookmarkEnd w:id="14"/>
    <w:bookmarkEnd w:id="15"/>
    <w:bookmarkStart w:id="16" w:name="roles-and-responsibilities"/>
    <w:p>
      <w:pPr>
        <w:pStyle w:val="Heading1"/>
      </w:pPr>
      <w:r>
        <w:t xml:space="preserve">3. Roles and Responsibilities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Role</w:t>
            </w:r>
          </w:p>
        </w:tc>
        <w:tc>
          <w:tcPr/>
          <w:p>
            <w:pPr>
              <w:pStyle w:val="Compact"/>
            </w:pPr>
            <w:r>
              <w:t xml:space="preserve">Responsibility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Test Operator</w:t>
            </w:r>
          </w:p>
        </w:tc>
        <w:tc>
          <w:tcPr/>
          <w:p>
            <w:pPr>
              <w:pStyle w:val="Compact"/>
            </w:pPr>
            <w:r>
              <w:t xml:space="preserve">Executes the procedure in §8 in order. Records Pass / Fail per row in §11. Captures screenshots for failures. Files GitHub issues against the repository for every failure, using the Test ID in the issue title.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Engineering Lead</w:t>
            </w:r>
          </w:p>
        </w:tc>
        <w:tc>
          <w:tcPr/>
          <w:p>
            <w:pPr>
              <w:pStyle w:val="Compact"/>
            </w:pPr>
            <w:r>
              <w:t xml:space="preserve">Triages every recorded failure. Either delivers a fix and notifies the Test Operator to re-execute the failing row, or accepts the deviation and records it in §11.3.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QA Reviewer</w:t>
            </w:r>
          </w:p>
        </w:tc>
        <w:tc>
          <w:tcPr/>
          <w:p>
            <w:pPr>
              <w:pStyle w:val="Compact"/>
            </w:pPr>
            <w:r>
              <w:t xml:space="preserve">Reviews completed §11 for procedural conformance. Confirms screenshots and issue references for every Fail. Signs §11.4 to release the run.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Release Manager</w:t>
            </w:r>
          </w:p>
        </w:tc>
        <w:tc>
          <w:tcPr/>
          <w:p>
            <w:pPr>
              <w:pStyle w:val="Compact"/>
            </w:pPr>
            <w:r>
              <w:t xml:space="preserve">Verifies the §11.4 sign-off before allowing the build to ship. Holds final authority on accepted deviations.</w:t>
            </w:r>
          </w:p>
        </w:tc>
      </w:tr>
    </w:tbl>
    <w:bookmarkEnd w:id="16"/>
    <w:bookmarkStart w:id="17" w:name="definitions-and-acronyms"/>
    <w:p>
      <w:pPr>
        <w:pStyle w:val="Heading1"/>
      </w:pPr>
      <w:r>
        <w:t xml:space="preserve">4. Definitions and Acronyms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Term</w:t>
            </w:r>
          </w:p>
        </w:tc>
        <w:tc>
          <w:tcPr/>
          <w:p>
            <w:pPr>
              <w:pStyle w:val="Compact"/>
            </w:pPr>
            <w:r>
              <w:t xml:space="preserve">Definition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Authorization gate</w:t>
            </w:r>
          </w:p>
        </w:tc>
        <w:tc>
          <w:tcPr/>
          <w:p>
            <w:pPr>
              <w:pStyle w:val="Compact"/>
            </w:pPr>
            <w:r>
              <w:t xml:space="preserve">A code path that decides whether a caller may perform an action. In Enki, every gate resolves to a named</w:t>
            </w:r>
            <w:r>
              <w:t xml:space="preserve"> </w:t>
            </w:r>
            <w:r>
              <w:rPr>
                <w:i/>
                <w:iCs/>
              </w:rPr>
              <w:t xml:space="preserve">policy</w:t>
            </w:r>
            <w:r>
              <w:t xml:space="preserve">.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Bearer token</w:t>
            </w:r>
          </w:p>
        </w:tc>
        <w:tc>
          <w:tcPr/>
          <w:p>
            <w:pPr>
              <w:pStyle w:val="Compact"/>
            </w:pPr>
            <w:r>
              <w:t xml:space="preserve">The OAuth 2.0 access token issued by the Identity host and validated by the WebApi on every API call.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Capability claim</w:t>
            </w:r>
          </w:p>
        </w:tc>
        <w:tc>
          <w:tcPr/>
          <w:p>
            <w:pPr>
              <w:pStyle w:val="Compact"/>
            </w:pPr>
            <w:r>
              <w:t xml:space="preserve">An orthogonal grant on a user, stored as an</w:t>
            </w:r>
            <w:r>
              <w:t xml:space="preserve"> </w:t>
            </w:r>
            <w:r>
              <w:rPr>
                <w:rStyle w:val="VerbatimChar"/>
              </w:rPr>
              <w:t xml:space="preserve">enki:capability</w:t>
            </w:r>
            <w:r>
              <w:t xml:space="preserve"> </w:t>
            </w:r>
            <w:r>
              <w:t xml:space="preserve">row in the Identity DB. Currently only</w:t>
            </w:r>
            <w:r>
              <w:t xml:space="preserve"> </w:t>
            </w:r>
            <w:r>
              <w:rPr>
                <w:rStyle w:val="VerbatimChar"/>
              </w:rPr>
              <w:t xml:space="preserve">licensing</w:t>
            </w:r>
            <w:r>
              <w:t xml:space="preserve"> </w:t>
            </w:r>
            <w:r>
              <w:t xml:space="preserve">is in use.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Circuit (Blazor)</w:t>
            </w:r>
          </w:p>
        </w:tc>
        <w:tc>
          <w:tcPr/>
          <w:p>
            <w:pPr>
              <w:pStyle w:val="Compact"/>
            </w:pPr>
            <w:r>
              <w:t xml:space="preserve">A single SignalR-backed Blazor Interactive Server session. May outlive a sign-out / sign-in cycle within one browser tab.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CRUD</w:t>
            </w:r>
          </w:p>
        </w:tc>
        <w:tc>
          <w:tcPr/>
          <w:p>
            <w:pPr>
              <w:pStyle w:val="Compact"/>
            </w:pPr>
            <w:r>
              <w:t xml:space="preserve">Create / Read / Update / Delete — the four basic operation classes used to characterize an action’s risk class.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  <w:b/>
                <w:bCs/>
              </w:rPr>
              <w:t xml:space="preserve">enki-admin</w:t>
            </w:r>
          </w:p>
        </w:tc>
        <w:tc>
          <w:tcPr/>
          <w:p>
            <w:pPr>
              <w:pStyle w:val="Compact"/>
            </w:pPr>
            <w:r>
              <w:t xml:space="preserve">The role claim materialized at sign-in from the</w:t>
            </w:r>
            <w:r>
              <w:t xml:space="preserve"> </w:t>
            </w:r>
            <w:r>
              <w:rPr>
                <w:rStyle w:val="VerbatimChar"/>
              </w:rPr>
              <w:t xml:space="preserve">IsEnkiAdmin</w:t>
            </w:r>
            <w:r>
              <w:t xml:space="preserve"> </w:t>
            </w:r>
            <w:r>
              <w:t xml:space="preserve">column on</w:t>
            </w:r>
            <w:r>
              <w:t xml:space="preserve"> </w:t>
            </w:r>
            <w:r>
              <w:rPr>
                <w:rStyle w:val="VerbatimChar"/>
              </w:rPr>
              <w:t xml:space="preserve">ApplicationUser</w:t>
            </w:r>
            <w:r>
              <w:t xml:space="preserve">. Acts as a root bypass for all policies except</w:t>
            </w:r>
            <w:r>
              <w:t xml:space="preserve"> </w:t>
            </w:r>
            <w:r>
              <w:rPr>
                <w:rStyle w:val="VerbatimChar"/>
              </w:rPr>
              <w:t xml:space="preserve">EnkiAdminOnly</w:t>
            </w:r>
            <w:r>
              <w:t xml:space="preserve"> </w:t>
            </w:r>
            <w:r>
              <w:t xml:space="preserve">and the deactivation 404.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Hard revocation</w:t>
            </w:r>
          </w:p>
        </w:tc>
        <w:tc>
          <w:tcPr/>
          <w:p>
            <w:pPr>
              <w:pStyle w:val="Compact"/>
            </w:pPr>
            <w:r>
              <w:t xml:space="preserve">Tenant deactivation returns 404 to every caller, including administrators.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Membership</w:t>
            </w:r>
          </w:p>
        </w:tc>
        <w:tc>
          <w:tcPr/>
          <w:p>
            <w:pPr>
              <w:pStyle w:val="Compact"/>
            </w:pPr>
            <w:r>
              <w:t xml:space="preserve">A row in the master DB’s</w:t>
            </w:r>
            <w:r>
              <w:t xml:space="preserve"> </w:t>
            </w:r>
            <w:r>
              <w:rPr>
                <w:rStyle w:val="VerbatimChar"/>
              </w:rPr>
              <w:t xml:space="preserve">TenantUser</w:t>
            </w:r>
            <w:r>
              <w:t xml:space="preserve"> </w:t>
            </w:r>
            <w:r>
              <w:t xml:space="preserve">table. Grants a Team user access to one tenant.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OIDC</w:t>
            </w:r>
          </w:p>
        </w:tc>
        <w:tc>
          <w:tcPr/>
          <w:p>
            <w:pPr>
              <w:pStyle w:val="Compact"/>
            </w:pPr>
            <w:r>
              <w:t xml:space="preserve">OpenID Connect. The protocol for sign-in (authorization code + PKCE flow).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Persona</w:t>
            </w:r>
          </w:p>
        </w:tc>
        <w:tc>
          <w:tcPr/>
          <w:p>
            <w:pPr>
              <w:pStyle w:val="Compact"/>
            </w:pPr>
            <w:r>
              <w:t xml:space="preserve">A seed user with a known privilege profile. Enumerated in §7.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Policy</w:t>
            </w:r>
          </w:p>
        </w:tc>
        <w:tc>
          <w:tcPr/>
          <w:p>
            <w:pPr>
              <w:pStyle w:val="Compact"/>
            </w:pPr>
            <w:r>
              <w:t xml:space="preserve">A named authorization gate. Twelve are defined on the WebApi (</w:t>
            </w:r>
            <w:r>
              <w:rPr>
                <w:rStyle w:val="VerbatimChar"/>
              </w:rPr>
              <w:t xml:space="preserve">EnkiPolicies.cs</w:t>
            </w:r>
            <w:r>
              <w:t xml:space="preserve">); two on the Identity host (</w:t>
            </w:r>
            <w:r>
              <w:rPr>
                <w:rStyle w:val="VerbatimChar"/>
              </w:rPr>
              <w:t xml:space="preserve">Program.cs</w:t>
            </w:r>
            <w:r>
              <w:t xml:space="preserve">).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TeamSubtype</w:t>
            </w:r>
          </w:p>
        </w:tc>
        <w:tc>
          <w:tcPr/>
          <w:p>
            <w:pPr>
              <w:pStyle w:val="Compact"/>
            </w:pPr>
            <w:r>
              <w:t xml:space="preserve">The Field / Office / Supervisor classification on Team users.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Tenant-bound user</w:t>
            </w:r>
          </w:p>
        </w:tc>
        <w:tc>
          <w:tcPr/>
          <w:p>
            <w:pPr>
              <w:pStyle w:val="Compact"/>
            </w:pPr>
            <w:r>
              <w:t xml:space="preserve">A user with</w:t>
            </w:r>
            <w:r>
              <w:t xml:space="preserve"> </w:t>
            </w:r>
            <w:r>
              <w:rPr>
                <w:rStyle w:val="VerbatimChar"/>
              </w:rPr>
              <w:t xml:space="preserve">UserType = Tenant</w:t>
            </w:r>
            <w:r>
              <w:t xml:space="preserve">, hard-bound to a single tenant via the</w:t>
            </w:r>
            <w:r>
              <w:t xml:space="preserve"> </w:t>
            </w:r>
            <w:r>
              <w:rPr>
                <w:rStyle w:val="VerbatimChar"/>
              </w:rPr>
              <w:t xml:space="preserve">tenant_id</w:t>
            </w:r>
            <w:r>
              <w:t xml:space="preserve"> </w:t>
            </w:r>
            <w:r>
              <w:t xml:space="preserve">claim.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Test ID</w:t>
            </w:r>
          </w:p>
        </w:tc>
        <w:tc>
          <w:tcPr/>
          <w:p>
            <w:pPr>
              <w:pStyle w:val="Compact"/>
            </w:pPr>
            <w:r>
              <w:t xml:space="preserve">A stable identifier of the form</w:t>
            </w:r>
            <w:r>
              <w:t xml:space="preserve"> </w:t>
            </w:r>
            <w:r>
              <w:rPr>
                <w:rStyle w:val="VerbatimChar"/>
              </w:rPr>
              <w:t xml:space="preserve">SEC-{n}-{nnn}</w:t>
            </w:r>
            <w:r>
              <w:t xml:space="preserve">, naming exactly one test in this protocol.</w:t>
            </w:r>
          </w:p>
        </w:tc>
      </w:tr>
    </w:tbl>
    <w:bookmarkEnd w:id="17"/>
    <w:bookmarkStart w:id="18" w:name="acceptance-criteria"/>
    <w:p>
      <w:pPr>
        <w:pStyle w:val="Heading1"/>
      </w:pPr>
      <w:r>
        <w:t xml:space="preserve">5. Acceptance Criteria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Criterion</w:t>
            </w:r>
          </w:p>
        </w:tc>
        <w:tc>
          <w:tcPr/>
          <w:p>
            <w:pPr>
              <w:pStyle w:val="Compact"/>
            </w:pPr>
            <w:r>
              <w:t xml:space="preserve">Definition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C1 — Smoke pass</w:t>
            </w:r>
          </w:p>
        </w:tc>
        <w:tc>
          <w:tcPr/>
          <w:p>
            <w:pPr>
              <w:pStyle w:val="Compact"/>
            </w:pPr>
            <w:r>
              <w:t xml:space="preserve">Every row in §8.1 records Pass. A failure halts the procedure.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C2 — Cross-tenant isolation</w:t>
            </w:r>
          </w:p>
        </w:tc>
        <w:tc>
          <w:tcPr/>
          <w:p>
            <w:pPr>
              <w:pStyle w:val="Compact"/>
            </w:pPr>
            <w:r>
              <w:t xml:space="preserve">Every row in §8.14 records Pass.</w:t>
            </w:r>
            <w:r>
              <w:t xml:space="preserve"> </w:t>
            </w:r>
            <w:r>
              <w:rPr>
                <w:b/>
                <w:bCs/>
              </w:rPr>
              <w:t xml:space="preserve">A single failure here is a release-blocker</w:t>
            </w:r>
            <w:r>
              <w:t xml:space="preserve"> </w:t>
            </w:r>
            <w:r>
              <w:t xml:space="preserve">regardless of severity classification — this is the highest-stakes contract in the system.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C3 — Comprehensive pass</w:t>
            </w:r>
          </w:p>
        </w:tc>
        <w:tc>
          <w:tcPr/>
          <w:p>
            <w:pPr>
              <w:pStyle w:val="Compact"/>
            </w:pPr>
            <w:r>
              <w:t xml:space="preserve">Every row in §8.2 through §8.16 records Pass, OR is recorded as an accepted deviation in §11.3 with a tracked backlog item.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C4 — Evidence</w:t>
            </w:r>
          </w:p>
        </w:tc>
        <w:tc>
          <w:tcPr/>
          <w:p>
            <w:pPr>
              <w:pStyle w:val="Compact"/>
            </w:pPr>
            <w:r>
              <w:t xml:space="preserve">Every Fail row in §11.2 has an associated GitHub issue reference and a screenshot stored alongside the run record.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C5 — Sign-off</w:t>
            </w:r>
          </w:p>
        </w:tc>
        <w:tc>
          <w:tcPr/>
          <w:p>
            <w:pPr>
              <w:pStyle w:val="Compact"/>
            </w:pPr>
            <w:r>
              <w:t xml:space="preserve">§11.4 is signed by the Test Operator and the QA Reviewer.</w:t>
            </w:r>
          </w:p>
        </w:tc>
      </w:tr>
    </w:tbl>
    <w:p>
      <w:pPr>
        <w:pStyle w:val="BodyText"/>
      </w:pPr>
      <w:r>
        <w:t xml:space="preserve">The Release Manager (§3) verifies all five criteria before release sign-off.</w:t>
      </w:r>
    </w:p>
    <w:bookmarkEnd w:id="18"/>
    <w:bookmarkStart w:id="22" w:name="pre-conditions-and-test-environment"/>
    <w:p>
      <w:pPr>
        <w:pStyle w:val="Heading1"/>
      </w:pPr>
      <w:r>
        <w:t xml:space="preserve">6. Pre-conditions and Test Environment</w:t>
      </w:r>
    </w:p>
    <w:bookmarkStart w:id="19" w:name="required-environment"/>
    <w:p>
      <w:pPr>
        <w:pStyle w:val="Heading2"/>
      </w:pPr>
      <w:r>
        <w:t xml:space="preserve">6.1 Required environment</w:t>
      </w:r>
    </w:p>
    <w:p>
      <w:pPr>
        <w:pStyle w:val="FirstParagraph"/>
      </w:pPr>
      <w:r>
        <w:t xml:space="preserve">The test environment is the local dev rig:</w:t>
      </w:r>
    </w:p>
    <w:p>
      <w:pPr>
        <w:pStyle w:val="Compact"/>
        <w:numPr>
          <w:ilvl w:val="0"/>
          <w:numId w:val="1004"/>
        </w:numPr>
      </w:pPr>
      <w:r>
        <w:t xml:space="preserve">Operating system: Windows 10/11 with .NET 10 SDK installed.</w:t>
      </w:r>
    </w:p>
    <w:p>
      <w:pPr>
        <w:pStyle w:val="Compact"/>
        <w:numPr>
          <w:ilvl w:val="0"/>
          <w:numId w:val="1004"/>
        </w:numPr>
      </w:pPr>
      <w:r>
        <w:t xml:space="preserve">SQL Server 2019+ accessible at</w:t>
      </w:r>
      <w:r>
        <w:t xml:space="preserve"> </w:t>
      </w:r>
      <w:r>
        <w:rPr>
          <w:rStyle w:val="VerbatimChar"/>
        </w:rPr>
        <w:t xml:space="preserve">localhost</w:t>
      </w:r>
      <w:r>
        <w:t xml:space="preserve"> </w:t>
      </w:r>
      <w:r>
        <w:t xml:space="preserve">with</w:t>
      </w:r>
      <w:r>
        <w:t xml:space="preserve"> </w:t>
      </w:r>
      <w:r>
        <w:rPr>
          <w:rStyle w:val="VerbatimChar"/>
        </w:rPr>
        <w:t xml:space="preserve">sa</w:t>
      </w:r>
      <w:r>
        <w:t xml:space="preserve"> </w:t>
      </w:r>
      <w:r>
        <w:t xml:space="preserve">privileges.</w:t>
      </w:r>
    </w:p>
    <w:p>
      <w:pPr>
        <w:pStyle w:val="Compact"/>
        <w:numPr>
          <w:ilvl w:val="0"/>
          <w:numId w:val="1004"/>
        </w:numPr>
      </w:pPr>
      <w:r>
        <w:t xml:space="preserve">Browser: Chrome / Edge current, with developer tools available.</w:t>
      </w:r>
    </w:p>
    <w:p>
      <w:pPr>
        <w:pStyle w:val="Compact"/>
        <w:numPr>
          <w:ilvl w:val="0"/>
          <w:numId w:val="1004"/>
        </w:numPr>
      </w:pPr>
      <w:r>
        <w:t xml:space="preserve">Repository checked out at</w:t>
      </w:r>
      <w:r>
        <w:t xml:space="preserve"> </w:t>
      </w:r>
      <w:r>
        <w:rPr>
          <w:rStyle w:val="VerbatimChar"/>
        </w:rPr>
        <w:t xml:space="preserve">D:/&lt;user&gt;/Workshop/Enki/</w:t>
      </w:r>
      <w:r>
        <w:t xml:space="preserve"> </w:t>
      </w:r>
      <w:r>
        <w:t xml:space="preserve">(or equivalent).</w:t>
      </w:r>
    </w:p>
    <w:p>
      <w:pPr>
        <w:pStyle w:val="Compact"/>
        <w:numPr>
          <w:ilvl w:val="0"/>
          <w:numId w:val="1004"/>
        </w:numPr>
      </w:pPr>
      <w:r>
        <w:t xml:space="preserve">The companion</w:t>
      </w:r>
      <w:r>
        <w:t xml:space="preserve"> </w:t>
      </w:r>
      <w:r>
        <w:rPr>
          <w:rStyle w:val="VerbatimChar"/>
        </w:rPr>
        <w:t xml:space="preserve">Marduk</w:t>
      </w:r>
      <w:r>
        <w:t xml:space="preserve"> </w:t>
      </w:r>
      <w:r>
        <w:t xml:space="preserve">repository checked out at the sibling path</w:t>
      </w:r>
      <w:r>
        <w:t xml:space="preserve"> </w:t>
      </w:r>
      <w:r>
        <w:t xml:space="preserve">expected by the project’s</w:t>
      </w:r>
      <w:r>
        <w:t xml:space="preserve"> </w:t>
      </w:r>
      <w:r>
        <w:rPr>
          <w:rStyle w:val="VerbatimChar"/>
        </w:rPr>
        <w:t xml:space="preserve">&lt;ProjectReference&gt;</w:t>
      </w:r>
      <w:r>
        <w:t xml:space="preserve"> </w:t>
      </w:r>
      <w:r>
        <w:t xml:space="preserve">paths.</w:t>
      </w:r>
    </w:p>
    <w:bookmarkEnd w:id="19"/>
    <w:bookmarkStart w:id="20" w:name="required-seed-state"/>
    <w:p>
      <w:pPr>
        <w:pStyle w:val="Heading2"/>
      </w:pPr>
      <w:r>
        <w:t xml:space="preserve">6.2 Required seed state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Verification</w:t>
            </w:r>
          </w:p>
        </w:tc>
        <w:tc>
          <w:tcPr/>
          <w:p>
            <w:pPr>
              <w:pStyle w:val="Compact"/>
            </w:pPr>
            <w:r>
              <w:t xml:space="preserve">Method</w:t>
            </w:r>
          </w:p>
        </w:tc>
        <w:tc>
          <w:tcPr/>
          <w:p>
            <w:pPr>
              <w:pStyle w:val="Compact"/>
            </w:pPr>
            <w:r>
              <w:t xml:space="preserve">Expected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Clean rig</w:t>
            </w:r>
          </w:p>
        </w:tc>
        <w:tc>
          <w:tcPr/>
          <w:p>
            <w:pPr>
              <w:pStyle w:val="Compact"/>
            </w:pPr>
            <w:r>
              <w:t xml:space="preserve">Run</w:t>
            </w:r>
            <w:r>
              <w:t xml:space="preserve"> </w:t>
            </w:r>
            <w:r>
              <w:rPr>
                <w:rStyle w:val="VerbatimChar"/>
              </w:rPr>
              <w:t xml:space="preserve">scripts/start-dev.ps1 -Reset</w:t>
            </w:r>
            <w:r>
              <w:t xml:space="preserve"> </w:t>
            </w:r>
            <w:r>
              <w:t xml:space="preserve">from a PowerShell prompt.</w:t>
            </w:r>
          </w:p>
        </w:tc>
        <w:tc>
          <w:tcPr/>
          <w:p>
            <w:pPr>
              <w:pStyle w:val="Compact"/>
            </w:pPr>
            <w:r>
              <w:t xml:space="preserve">Every Enki database dropped and recreated. All three hosts launched.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Hosts up</w:t>
            </w:r>
          </w:p>
        </w:tc>
        <w:tc>
          <w:tcPr/>
          <w:p>
            <w:pPr>
              <w:pStyle w:val="Compact"/>
            </w:pPr>
            <w:r>
              <w:t xml:space="preserve">Check the console for each host.</w:t>
            </w:r>
          </w:p>
        </w:tc>
        <w:tc>
          <w:tcPr/>
          <w:p>
            <w:pPr>
              <w:pStyle w:val="Compact"/>
            </w:pPr>
            <w:r>
              <w:t xml:space="preserve">Each reports</w:t>
            </w:r>
            <w:r>
              <w:t xml:space="preserve"> </w:t>
            </w:r>
            <w:r>
              <w:rPr>
                <w:i/>
                <w:iCs/>
              </w:rPr>
              <w:t xml:space="preserve">Now listening on …</w:t>
            </w:r>
            <w:r>
              <w:t xml:space="preserve"> </w:t>
            </w:r>
            <w:r>
              <w:t xml:space="preserve">with no errors.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Identity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curl http://localhost:5196/health</w:t>
            </w:r>
          </w:p>
        </w:tc>
        <w:tc>
          <w:tcPr/>
          <w:p>
            <w:pPr>
              <w:pStyle w:val="Compact"/>
            </w:pPr>
            <w:r>
              <w:t xml:space="preserve">HTTP 200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WebApi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curl http://localhost:5107/health</w:t>
            </w:r>
          </w:p>
        </w:tc>
        <w:tc>
          <w:tcPr/>
          <w:p>
            <w:pPr>
              <w:pStyle w:val="Compact"/>
            </w:pPr>
            <w:r>
              <w:t xml:space="preserve">HTTP 200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BlazorServer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curl http://localhost:5073/</w:t>
            </w:r>
          </w:p>
        </w:tc>
        <w:tc>
          <w:tcPr/>
          <w:p>
            <w:pPr>
              <w:pStyle w:val="Compact"/>
            </w:pPr>
            <w:r>
              <w:t xml:space="preserve">HTTP 200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Demo tenants</w:t>
            </w:r>
          </w:p>
        </w:tc>
        <w:tc>
          <w:tcPr/>
          <w:p>
            <w:pPr>
              <w:pStyle w:val="Compact"/>
            </w:pPr>
            <w:r>
              <w:t xml:space="preserve">Sign in as</w:t>
            </w:r>
            <w:r>
              <w:t xml:space="preserve"> </w:t>
            </w:r>
            <w:r>
              <w:rPr>
                <w:rStyle w:val="VerbatimChar"/>
              </w:rPr>
              <w:t xml:space="preserve">mike.king</w:t>
            </w:r>
            <w:r>
              <w:t xml:space="preserve"> </w:t>
            </w:r>
            <w:r>
              <w:t xml:space="preserve">(password</w:t>
            </w:r>
            <w:r>
              <w:t xml:space="preserve"> </w:t>
            </w:r>
            <w:r>
              <w:rPr>
                <w:rStyle w:val="VerbatimChar"/>
              </w:rPr>
              <w:t xml:space="preserve">Enki!dev1</w:t>
            </w:r>
            <w:r>
              <w:t xml:space="preserve">); navigate to</w:t>
            </w:r>
            <w:r>
              <w:t xml:space="preserve"> </w:t>
            </w:r>
            <w:r>
              <w:rPr>
                <w:rStyle w:val="VerbatimChar"/>
              </w:rPr>
              <w:t xml:space="preserve">/tenants</w:t>
            </w:r>
            <w:r>
              <w:t xml:space="preserve">.</w:t>
            </w:r>
          </w:p>
        </w:tc>
        <w:tc>
          <w:tcPr/>
          <w:p>
            <w:pPr>
              <w:pStyle w:val="Compact"/>
            </w:pPr>
            <w:r>
              <w:t xml:space="preserve">3 rows, all Active: BOREAL, NORTHSEA, PERMIAN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Memberships</w:t>
            </w:r>
          </w:p>
        </w:tc>
        <w:tc>
          <w:tcPr/>
          <w:p>
            <w:pPr>
              <w:pStyle w:val="Compact"/>
            </w:pPr>
            <w:r>
              <w:t xml:space="preserve">Run the SQL query in §6.3.</w:t>
            </w:r>
          </w:p>
        </w:tc>
        <w:tc>
          <w:tcPr/>
          <w:p>
            <w:pPr>
              <w:pStyle w:val="Compact"/>
            </w:pPr>
            <w:r>
              <w:t xml:space="preserve">Exactly 10 rows as listed.</w:t>
            </w:r>
          </w:p>
        </w:tc>
      </w:tr>
    </w:tbl>
    <w:bookmarkEnd w:id="20"/>
    <w:bookmarkStart w:id="21" w:name="membership-verification-query"/>
    <w:p>
      <w:pPr>
        <w:pStyle w:val="Heading2"/>
      </w:pPr>
      <w:r>
        <w:t xml:space="preserve">6.3 Membership verification query</w:t>
      </w:r>
    </w:p>
    <w:p>
      <w:pPr>
        <w:pStyle w:val="SourceCode"/>
      </w:pPr>
      <w:r>
        <w:rPr>
          <w:rStyle w:val="KeywordTok"/>
        </w:rPr>
        <w:t xml:space="preserve">SELECT</w:t>
      </w:r>
      <w:r>
        <w:rPr>
          <w:rStyle w:val="NormalTok"/>
        </w:rPr>
        <w:t xml:space="preserve"> u.Name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 -&gt; '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t.Code </w:t>
      </w:r>
      <w:r>
        <w:rPr>
          <w:rStyle w:val="KeywordTok"/>
        </w:rPr>
        <w:t xml:space="preserve">AS</w:t>
      </w:r>
      <w:r>
        <w:rPr>
          <w:rStyle w:val="NormalTok"/>
        </w:rPr>
        <w:t xml:space="preserve"> Membership</w:t>
      </w:r>
      <w:r>
        <w:br/>
      </w:r>
      <w:r>
        <w:rPr>
          <w:rStyle w:val="KeywordTok"/>
        </w:rPr>
        <w:t xml:space="preserve">FROM</w:t>
      </w:r>
      <w:r>
        <w:rPr>
          <w:rStyle w:val="NormalTok"/>
        </w:rPr>
        <w:t xml:space="preserve">   TenantUser tu</w:t>
      </w:r>
      <w:r>
        <w:br/>
      </w:r>
      <w:r>
        <w:rPr>
          <w:rStyle w:val="KeywordTok"/>
        </w:rPr>
        <w:t xml:space="preserve">JOIN</w:t>
      </w:r>
      <w:r>
        <w:rPr>
          <w:rStyle w:val="NormalTok"/>
        </w:rPr>
        <w:t xml:space="preserve">   [</w:t>
      </w:r>
      <w:r>
        <w:rPr>
          <w:rStyle w:val="FunctionTok"/>
        </w:rPr>
        <w:t xml:space="preserve">User</w:t>
      </w:r>
      <w:r>
        <w:rPr>
          <w:rStyle w:val="NormalTok"/>
        </w:rPr>
        <w:t xml:space="preserve">]     u </w:t>
      </w:r>
      <w:r>
        <w:rPr>
          <w:rStyle w:val="KeywordTok"/>
        </w:rPr>
        <w:t xml:space="preserve">ON</w:t>
      </w:r>
      <w:r>
        <w:rPr>
          <w:rStyle w:val="NormalTok"/>
        </w:rPr>
        <w:t xml:space="preserve"> tu.UserId  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u.</w:t>
      </w:r>
      <w:r>
        <w:rPr>
          <w:rStyle w:val="KeywordTok"/>
        </w:rPr>
        <w:t xml:space="preserve">Id</w:t>
      </w:r>
      <w:r>
        <w:br/>
      </w:r>
      <w:r>
        <w:rPr>
          <w:rStyle w:val="KeywordTok"/>
        </w:rPr>
        <w:t xml:space="preserve">JOIN</w:t>
      </w:r>
      <w:r>
        <w:rPr>
          <w:rStyle w:val="NormalTok"/>
        </w:rPr>
        <w:t xml:space="preserve">   Tenant     t </w:t>
      </w:r>
      <w:r>
        <w:rPr>
          <w:rStyle w:val="KeywordTok"/>
        </w:rPr>
        <w:t xml:space="preserve">ON</w:t>
      </w:r>
      <w:r>
        <w:rPr>
          <w:rStyle w:val="NormalTok"/>
        </w:rPr>
        <w:t xml:space="preserve"> tu.TenantId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t.</w:t>
      </w:r>
      <w:r>
        <w:rPr>
          <w:rStyle w:val="KeywordTok"/>
        </w:rPr>
        <w:t xml:space="preserve">Id</w:t>
      </w:r>
      <w:r>
        <w:br/>
      </w:r>
      <w:r>
        <w:rPr>
          <w:rStyle w:val="KeywordTok"/>
        </w:rPr>
        <w:t xml:space="preserve">ORDER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BY</w:t>
      </w:r>
      <w:r>
        <w:rPr>
          <w:rStyle w:val="NormalTok"/>
        </w:rPr>
        <w:t xml:space="preserve"> t.Code, u.Name</w:t>
      </w:r>
    </w:p>
    <w:p>
      <w:pPr>
        <w:pStyle w:val="FirstParagraph"/>
      </w:pPr>
      <w:r>
        <w:t xml:space="preserve">Expected output:</w:t>
      </w:r>
    </w:p>
    <w:p>
      <w:pPr>
        <w:pStyle w:val="SourceCode"/>
      </w:pPr>
      <w:r>
        <w:rPr>
          <w:rStyle w:val="VerbatimChar"/>
        </w:rPr>
        <w:t xml:space="preserve">jamie.dorey      -&gt; BOREAL</w:t>
      </w:r>
      <w:r>
        <w:br/>
      </w:r>
      <w:r>
        <w:rPr>
          <w:rStyle w:val="VerbatimChar"/>
        </w:rPr>
        <w:t xml:space="preserve">john.borders     -&gt; BOREAL</w:t>
      </w:r>
      <w:r>
        <w:br/>
      </w:r>
      <w:r>
        <w:rPr>
          <w:rStyle w:val="VerbatimChar"/>
        </w:rPr>
        <w:t xml:space="preserve">scott.brandel    -&gt; BOREAL</w:t>
      </w:r>
      <w:r>
        <w:br/>
      </w:r>
      <w:r>
        <w:rPr>
          <w:rStyle w:val="VerbatimChar"/>
        </w:rPr>
        <w:t xml:space="preserve">james.powell     -&gt; NORTHSEA</w:t>
      </w:r>
      <w:r>
        <w:br/>
      </w:r>
      <w:r>
        <w:rPr>
          <w:rStyle w:val="VerbatimChar"/>
        </w:rPr>
        <w:t xml:space="preserve">jamie.dorey      -&gt; NORTHSEA</w:t>
      </w:r>
      <w:r>
        <w:br/>
      </w:r>
      <w:r>
        <w:rPr>
          <w:rStyle w:val="VerbatimChar"/>
        </w:rPr>
        <w:t xml:space="preserve">travis.solomon   -&gt; NORTHSEA</w:t>
      </w:r>
      <w:r>
        <w:br/>
      </w:r>
      <w:r>
        <w:rPr>
          <w:rStyle w:val="VerbatimChar"/>
        </w:rPr>
        <w:t xml:space="preserve">dapo.ajayi       -&gt; PERMIAN</w:t>
      </w:r>
      <w:r>
        <w:br/>
      </w:r>
      <w:r>
        <w:rPr>
          <w:rStyle w:val="VerbatimChar"/>
        </w:rPr>
        <w:t xml:space="preserve">douglas.ridgway  -&gt; PERMIAN</w:t>
      </w:r>
      <w:r>
        <w:br/>
      </w:r>
      <w:r>
        <w:rPr>
          <w:rStyle w:val="VerbatimChar"/>
        </w:rPr>
        <w:t xml:space="preserve">jamie.dorey      -&gt; PERMIAN</w:t>
      </w:r>
      <w:r>
        <w:br/>
      </w:r>
      <w:r>
        <w:rPr>
          <w:rStyle w:val="VerbatimChar"/>
        </w:rPr>
        <w:t xml:space="preserve">joel.harrison    -&gt; PERMIAN</w:t>
      </w:r>
    </w:p>
    <w:p>
      <w:pPr>
        <w:pStyle w:val="FirstParagraph"/>
      </w:pPr>
      <w:r>
        <w:t xml:space="preserve">If any verification in §6.2 or §6.3 fails, halt the procedure and file</w:t>
      </w:r>
      <w:r>
        <w:t xml:space="preserve"> </w:t>
      </w:r>
      <w:r>
        <w:t xml:space="preserve">a build-blocking issue against the seeder. Do not proceed.</w:t>
      </w:r>
    </w:p>
    <w:bookmarkEnd w:id="21"/>
    <w:bookmarkEnd w:id="22"/>
    <w:bookmarkStart w:id="23" w:name="test-personas"/>
    <w:p>
      <w:pPr>
        <w:pStyle w:val="Heading1"/>
      </w:pPr>
      <w:r>
        <w:t xml:space="preserve">7. Test Personas</w:t>
      </w:r>
    </w:p>
    <w:p>
      <w:pPr>
        <w:pStyle w:val="FirstParagraph"/>
      </w:pPr>
      <w:r>
        <w:t xml:space="preserve">The procedure exercises the following 14 seed personas. The password</w:t>
      </w:r>
      <w:r>
        <w:t xml:space="preserve"> </w:t>
      </w:r>
      <w:r>
        <w:t xml:space="preserve">for every persona is</w:t>
      </w:r>
      <w:r>
        <w:t xml:space="preserve"> </w:t>
      </w:r>
      <w:r>
        <w:rPr>
          <w:rStyle w:val="VerbatimChar"/>
        </w:rPr>
        <w:t xml:space="preserve">Enki!dev1</w:t>
      </w:r>
      <w:r>
        <w:t xml:space="preserve">. The privilege profile of each persona</w:t>
      </w:r>
      <w:r>
        <w:t xml:space="preserve"> </w:t>
      </w:r>
      <w:r>
        <w:t xml:space="preserve">is documented here as the prediction; the procedure verifies every cell</w:t>
      </w:r>
      <w:r>
        <w:t xml:space="preserve"> </w:t>
      </w:r>
      <w:r>
        <w:t xml:space="preserve">against this prediction.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131"/>
        <w:gridCol w:w="1131"/>
        <w:gridCol w:w="1131"/>
        <w:gridCol w:w="1131"/>
        <w:gridCol w:w="1131"/>
        <w:gridCol w:w="1131"/>
        <w:gridCol w:w="1131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#</w:t>
            </w:r>
          </w:p>
        </w:tc>
        <w:tc>
          <w:tcPr/>
          <w:p>
            <w:pPr>
              <w:pStyle w:val="Compact"/>
            </w:pPr>
            <w:r>
              <w:t xml:space="preserve">Username</w:t>
            </w:r>
          </w:p>
        </w:tc>
        <w:tc>
          <w:tcPr/>
          <w:p>
            <w:pPr>
              <w:pStyle w:val="Compact"/>
            </w:pPr>
            <w:r>
              <w:t xml:space="preserve">UserType</w:t>
            </w:r>
          </w:p>
        </w:tc>
        <w:tc>
          <w:tcPr/>
          <w:p>
            <w:pPr>
              <w:pStyle w:val="Compact"/>
            </w:pPr>
            <w:r>
              <w:t xml:space="preserve">TeamSubtype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IsEnkiAdmin</w:t>
            </w:r>
          </w:p>
        </w:tc>
        <w:tc>
          <w:tcPr/>
          <w:p>
            <w:pPr>
              <w:pStyle w:val="Compact"/>
            </w:pPr>
            <w:r>
              <w:t xml:space="preserve">Capability</w:t>
            </w:r>
          </w:p>
        </w:tc>
        <w:tc>
          <w:tcPr/>
          <w:p>
            <w:pPr>
              <w:pStyle w:val="Compact"/>
            </w:pPr>
            <w:r>
              <w:t xml:space="preserve">Memberships</w:t>
            </w:r>
          </w:p>
        </w:tc>
      </w:tr>
      <w:tr>
        <w:tc>
          <w:tcPr/>
          <w:p>
            <w:pPr>
              <w:pStyle w:val="Compact"/>
            </w:pPr>
            <w:r>
              <w:t xml:space="preserve">P01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mike.king</w:t>
            </w:r>
          </w:p>
        </w:tc>
        <w:tc>
          <w:tcPr/>
          <w:p>
            <w:pPr>
              <w:pStyle w:val="Compact"/>
            </w:pPr>
            <w:r>
              <w:t xml:space="preserve">Team</w:t>
            </w:r>
          </w:p>
        </w:tc>
        <w:tc>
          <w:tcPr/>
          <w:p>
            <w:pPr>
              <w:pStyle w:val="Compact"/>
            </w:pPr>
            <w:r>
              <w:t xml:space="preserve">Office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✓</w:t>
            </w:r>
          </w:p>
        </w:tc>
        <w:tc>
          <w:tcPr/>
          <w:p>
            <w:pPr>
              <w:pStyle w:val="Compact"/>
            </w:pPr>
            <w:r>
              <w:t xml:space="preserve">—</w:t>
            </w:r>
          </w:p>
        </w:tc>
        <w:tc>
          <w:tcPr/>
          <w:p>
            <w:pPr>
              <w:pStyle w:val="Compact"/>
            </w:pPr>
            <w:r>
              <w:t xml:space="preserve">(admin bypass)</w:t>
            </w:r>
          </w:p>
        </w:tc>
      </w:tr>
      <w:tr>
        <w:tc>
          <w:tcPr/>
          <w:p>
            <w:pPr>
              <w:pStyle w:val="Compact"/>
            </w:pPr>
            <w:r>
              <w:t xml:space="preserve">P02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gavin.helboe</w:t>
            </w:r>
          </w:p>
        </w:tc>
        <w:tc>
          <w:tcPr/>
          <w:p>
            <w:pPr>
              <w:pStyle w:val="Compact"/>
            </w:pPr>
            <w:r>
              <w:t xml:space="preserve">Team</w:t>
            </w:r>
          </w:p>
        </w:tc>
        <w:tc>
          <w:tcPr/>
          <w:p>
            <w:pPr>
              <w:pStyle w:val="Compact"/>
            </w:pPr>
            <w:r>
              <w:t xml:space="preserve">Office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✓</w:t>
            </w:r>
          </w:p>
        </w:tc>
        <w:tc>
          <w:tcPr/>
          <w:p>
            <w:pPr>
              <w:pStyle w:val="Compact"/>
            </w:pPr>
            <w:r>
              <w:t xml:space="preserve">—</w:t>
            </w:r>
          </w:p>
        </w:tc>
        <w:tc>
          <w:tcPr/>
          <w:p>
            <w:pPr>
              <w:pStyle w:val="Compact"/>
            </w:pPr>
            <w:r>
              <w:t xml:space="preserve">(admin bypass)</w:t>
            </w:r>
          </w:p>
        </w:tc>
      </w:tr>
      <w:tr>
        <w:tc>
          <w:tcPr/>
          <w:p>
            <w:pPr>
              <w:pStyle w:val="Compact"/>
            </w:pPr>
            <w:r>
              <w:t xml:space="preserve">P03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jamie.dorey</w:t>
            </w:r>
          </w:p>
        </w:tc>
        <w:tc>
          <w:tcPr/>
          <w:p>
            <w:pPr>
              <w:pStyle w:val="Compact"/>
            </w:pPr>
            <w:r>
              <w:t xml:space="preserve">Team</w:t>
            </w:r>
          </w:p>
        </w:tc>
        <w:tc>
          <w:tcPr/>
          <w:p>
            <w:pPr>
              <w:pStyle w:val="Compact"/>
            </w:pPr>
            <w:r>
              <w:t xml:space="preserve">Supervisor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—</w:t>
            </w:r>
          </w:p>
        </w:tc>
        <w:tc>
          <w:tcPr/>
          <w:p>
            <w:pPr>
              <w:pStyle w:val="Compact"/>
            </w:pPr>
            <w:r>
              <w:t xml:space="preserve">—</w:t>
            </w:r>
          </w:p>
        </w:tc>
        <w:tc>
          <w:tcPr/>
          <w:p>
            <w:pPr>
              <w:pStyle w:val="Compact"/>
            </w:pPr>
            <w:r>
              <w:t xml:space="preserve">PERMIAN, NORTHSEA, BOREAL</w:t>
            </w:r>
          </w:p>
        </w:tc>
      </w:tr>
      <w:tr>
        <w:tc>
          <w:tcPr/>
          <w:p>
            <w:pPr>
              <w:pStyle w:val="Compact"/>
            </w:pPr>
            <w:r>
              <w:t xml:space="preserve">P04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douglas.ridgway</w:t>
            </w:r>
          </w:p>
        </w:tc>
        <w:tc>
          <w:tcPr/>
          <w:p>
            <w:pPr>
              <w:pStyle w:val="Compact"/>
            </w:pPr>
            <w:r>
              <w:t xml:space="preserve">Team</w:t>
            </w:r>
          </w:p>
        </w:tc>
        <w:tc>
          <w:tcPr/>
          <w:p>
            <w:pPr>
              <w:pStyle w:val="Compact"/>
            </w:pPr>
            <w:r>
              <w:t xml:space="preserve">Office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—</w:t>
            </w:r>
          </w:p>
        </w:tc>
        <w:tc>
          <w:tcPr/>
          <w:p>
            <w:pPr>
              <w:pStyle w:val="Compact"/>
            </w:pPr>
            <w:r>
              <w:t xml:space="preserve">—</w:t>
            </w:r>
          </w:p>
        </w:tc>
        <w:tc>
          <w:tcPr/>
          <w:p>
            <w:pPr>
              <w:pStyle w:val="Compact"/>
            </w:pPr>
            <w:r>
              <w:t xml:space="preserve">PERMIAN</w:t>
            </w:r>
          </w:p>
        </w:tc>
      </w:tr>
      <w:tr>
        <w:tc>
          <w:tcPr/>
          <w:p>
            <w:pPr>
              <w:pStyle w:val="Compact"/>
            </w:pPr>
            <w:r>
              <w:t xml:space="preserve">P05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james.powell</w:t>
            </w:r>
          </w:p>
        </w:tc>
        <w:tc>
          <w:tcPr/>
          <w:p>
            <w:pPr>
              <w:pStyle w:val="Compact"/>
            </w:pPr>
            <w:r>
              <w:t xml:space="preserve">Team</w:t>
            </w:r>
          </w:p>
        </w:tc>
        <w:tc>
          <w:tcPr/>
          <w:p>
            <w:pPr>
              <w:pStyle w:val="Compact"/>
            </w:pPr>
            <w:r>
              <w:t xml:space="preserve">Office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—</w:t>
            </w:r>
          </w:p>
        </w:tc>
        <w:tc>
          <w:tcPr/>
          <w:p>
            <w:pPr>
              <w:pStyle w:val="Compact"/>
            </w:pPr>
            <w:r>
              <w:t xml:space="preserve">—</w:t>
            </w:r>
          </w:p>
        </w:tc>
        <w:tc>
          <w:tcPr/>
          <w:p>
            <w:pPr>
              <w:pStyle w:val="Compact"/>
            </w:pPr>
            <w:r>
              <w:t xml:space="preserve">NORTHSEA</w:t>
            </w:r>
          </w:p>
        </w:tc>
      </w:tr>
      <w:tr>
        <w:tc>
          <w:tcPr/>
          <w:p>
            <w:pPr>
              <w:pStyle w:val="Compact"/>
            </w:pPr>
            <w:r>
              <w:t xml:space="preserve">P06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joel.harrison</w:t>
            </w:r>
          </w:p>
        </w:tc>
        <w:tc>
          <w:tcPr/>
          <w:p>
            <w:pPr>
              <w:pStyle w:val="Compact"/>
            </w:pPr>
            <w:r>
              <w:t xml:space="preserve">Team</w:t>
            </w:r>
          </w:p>
        </w:tc>
        <w:tc>
          <w:tcPr/>
          <w:p>
            <w:pPr>
              <w:pStyle w:val="Compact"/>
            </w:pPr>
            <w:r>
              <w:t xml:space="preserve">Office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—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licensing</w:t>
            </w:r>
          </w:p>
        </w:tc>
        <w:tc>
          <w:tcPr/>
          <w:p>
            <w:pPr>
              <w:pStyle w:val="Compact"/>
            </w:pPr>
            <w:r>
              <w:t xml:space="preserve">PERMIAN</w:t>
            </w:r>
          </w:p>
        </w:tc>
      </w:tr>
      <w:tr>
        <w:tc>
          <w:tcPr/>
          <w:p>
            <w:pPr>
              <w:pStyle w:val="Compact"/>
            </w:pPr>
            <w:r>
              <w:t xml:space="preserve">P07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dapo.ajayi</w:t>
            </w:r>
          </w:p>
        </w:tc>
        <w:tc>
          <w:tcPr/>
          <w:p>
            <w:pPr>
              <w:pStyle w:val="Compact"/>
            </w:pPr>
            <w:r>
              <w:t xml:space="preserve">Team</w:t>
            </w:r>
          </w:p>
        </w:tc>
        <w:tc>
          <w:tcPr/>
          <w:p>
            <w:pPr>
              <w:pStyle w:val="Compact"/>
            </w:pPr>
            <w:r>
              <w:t xml:space="preserve">Field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—</w:t>
            </w:r>
          </w:p>
        </w:tc>
        <w:tc>
          <w:tcPr/>
          <w:p>
            <w:pPr>
              <w:pStyle w:val="Compact"/>
            </w:pPr>
            <w:r>
              <w:t xml:space="preserve">—</w:t>
            </w:r>
          </w:p>
        </w:tc>
        <w:tc>
          <w:tcPr/>
          <w:p>
            <w:pPr>
              <w:pStyle w:val="Compact"/>
            </w:pPr>
            <w:r>
              <w:t xml:space="preserve">PERMIAN</w:t>
            </w:r>
          </w:p>
        </w:tc>
      </w:tr>
      <w:tr>
        <w:tc>
          <w:tcPr/>
          <w:p>
            <w:pPr>
              <w:pStyle w:val="Compact"/>
            </w:pPr>
            <w:r>
              <w:t xml:space="preserve">P08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travis.solomon</w:t>
            </w:r>
          </w:p>
        </w:tc>
        <w:tc>
          <w:tcPr/>
          <w:p>
            <w:pPr>
              <w:pStyle w:val="Compact"/>
            </w:pPr>
            <w:r>
              <w:t xml:space="preserve">Team</w:t>
            </w:r>
          </w:p>
        </w:tc>
        <w:tc>
          <w:tcPr/>
          <w:p>
            <w:pPr>
              <w:pStyle w:val="Compact"/>
            </w:pPr>
            <w:r>
              <w:t xml:space="preserve">Field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—</w:t>
            </w:r>
          </w:p>
        </w:tc>
        <w:tc>
          <w:tcPr/>
          <w:p>
            <w:pPr>
              <w:pStyle w:val="Compact"/>
            </w:pPr>
            <w:r>
              <w:t xml:space="preserve">—</w:t>
            </w:r>
          </w:p>
        </w:tc>
        <w:tc>
          <w:tcPr/>
          <w:p>
            <w:pPr>
              <w:pStyle w:val="Compact"/>
            </w:pPr>
            <w:r>
              <w:t xml:space="preserve">NORTHSEA</w:t>
            </w:r>
          </w:p>
        </w:tc>
      </w:tr>
      <w:tr>
        <w:tc>
          <w:tcPr/>
          <w:p>
            <w:pPr>
              <w:pStyle w:val="Compact"/>
            </w:pPr>
            <w:r>
              <w:t xml:space="preserve">P09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scott.brandel</w:t>
            </w:r>
          </w:p>
        </w:tc>
        <w:tc>
          <w:tcPr/>
          <w:p>
            <w:pPr>
              <w:pStyle w:val="Compact"/>
            </w:pPr>
            <w:r>
              <w:t xml:space="preserve">Team</w:t>
            </w:r>
          </w:p>
        </w:tc>
        <w:tc>
          <w:tcPr/>
          <w:p>
            <w:pPr>
              <w:pStyle w:val="Compact"/>
            </w:pPr>
            <w:r>
              <w:t xml:space="preserve">Field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—</w:t>
            </w:r>
          </w:p>
        </w:tc>
        <w:tc>
          <w:tcPr/>
          <w:p>
            <w:pPr>
              <w:pStyle w:val="Compact"/>
            </w:pPr>
            <w:r>
              <w:t xml:space="preserve">—</w:t>
            </w:r>
          </w:p>
        </w:tc>
        <w:tc>
          <w:tcPr/>
          <w:p>
            <w:pPr>
              <w:pStyle w:val="Compact"/>
            </w:pPr>
            <w:r>
              <w:t xml:space="preserve">BOREAL</w:t>
            </w:r>
          </w:p>
        </w:tc>
      </w:tr>
      <w:tr>
        <w:tc>
          <w:tcPr/>
          <w:p>
            <w:pPr>
              <w:pStyle w:val="Compact"/>
            </w:pPr>
            <w:r>
              <w:t xml:space="preserve">P10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john.borders</w:t>
            </w:r>
          </w:p>
        </w:tc>
        <w:tc>
          <w:tcPr/>
          <w:p>
            <w:pPr>
              <w:pStyle w:val="Compact"/>
            </w:pPr>
            <w:r>
              <w:t xml:space="preserve">Team</w:t>
            </w:r>
          </w:p>
        </w:tc>
        <w:tc>
          <w:tcPr/>
          <w:p>
            <w:pPr>
              <w:pStyle w:val="Compact"/>
            </w:pPr>
            <w:r>
              <w:t xml:space="preserve">Field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—</w:t>
            </w:r>
          </w:p>
        </w:tc>
        <w:tc>
          <w:tcPr/>
          <w:p>
            <w:pPr>
              <w:pStyle w:val="Compact"/>
            </w:pPr>
            <w:r>
              <w:t xml:space="preserve">—</w:t>
            </w:r>
          </w:p>
        </w:tc>
        <w:tc>
          <w:tcPr/>
          <w:p>
            <w:pPr>
              <w:pStyle w:val="Compact"/>
            </w:pPr>
            <w:r>
              <w:t xml:space="preserve">BOREAL</w:t>
            </w:r>
          </w:p>
        </w:tc>
      </w:tr>
      <w:tr>
        <w:tc>
          <w:tcPr/>
          <w:p>
            <w:pPr>
              <w:pStyle w:val="Compact"/>
            </w:pPr>
            <w:r>
              <w:t xml:space="preserve">P11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adam.karabasz</w:t>
            </w:r>
          </w:p>
        </w:tc>
        <w:tc>
          <w:tcPr/>
          <w:p>
            <w:pPr>
              <w:pStyle w:val="Compact"/>
            </w:pPr>
            <w:r>
              <w:t xml:space="preserve">Team</w:t>
            </w:r>
          </w:p>
        </w:tc>
        <w:tc>
          <w:tcPr/>
          <w:p>
            <w:pPr>
              <w:pStyle w:val="Compact"/>
            </w:pPr>
            <w:r>
              <w:t xml:space="preserve">Field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—</w:t>
            </w:r>
          </w:p>
        </w:tc>
        <w:tc>
          <w:tcPr/>
          <w:p>
            <w:pPr>
              <w:pStyle w:val="Compact"/>
            </w:pPr>
            <w:r>
              <w:t xml:space="preserve">—</w:t>
            </w:r>
          </w:p>
        </w:tc>
        <w:tc>
          <w:tcPr/>
          <w:p>
            <w:pPr>
              <w:pStyle w:val="Compact"/>
            </w:pPr>
            <w:r>
              <w:t xml:space="preserve">(none — control case)</w:t>
            </w:r>
          </w:p>
        </w:tc>
      </w:tr>
      <w:tr>
        <w:tc>
          <w:tcPr/>
          <w:p>
            <w:pPr>
              <w:pStyle w:val="Compact"/>
            </w:pPr>
            <w:r>
              <w:t xml:space="preserve">P12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permian.fieldops</w:t>
            </w:r>
          </w:p>
        </w:tc>
        <w:tc>
          <w:tcPr/>
          <w:p>
            <w:pPr>
              <w:pStyle w:val="Compact"/>
            </w:pPr>
            <w:r>
              <w:t xml:space="preserve">Tenant</w:t>
            </w:r>
          </w:p>
        </w:tc>
        <w:tc>
          <w:tcPr/>
          <w:p>
            <w:pPr>
              <w:pStyle w:val="Compact"/>
            </w:pPr>
            <w:r>
              <w:t xml:space="preserve">—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—</w:t>
            </w:r>
          </w:p>
        </w:tc>
        <w:tc>
          <w:tcPr/>
          <w:p>
            <w:pPr>
              <w:pStyle w:val="Compact"/>
            </w:pPr>
            <w:r>
              <w:t xml:space="preserve">—</w:t>
            </w:r>
          </w:p>
        </w:tc>
        <w:tc>
          <w:tcPr/>
          <w:p>
            <w:pPr>
              <w:pStyle w:val="Compact"/>
            </w:pPr>
            <w:r>
              <w:t xml:space="preserve">(bound to PERMIAN)</w:t>
            </w:r>
          </w:p>
        </w:tc>
      </w:tr>
      <w:tr>
        <w:tc>
          <w:tcPr/>
          <w:p>
            <w:pPr>
              <w:pStyle w:val="Compact"/>
            </w:pPr>
            <w:r>
              <w:t xml:space="preserve">P13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northsea.drilling</w:t>
            </w:r>
          </w:p>
        </w:tc>
        <w:tc>
          <w:tcPr/>
          <w:p>
            <w:pPr>
              <w:pStyle w:val="Compact"/>
            </w:pPr>
            <w:r>
              <w:t xml:space="preserve">Tenant</w:t>
            </w:r>
          </w:p>
        </w:tc>
        <w:tc>
          <w:tcPr/>
          <w:p>
            <w:pPr>
              <w:pStyle w:val="Compact"/>
            </w:pPr>
            <w:r>
              <w:t xml:space="preserve">—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—</w:t>
            </w:r>
          </w:p>
        </w:tc>
        <w:tc>
          <w:tcPr/>
          <w:p>
            <w:pPr>
              <w:pStyle w:val="Compact"/>
            </w:pPr>
            <w:r>
              <w:t xml:space="preserve">—</w:t>
            </w:r>
          </w:p>
        </w:tc>
        <w:tc>
          <w:tcPr/>
          <w:p>
            <w:pPr>
              <w:pStyle w:val="Compact"/>
            </w:pPr>
            <w:r>
              <w:t xml:space="preserve">(bound to NORTHSEA)</w:t>
            </w:r>
          </w:p>
        </w:tc>
      </w:tr>
      <w:tr>
        <w:tc>
          <w:tcPr/>
          <w:p>
            <w:pPr>
              <w:pStyle w:val="Compact"/>
            </w:pPr>
            <w:r>
              <w:t xml:space="preserve">P14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boreal.engineer</w:t>
            </w:r>
          </w:p>
        </w:tc>
        <w:tc>
          <w:tcPr/>
          <w:p>
            <w:pPr>
              <w:pStyle w:val="Compact"/>
            </w:pPr>
            <w:r>
              <w:t xml:space="preserve">Tenant</w:t>
            </w:r>
          </w:p>
        </w:tc>
        <w:tc>
          <w:tcPr/>
          <w:p>
            <w:pPr>
              <w:pStyle w:val="Compact"/>
            </w:pPr>
            <w:r>
              <w:t xml:space="preserve">—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—</w:t>
            </w:r>
          </w:p>
        </w:tc>
        <w:tc>
          <w:tcPr/>
          <w:p>
            <w:pPr>
              <w:pStyle w:val="Compact"/>
            </w:pPr>
            <w:r>
              <w:t xml:space="preserve">—</w:t>
            </w:r>
          </w:p>
        </w:tc>
        <w:tc>
          <w:tcPr/>
          <w:p>
            <w:pPr>
              <w:pStyle w:val="Compact"/>
            </w:pPr>
            <w:r>
              <w:t xml:space="preserve">(bound to BOREAL)</w:t>
            </w:r>
          </w:p>
        </w:tc>
      </w:tr>
    </w:tbl>
    <w:bookmarkEnd w:id="23"/>
    <w:bookmarkStart w:id="41" w:name="test-procedure"/>
    <w:p>
      <w:pPr>
        <w:pStyle w:val="Heading1"/>
      </w:pPr>
      <w:r>
        <w:t xml:space="preserve">8. Test Procedure</w:t>
      </w:r>
    </w:p>
    <w:bookmarkStart w:id="24" w:name="conventions"/>
    <w:p>
      <w:pPr>
        <w:pStyle w:val="Heading2"/>
      </w:pPr>
      <w:r>
        <w:t xml:space="preserve">8.0 Conventions</w:t>
      </w:r>
    </w:p>
    <w:p>
      <w:pPr>
        <w:pStyle w:val="FirstParagraph"/>
      </w:pPr>
      <w:r>
        <w:t xml:space="preserve">Every test row in this section uses these record values:</w:t>
      </w:r>
    </w:p>
    <w:p>
      <w:pPr>
        <w:pStyle w:val="Compact"/>
        <w:numPr>
          <w:ilvl w:val="0"/>
          <w:numId w:val="1005"/>
        </w:numPr>
      </w:pPr>
      <w:r>
        <w:rPr>
          <w:b/>
          <w:bCs/>
        </w:rPr>
        <w:t xml:space="preserve">☐</w:t>
      </w:r>
      <w:r>
        <w:t xml:space="preserve"> </w:t>
      </w:r>
      <w:r>
        <w:t xml:space="preserve">— Not yet executed.</w:t>
      </w:r>
    </w:p>
    <w:p>
      <w:pPr>
        <w:pStyle w:val="Compact"/>
        <w:numPr>
          <w:ilvl w:val="0"/>
          <w:numId w:val="1005"/>
        </w:numPr>
      </w:pPr>
      <w:r>
        <w:rPr>
          <w:b/>
          <w:bCs/>
        </w:rPr>
        <w:t xml:space="preserve">☑</w:t>
      </w:r>
      <w:r>
        <w:t xml:space="preserve"> </w:t>
      </w:r>
      <w:r>
        <w:t xml:space="preserve">— Pass: observed result matched expected result.</w:t>
      </w:r>
    </w:p>
    <w:p>
      <w:pPr>
        <w:pStyle w:val="Compact"/>
        <w:numPr>
          <w:ilvl w:val="0"/>
          <w:numId w:val="1005"/>
        </w:numPr>
      </w:pPr>
      <w:r>
        <w:rPr>
          <w:b/>
          <w:bCs/>
        </w:rPr>
        <w:t xml:space="preserve">☒</w:t>
      </w:r>
      <w:r>
        <w:t xml:space="preserve"> </w:t>
      </w:r>
      <w:r>
        <w:t xml:space="preserve">— Fail: observed result did not match expected result. The Test</w:t>
      </w:r>
      <w:r>
        <w:t xml:space="preserve"> </w:t>
      </w:r>
      <w:r>
        <w:t xml:space="preserve">Operator records the Test ID, captures a screenshot, and files a</w:t>
      </w:r>
      <w:r>
        <w:t xml:space="preserve"> </w:t>
      </w:r>
      <w:r>
        <w:t xml:space="preserve">GitHub issue with the Test ID in the title.</w:t>
      </w:r>
    </w:p>
    <w:p>
      <w:pPr>
        <w:pStyle w:val="FirstParagraph"/>
      </w:pPr>
      <w:r>
        <w:rPr>
          <w:b/>
          <w:bCs/>
        </w:rPr>
        <w:t xml:space="preserve">Sign-in / Sign-out procedure.</w:t>
      </w:r>
      <w:r>
        <w:t xml:space="preserve"> </w:t>
      </w:r>
      <w:r>
        <w:t xml:space="preserve">Each persona transition uses the same</w:t>
      </w:r>
      <w:r>
        <w:t xml:space="preserve"> </w:t>
      </w:r>
      <w:r>
        <w:t xml:space="preserve">mechanic:</w:t>
      </w:r>
    </w:p>
    <w:p>
      <w:pPr>
        <w:pStyle w:val="Compact"/>
        <w:numPr>
          <w:ilvl w:val="0"/>
          <w:numId w:val="1006"/>
        </w:numPr>
      </w:pPr>
      <w:r>
        <w:t xml:space="preserve">In the active browser tab, click</w:t>
      </w:r>
      <w:r>
        <w:t xml:space="preserve"> </w:t>
      </w:r>
      <w:r>
        <w:rPr>
          <w:rStyle w:val="VerbatimChar"/>
        </w:rPr>
        <w:t xml:space="preserve">SIGN OUT</w:t>
      </w:r>
      <w:r>
        <w:t xml:space="preserve"> </w:t>
      </w:r>
      <w:r>
        <w:t xml:space="preserve">(top-right).</w:t>
      </w:r>
    </w:p>
    <w:p>
      <w:pPr>
        <w:pStyle w:val="Compact"/>
        <w:numPr>
          <w:ilvl w:val="0"/>
          <w:numId w:val="1006"/>
        </w:numPr>
      </w:pPr>
      <w:r>
        <w:t xml:space="preserve">Click</w:t>
      </w:r>
      <w:r>
        <w:t xml:space="preserve"> </w:t>
      </w:r>
      <w:r>
        <w:rPr>
          <w:rStyle w:val="VerbatimChar"/>
        </w:rPr>
        <w:t xml:space="preserve">SIGN IN</w:t>
      </w:r>
      <w:r>
        <w:t xml:space="preserve">.</w:t>
      </w:r>
    </w:p>
    <w:p>
      <w:pPr>
        <w:pStyle w:val="Compact"/>
        <w:numPr>
          <w:ilvl w:val="0"/>
          <w:numId w:val="1006"/>
        </w:numPr>
      </w:pPr>
      <w:r>
        <w:t xml:space="preserve">Enter the persona’s username; enter the password</w:t>
      </w:r>
      <w:r>
        <w:t xml:space="preserve"> </w:t>
      </w:r>
      <w:r>
        <w:rPr>
          <w:rStyle w:val="VerbatimChar"/>
        </w:rPr>
        <w:t xml:space="preserve">Enki!dev1</w:t>
      </w:r>
      <w:r>
        <w:t xml:space="preserve">.</w:t>
      </w:r>
    </w:p>
    <w:p>
      <w:pPr>
        <w:pStyle w:val="Compact"/>
        <w:numPr>
          <w:ilvl w:val="0"/>
          <w:numId w:val="1006"/>
        </w:numPr>
      </w:pPr>
      <w:r>
        <w:t xml:space="preserve">Click</w:t>
      </w:r>
      <w:r>
        <w:t xml:space="preserve"> </w:t>
      </w:r>
      <w:r>
        <w:rPr>
          <w:rStyle w:val="VerbatimChar"/>
        </w:rPr>
        <w:t xml:space="preserve">SIGN IN</w:t>
      </w:r>
      <w:r>
        <w:t xml:space="preserve"> </w:t>
      </w:r>
      <w:r>
        <w:t xml:space="preserve">to submit.</w:t>
      </w:r>
    </w:p>
    <w:p>
      <w:pPr>
        <w:pStyle w:val="FirstParagraph"/>
      </w:pPr>
      <w:r>
        <w:rPr>
          <w:b/>
          <w:bCs/>
        </w:rPr>
        <w:t xml:space="preserve">Same-tab discipline.</w:t>
      </w:r>
      <w:r>
        <w:t xml:space="preserve"> </w:t>
      </w:r>
      <w:r>
        <w:t xml:space="preserve">Tests in §8.11 specifically require sign-in / sign-out</w:t>
      </w:r>
      <w:r>
        <w:t xml:space="preserve"> </w:t>
      </w:r>
      <w:r>
        <w:t xml:space="preserve">cycles to occur in the same browser tab. Closing the tab and opening a</w:t>
      </w:r>
      <w:r>
        <w:t xml:space="preserve"> </w:t>
      </w:r>
      <w:r>
        <w:t xml:space="preserve">new one masks the defect those tests are designed to detect.</w:t>
      </w:r>
    </w:p>
    <w:bookmarkEnd w:id="24"/>
    <w:bookmarkStart w:id="25" w:name="smoke-verification-mandatory"/>
    <w:p>
      <w:pPr>
        <w:pStyle w:val="Heading2"/>
      </w:pPr>
      <w:r>
        <w:t xml:space="preserve">8.1 Smoke verification (mandatory)</w:t>
      </w:r>
    </w:p>
    <w:p>
      <w:pPr>
        <w:pStyle w:val="FirstParagraph"/>
      </w:pPr>
      <w:r>
        <w:t xml:space="preserve">A failure here halts the procedure and is a build-blocker.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584"/>
        <w:gridCol w:w="1584"/>
        <w:gridCol w:w="1584"/>
        <w:gridCol w:w="1584"/>
        <w:gridCol w:w="1584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Test ID</w:t>
            </w:r>
          </w:p>
        </w:tc>
        <w:tc>
          <w:tcPr/>
          <w:p>
            <w:pPr>
              <w:pStyle w:val="Compact"/>
            </w:pPr>
            <w:r>
              <w:t xml:space="preserve">Test</w:t>
            </w:r>
          </w:p>
        </w:tc>
        <w:tc>
          <w:tcPr/>
          <w:p>
            <w:pPr>
              <w:pStyle w:val="Compact"/>
            </w:pPr>
            <w:r>
              <w:t xml:space="preserve">Method</w:t>
            </w:r>
          </w:p>
        </w:tc>
        <w:tc>
          <w:tcPr/>
          <w:p>
            <w:pPr>
              <w:pStyle w:val="Compact"/>
            </w:pPr>
            <w:r>
              <w:t xml:space="preserve">Expected</w:t>
            </w:r>
          </w:p>
        </w:tc>
        <w:tc>
          <w:tcPr/>
          <w:p>
            <w:pPr>
              <w:pStyle w:val="Compact"/>
            </w:pPr>
            <w:r>
              <w:t xml:space="preserve">Result</w:t>
            </w:r>
          </w:p>
        </w:tc>
      </w:tr>
      <w:tr>
        <w:tc>
          <w:tcPr/>
          <w:p>
            <w:pPr>
              <w:pStyle w:val="Compact"/>
            </w:pPr>
            <w:r>
              <w:t xml:space="preserve">SEC-8.1-001</w:t>
            </w:r>
          </w:p>
        </w:tc>
        <w:tc>
          <w:tcPr/>
          <w:p>
            <w:pPr>
              <w:pStyle w:val="Compact"/>
            </w:pPr>
            <w:r>
              <w:t xml:space="preserve">Identity host responds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curl http://localhost:5196/health</w:t>
            </w:r>
          </w:p>
        </w:tc>
        <w:tc>
          <w:tcPr/>
          <w:p>
            <w:pPr>
              <w:pStyle w:val="Compact"/>
            </w:pPr>
            <w:r>
              <w:t xml:space="preserve">HTTP 200</w:t>
            </w:r>
          </w:p>
        </w:tc>
        <w:tc>
          <w:tcPr/>
          <w:p>
            <w:pPr>
              <w:pStyle w:val="Compact"/>
            </w:pPr>
            <w:r>
              <w:t xml:space="preserve">☐</w:t>
            </w:r>
          </w:p>
        </w:tc>
      </w:tr>
      <w:tr>
        <w:tc>
          <w:tcPr/>
          <w:p>
            <w:pPr>
              <w:pStyle w:val="Compact"/>
            </w:pPr>
            <w:r>
              <w:t xml:space="preserve">SEC-8.1-002</w:t>
            </w:r>
          </w:p>
        </w:tc>
        <w:tc>
          <w:tcPr/>
          <w:p>
            <w:pPr>
              <w:pStyle w:val="Compact"/>
            </w:pPr>
            <w:r>
              <w:t xml:space="preserve">WebApi host responds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curl http://localhost:5107/health</w:t>
            </w:r>
          </w:p>
        </w:tc>
        <w:tc>
          <w:tcPr/>
          <w:p>
            <w:pPr>
              <w:pStyle w:val="Compact"/>
            </w:pPr>
            <w:r>
              <w:t xml:space="preserve">HTTP 200</w:t>
            </w:r>
          </w:p>
        </w:tc>
        <w:tc>
          <w:tcPr/>
          <w:p>
            <w:pPr>
              <w:pStyle w:val="Compact"/>
            </w:pPr>
            <w:r>
              <w:t xml:space="preserve">☐</w:t>
            </w:r>
          </w:p>
        </w:tc>
      </w:tr>
      <w:tr>
        <w:tc>
          <w:tcPr/>
          <w:p>
            <w:pPr>
              <w:pStyle w:val="Compact"/>
            </w:pPr>
            <w:r>
              <w:t xml:space="preserve">SEC-8.1-003</w:t>
            </w:r>
          </w:p>
        </w:tc>
        <w:tc>
          <w:tcPr/>
          <w:p>
            <w:pPr>
              <w:pStyle w:val="Compact"/>
            </w:pPr>
            <w:r>
              <w:t xml:space="preserve">BlazorServer host responds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curl http://localhost:5073/</w:t>
            </w:r>
          </w:p>
        </w:tc>
        <w:tc>
          <w:tcPr/>
          <w:p>
            <w:pPr>
              <w:pStyle w:val="Compact"/>
            </w:pPr>
            <w:r>
              <w:t xml:space="preserve">HTTP 200</w:t>
            </w:r>
          </w:p>
        </w:tc>
        <w:tc>
          <w:tcPr/>
          <w:p>
            <w:pPr>
              <w:pStyle w:val="Compact"/>
            </w:pPr>
            <w:r>
              <w:t xml:space="preserve">☐</w:t>
            </w:r>
          </w:p>
        </w:tc>
      </w:tr>
      <w:tr>
        <w:tc>
          <w:tcPr/>
          <w:p>
            <w:pPr>
              <w:pStyle w:val="Compact"/>
            </w:pPr>
            <w:r>
              <w:t xml:space="preserve">SEC-8.1-004</w:t>
            </w:r>
          </w:p>
        </w:tc>
        <w:tc>
          <w:tcPr/>
          <w:p>
            <w:pPr>
              <w:pStyle w:val="Compact"/>
            </w:pPr>
            <w:r>
              <w:t xml:space="preserve">Admin sign-in succeeds</w:t>
            </w:r>
          </w:p>
        </w:tc>
        <w:tc>
          <w:tcPr/>
          <w:p>
            <w:pPr>
              <w:pStyle w:val="Compact"/>
            </w:pPr>
            <w:r>
              <w:t xml:space="preserve">Sign in as</w:t>
            </w:r>
            <w:r>
              <w:t xml:space="preserve"> </w:t>
            </w:r>
            <w:r>
              <w:rPr>
                <w:rStyle w:val="VerbatimChar"/>
              </w:rPr>
              <w:t xml:space="preserve">mike.king</w:t>
            </w:r>
          </w:p>
        </w:tc>
        <w:tc>
          <w:tcPr/>
          <w:p>
            <w:pPr>
              <w:pStyle w:val="Compact"/>
            </w:pPr>
            <w:r>
              <w:t xml:space="preserve">Lands on home; username displayed top-right</w:t>
            </w:r>
          </w:p>
        </w:tc>
        <w:tc>
          <w:tcPr/>
          <w:p>
            <w:pPr>
              <w:pStyle w:val="Compact"/>
            </w:pPr>
            <w:r>
              <w:t xml:space="preserve">☐</w:t>
            </w:r>
          </w:p>
        </w:tc>
      </w:tr>
      <w:tr>
        <w:tc>
          <w:tcPr/>
          <w:p>
            <w:pPr>
              <w:pStyle w:val="Compact"/>
            </w:pPr>
            <w:r>
              <w:t xml:space="preserve">SEC-8.1-005</w:t>
            </w:r>
          </w:p>
        </w:tc>
        <w:tc>
          <w:tcPr/>
          <w:p>
            <w:pPr>
              <w:pStyle w:val="Compact"/>
            </w:pPr>
            <w:r>
              <w:t xml:space="preserve">Demo tenants present</w:t>
            </w:r>
          </w:p>
        </w:tc>
        <w:tc>
          <w:tcPr/>
          <w:p>
            <w:pPr>
              <w:pStyle w:val="Compact"/>
            </w:pPr>
            <w:r>
              <w:t xml:space="preserve">As</w:t>
            </w:r>
            <w:r>
              <w:t xml:space="preserve"> </w:t>
            </w:r>
            <w:r>
              <w:rPr>
                <w:rStyle w:val="VerbatimChar"/>
              </w:rPr>
              <w:t xml:space="preserve">mike.king</w:t>
            </w:r>
            <w:r>
              <w:t xml:space="preserve">, open</w:t>
            </w:r>
            <w:r>
              <w:t xml:space="preserve"> </w:t>
            </w:r>
            <w:r>
              <w:rPr>
                <w:rStyle w:val="VerbatimChar"/>
              </w:rPr>
              <w:t xml:space="preserve">/tenants</w:t>
            </w:r>
          </w:p>
        </w:tc>
        <w:tc>
          <w:tcPr/>
          <w:p>
            <w:pPr>
              <w:pStyle w:val="Compact"/>
            </w:pPr>
            <w:r>
              <w:t xml:space="preserve">3 rows: BOREAL, NORTHSEA, PERMIAN; all Active</w:t>
            </w:r>
          </w:p>
        </w:tc>
        <w:tc>
          <w:tcPr/>
          <w:p>
            <w:pPr>
              <w:pStyle w:val="Compact"/>
            </w:pPr>
            <w:r>
              <w:t xml:space="preserve">☐</w:t>
            </w:r>
          </w:p>
        </w:tc>
      </w:tr>
      <w:tr>
        <w:tc>
          <w:tcPr/>
          <w:p>
            <w:pPr>
              <w:pStyle w:val="Compact"/>
            </w:pPr>
            <w:r>
              <w:t xml:space="preserve">SEC-8.1-006</w:t>
            </w:r>
          </w:p>
        </w:tc>
        <w:tc>
          <w:tcPr/>
          <w:p>
            <w:pPr>
              <w:pStyle w:val="Compact"/>
            </w:pPr>
            <w:r>
              <w:t xml:space="preserve">Memberships present</w:t>
            </w:r>
          </w:p>
        </w:tc>
        <w:tc>
          <w:tcPr/>
          <w:p>
            <w:pPr>
              <w:pStyle w:val="Compact"/>
            </w:pPr>
            <w:r>
              <w:t xml:space="preserve">As</w:t>
            </w:r>
            <w:r>
              <w:t xml:space="preserve"> </w:t>
            </w:r>
            <w:r>
              <w:rPr>
                <w:rStyle w:val="VerbatimChar"/>
              </w:rPr>
              <w:t xml:space="preserve">mike.king</w:t>
            </w:r>
            <w:r>
              <w:t xml:space="preserve">, open</w:t>
            </w:r>
            <w:r>
              <w:t xml:space="preserve"> </w:t>
            </w:r>
            <w:r>
              <w:rPr>
                <w:rStyle w:val="VerbatimChar"/>
              </w:rPr>
              <w:t xml:space="preserve">/tenants/PERMIAN/members</w:t>
            </w:r>
          </w:p>
        </w:tc>
        <w:tc>
          <w:tcPr/>
          <w:p>
            <w:pPr>
              <w:pStyle w:val="Compact"/>
            </w:pPr>
            <w:r>
              <w:t xml:space="preserve">Exactly 4 members listed: dapo.ajayi, douglas.ridgway, jamie.dorey, joel.harrison</w:t>
            </w:r>
          </w:p>
        </w:tc>
        <w:tc>
          <w:tcPr/>
          <w:p>
            <w:pPr>
              <w:pStyle w:val="Compact"/>
            </w:pPr>
            <w:r>
              <w:t xml:space="preserve">☐</w:t>
            </w:r>
          </w:p>
        </w:tc>
      </w:tr>
    </w:tbl>
    <w:bookmarkEnd w:id="25"/>
    <w:bookmarkStart w:id="26" w:name="authentication-coverage"/>
    <w:p>
      <w:pPr>
        <w:pStyle w:val="Heading2"/>
      </w:pPr>
      <w:r>
        <w:t xml:space="preserve">8.2 Authentication coverage</w:t>
      </w:r>
    </w:p>
    <w:p>
      <w:pPr>
        <w:pStyle w:val="FirstParagraph"/>
      </w:pPr>
      <w:r>
        <w:t xml:space="preserve">Every persona signs in successfully. Sign in and sign out for each row.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Test ID</w:t>
            </w:r>
          </w:p>
        </w:tc>
        <w:tc>
          <w:tcPr/>
          <w:p>
            <w:pPr>
              <w:pStyle w:val="Compact"/>
            </w:pPr>
            <w:r>
              <w:t xml:space="preserve">Persona</w:t>
            </w:r>
          </w:p>
        </w:tc>
        <w:tc>
          <w:tcPr/>
          <w:p>
            <w:pPr>
              <w:pStyle w:val="Compact"/>
            </w:pPr>
            <w:r>
              <w:t xml:space="preserve">Result</w:t>
            </w:r>
          </w:p>
        </w:tc>
      </w:tr>
      <w:tr>
        <w:tc>
          <w:tcPr/>
          <w:p>
            <w:pPr>
              <w:pStyle w:val="Compact"/>
            </w:pPr>
            <w:r>
              <w:t xml:space="preserve">SEC-8.2-001</w:t>
            </w:r>
          </w:p>
        </w:tc>
        <w:tc>
          <w:tcPr/>
          <w:p>
            <w:pPr>
              <w:pStyle w:val="Compact"/>
            </w:pPr>
            <w:r>
              <w:t xml:space="preserve">mike.king</w:t>
            </w:r>
          </w:p>
        </w:tc>
        <w:tc>
          <w:tcPr/>
          <w:p>
            <w:pPr>
              <w:pStyle w:val="Compact"/>
            </w:pPr>
            <w:r>
              <w:t xml:space="preserve">☐</w:t>
            </w:r>
          </w:p>
        </w:tc>
      </w:tr>
      <w:tr>
        <w:tc>
          <w:tcPr/>
          <w:p>
            <w:pPr>
              <w:pStyle w:val="Compact"/>
            </w:pPr>
            <w:r>
              <w:t xml:space="preserve">SEC-8.2-002</w:t>
            </w:r>
          </w:p>
        </w:tc>
        <w:tc>
          <w:tcPr/>
          <w:p>
            <w:pPr>
              <w:pStyle w:val="Compact"/>
            </w:pPr>
            <w:r>
              <w:t xml:space="preserve">gavin.helboe</w:t>
            </w:r>
          </w:p>
        </w:tc>
        <w:tc>
          <w:tcPr/>
          <w:p>
            <w:pPr>
              <w:pStyle w:val="Compact"/>
            </w:pPr>
            <w:r>
              <w:t xml:space="preserve">☐</w:t>
            </w:r>
          </w:p>
        </w:tc>
      </w:tr>
      <w:tr>
        <w:tc>
          <w:tcPr/>
          <w:p>
            <w:pPr>
              <w:pStyle w:val="Compact"/>
            </w:pPr>
            <w:r>
              <w:t xml:space="preserve">SEC-8.2-003</w:t>
            </w:r>
          </w:p>
        </w:tc>
        <w:tc>
          <w:tcPr/>
          <w:p>
            <w:pPr>
              <w:pStyle w:val="Compact"/>
            </w:pPr>
            <w:r>
              <w:t xml:space="preserve">jamie.dorey</w:t>
            </w:r>
          </w:p>
        </w:tc>
        <w:tc>
          <w:tcPr/>
          <w:p>
            <w:pPr>
              <w:pStyle w:val="Compact"/>
            </w:pPr>
            <w:r>
              <w:t xml:space="preserve">☐</w:t>
            </w:r>
          </w:p>
        </w:tc>
      </w:tr>
      <w:tr>
        <w:tc>
          <w:tcPr/>
          <w:p>
            <w:pPr>
              <w:pStyle w:val="Compact"/>
            </w:pPr>
            <w:r>
              <w:t xml:space="preserve">SEC-8.2-004</w:t>
            </w:r>
          </w:p>
        </w:tc>
        <w:tc>
          <w:tcPr/>
          <w:p>
            <w:pPr>
              <w:pStyle w:val="Compact"/>
            </w:pPr>
            <w:r>
              <w:t xml:space="preserve">douglas.ridgway</w:t>
            </w:r>
          </w:p>
        </w:tc>
        <w:tc>
          <w:tcPr/>
          <w:p>
            <w:pPr>
              <w:pStyle w:val="Compact"/>
            </w:pPr>
            <w:r>
              <w:t xml:space="preserve">☐</w:t>
            </w:r>
          </w:p>
        </w:tc>
      </w:tr>
      <w:tr>
        <w:tc>
          <w:tcPr/>
          <w:p>
            <w:pPr>
              <w:pStyle w:val="Compact"/>
            </w:pPr>
            <w:r>
              <w:t xml:space="preserve">SEC-8.2-005</w:t>
            </w:r>
          </w:p>
        </w:tc>
        <w:tc>
          <w:tcPr/>
          <w:p>
            <w:pPr>
              <w:pStyle w:val="Compact"/>
            </w:pPr>
            <w:r>
              <w:t xml:space="preserve">james.powell</w:t>
            </w:r>
          </w:p>
        </w:tc>
        <w:tc>
          <w:tcPr/>
          <w:p>
            <w:pPr>
              <w:pStyle w:val="Compact"/>
            </w:pPr>
            <w:r>
              <w:t xml:space="preserve">☐</w:t>
            </w:r>
          </w:p>
        </w:tc>
      </w:tr>
      <w:tr>
        <w:tc>
          <w:tcPr/>
          <w:p>
            <w:pPr>
              <w:pStyle w:val="Compact"/>
            </w:pPr>
            <w:r>
              <w:t xml:space="preserve">SEC-8.2-006</w:t>
            </w:r>
          </w:p>
        </w:tc>
        <w:tc>
          <w:tcPr/>
          <w:p>
            <w:pPr>
              <w:pStyle w:val="Compact"/>
            </w:pPr>
            <w:r>
              <w:t xml:space="preserve">joel.harrison</w:t>
            </w:r>
          </w:p>
        </w:tc>
        <w:tc>
          <w:tcPr/>
          <w:p>
            <w:pPr>
              <w:pStyle w:val="Compact"/>
            </w:pPr>
            <w:r>
              <w:t xml:space="preserve">☐</w:t>
            </w:r>
          </w:p>
        </w:tc>
      </w:tr>
      <w:tr>
        <w:tc>
          <w:tcPr/>
          <w:p>
            <w:pPr>
              <w:pStyle w:val="Compact"/>
            </w:pPr>
            <w:r>
              <w:t xml:space="preserve">SEC-8.2-007</w:t>
            </w:r>
          </w:p>
        </w:tc>
        <w:tc>
          <w:tcPr/>
          <w:p>
            <w:pPr>
              <w:pStyle w:val="Compact"/>
            </w:pPr>
            <w:r>
              <w:t xml:space="preserve">dapo.ajayi</w:t>
            </w:r>
          </w:p>
        </w:tc>
        <w:tc>
          <w:tcPr/>
          <w:p>
            <w:pPr>
              <w:pStyle w:val="Compact"/>
            </w:pPr>
            <w:r>
              <w:t xml:space="preserve">☐</w:t>
            </w:r>
          </w:p>
        </w:tc>
      </w:tr>
      <w:tr>
        <w:tc>
          <w:tcPr/>
          <w:p>
            <w:pPr>
              <w:pStyle w:val="Compact"/>
            </w:pPr>
            <w:r>
              <w:t xml:space="preserve">SEC-8.2-008</w:t>
            </w:r>
          </w:p>
        </w:tc>
        <w:tc>
          <w:tcPr/>
          <w:p>
            <w:pPr>
              <w:pStyle w:val="Compact"/>
            </w:pPr>
            <w:r>
              <w:t xml:space="preserve">travis.solomon</w:t>
            </w:r>
          </w:p>
        </w:tc>
        <w:tc>
          <w:tcPr/>
          <w:p>
            <w:pPr>
              <w:pStyle w:val="Compact"/>
            </w:pPr>
            <w:r>
              <w:t xml:space="preserve">☐</w:t>
            </w:r>
          </w:p>
        </w:tc>
      </w:tr>
      <w:tr>
        <w:tc>
          <w:tcPr/>
          <w:p>
            <w:pPr>
              <w:pStyle w:val="Compact"/>
            </w:pPr>
            <w:r>
              <w:t xml:space="preserve">SEC-8.2-009</w:t>
            </w:r>
          </w:p>
        </w:tc>
        <w:tc>
          <w:tcPr/>
          <w:p>
            <w:pPr>
              <w:pStyle w:val="Compact"/>
            </w:pPr>
            <w:r>
              <w:t xml:space="preserve">scott.brandel</w:t>
            </w:r>
          </w:p>
        </w:tc>
        <w:tc>
          <w:tcPr/>
          <w:p>
            <w:pPr>
              <w:pStyle w:val="Compact"/>
            </w:pPr>
            <w:r>
              <w:t xml:space="preserve">☐</w:t>
            </w:r>
          </w:p>
        </w:tc>
      </w:tr>
      <w:tr>
        <w:tc>
          <w:tcPr/>
          <w:p>
            <w:pPr>
              <w:pStyle w:val="Compact"/>
            </w:pPr>
            <w:r>
              <w:t xml:space="preserve">SEC-8.2-010</w:t>
            </w:r>
          </w:p>
        </w:tc>
        <w:tc>
          <w:tcPr/>
          <w:p>
            <w:pPr>
              <w:pStyle w:val="Compact"/>
            </w:pPr>
            <w:r>
              <w:t xml:space="preserve">john.borders</w:t>
            </w:r>
          </w:p>
        </w:tc>
        <w:tc>
          <w:tcPr/>
          <w:p>
            <w:pPr>
              <w:pStyle w:val="Compact"/>
            </w:pPr>
            <w:r>
              <w:t xml:space="preserve">☐</w:t>
            </w:r>
          </w:p>
        </w:tc>
      </w:tr>
      <w:tr>
        <w:tc>
          <w:tcPr/>
          <w:p>
            <w:pPr>
              <w:pStyle w:val="Compact"/>
            </w:pPr>
            <w:r>
              <w:t xml:space="preserve">SEC-8.2-011</w:t>
            </w:r>
          </w:p>
        </w:tc>
        <w:tc>
          <w:tcPr/>
          <w:p>
            <w:pPr>
              <w:pStyle w:val="Compact"/>
            </w:pPr>
            <w:r>
              <w:t xml:space="preserve">adam.karabasz</w:t>
            </w:r>
          </w:p>
        </w:tc>
        <w:tc>
          <w:tcPr/>
          <w:p>
            <w:pPr>
              <w:pStyle w:val="Compact"/>
            </w:pPr>
            <w:r>
              <w:t xml:space="preserve">☐</w:t>
            </w:r>
          </w:p>
        </w:tc>
      </w:tr>
      <w:tr>
        <w:tc>
          <w:tcPr/>
          <w:p>
            <w:pPr>
              <w:pStyle w:val="Compact"/>
            </w:pPr>
            <w:r>
              <w:t xml:space="preserve">SEC-8.2-012</w:t>
            </w:r>
          </w:p>
        </w:tc>
        <w:tc>
          <w:tcPr/>
          <w:p>
            <w:pPr>
              <w:pStyle w:val="Compact"/>
            </w:pPr>
            <w:r>
              <w:t xml:space="preserve">permian.fieldops</w:t>
            </w:r>
          </w:p>
        </w:tc>
        <w:tc>
          <w:tcPr/>
          <w:p>
            <w:pPr>
              <w:pStyle w:val="Compact"/>
            </w:pPr>
            <w:r>
              <w:t xml:space="preserve">☐</w:t>
            </w:r>
          </w:p>
        </w:tc>
      </w:tr>
      <w:tr>
        <w:tc>
          <w:tcPr/>
          <w:p>
            <w:pPr>
              <w:pStyle w:val="Compact"/>
            </w:pPr>
            <w:r>
              <w:t xml:space="preserve">SEC-8.2-013</w:t>
            </w:r>
          </w:p>
        </w:tc>
        <w:tc>
          <w:tcPr/>
          <w:p>
            <w:pPr>
              <w:pStyle w:val="Compact"/>
            </w:pPr>
            <w:r>
              <w:t xml:space="preserve">northsea.drilling</w:t>
            </w:r>
          </w:p>
        </w:tc>
        <w:tc>
          <w:tcPr/>
          <w:p>
            <w:pPr>
              <w:pStyle w:val="Compact"/>
            </w:pPr>
            <w:r>
              <w:t xml:space="preserve">☐</w:t>
            </w:r>
          </w:p>
        </w:tc>
      </w:tr>
      <w:tr>
        <w:tc>
          <w:tcPr/>
          <w:p>
            <w:pPr>
              <w:pStyle w:val="Compact"/>
            </w:pPr>
            <w:r>
              <w:t xml:space="preserve">SEC-8.2-014</w:t>
            </w:r>
          </w:p>
        </w:tc>
        <w:tc>
          <w:tcPr/>
          <w:p>
            <w:pPr>
              <w:pStyle w:val="Compact"/>
            </w:pPr>
            <w:r>
              <w:t xml:space="preserve">boreal.engineer</w:t>
            </w:r>
          </w:p>
        </w:tc>
        <w:tc>
          <w:tcPr/>
          <w:p>
            <w:pPr>
              <w:pStyle w:val="Compact"/>
            </w:pPr>
            <w:r>
              <w:t xml:space="preserve">☐</w:t>
            </w:r>
          </w:p>
        </w:tc>
      </w:tr>
    </w:tbl>
    <w:p>
      <w:pPr>
        <w:pStyle w:val="BodyText"/>
      </w:pPr>
      <w:r>
        <w:t xml:space="preserve">For every row the expected result is identical: sign-in succeeds, the</w:t>
      </w:r>
      <w:r>
        <w:t xml:space="preserve"> </w:t>
      </w:r>
      <w:r>
        <w:t xml:space="preserve">home page renders, the username appears in the top-right.</w:t>
      </w:r>
    </w:p>
    <w:bookmarkEnd w:id="26"/>
    <w:bookmarkStart w:id="27" w:name="sidebar-group-visibility-per-persona"/>
    <w:p>
      <w:pPr>
        <w:pStyle w:val="Heading2"/>
      </w:pPr>
      <w:r>
        <w:t xml:space="preserve">8.3 Sidebar group visibility per persona</w:t>
      </w:r>
    </w:p>
    <w:p>
      <w:pPr>
        <w:pStyle w:val="FirstParagraph"/>
      </w:pPr>
      <w:r>
        <w:t xml:space="preserve">The five sidebar groups are:</w:t>
      </w:r>
      <w:r>
        <w:t xml:space="preserve"> </w:t>
      </w:r>
      <w:r>
        <w:rPr>
          <w:b/>
          <w:bCs/>
        </w:rPr>
        <w:t xml:space="preserve">OVERVIEW · TENANTS · FLEET · LICENSING · SYSTEM</w:t>
      </w:r>
      <w:r>
        <w:t xml:space="preserve">.</w:t>
      </w:r>
      <w:r>
        <w:t xml:space="preserve"> </w:t>
      </w:r>
      <w:r>
        <w:t xml:space="preserve">A persona’s sidebar must contain the listed groups and no others.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Test ID</w:t>
            </w:r>
          </w:p>
        </w:tc>
        <w:tc>
          <w:tcPr/>
          <w:p>
            <w:pPr>
              <w:pStyle w:val="Compact"/>
            </w:pPr>
            <w:r>
              <w:t xml:space="preserve">Persona</w:t>
            </w:r>
          </w:p>
        </w:tc>
        <w:tc>
          <w:tcPr/>
          <w:p>
            <w:pPr>
              <w:pStyle w:val="Compact"/>
            </w:pPr>
            <w:r>
              <w:t xml:space="preserve">Expected groups</w:t>
            </w:r>
          </w:p>
        </w:tc>
        <w:tc>
          <w:tcPr/>
          <w:p>
            <w:pPr>
              <w:pStyle w:val="Compact"/>
            </w:pPr>
            <w:r>
              <w:t xml:space="preserve">Result</w:t>
            </w:r>
          </w:p>
        </w:tc>
      </w:tr>
      <w:tr>
        <w:tc>
          <w:tcPr/>
          <w:p>
            <w:pPr>
              <w:pStyle w:val="Compact"/>
            </w:pPr>
            <w:r>
              <w:t xml:space="preserve">SEC-8.3-001</w:t>
            </w:r>
          </w:p>
        </w:tc>
        <w:tc>
          <w:tcPr/>
          <w:p>
            <w:pPr>
              <w:pStyle w:val="Compact"/>
            </w:pPr>
            <w:r>
              <w:t xml:space="preserve">mike.king</w:t>
            </w:r>
          </w:p>
        </w:tc>
        <w:tc>
          <w:tcPr/>
          <w:p>
            <w:pPr>
              <w:pStyle w:val="Compact"/>
            </w:pPr>
            <w:r>
              <w:t xml:space="preserve">OVERVIEW · TENANTS · FLEET · LICENSING ·</w:t>
            </w:r>
            <w:r>
              <w:t xml:space="preserve"> </w:t>
            </w:r>
            <w:r>
              <w:rPr>
                <w:b/>
                <w:bCs/>
              </w:rPr>
              <w:t xml:space="preserve">SYSTEM</w:t>
            </w:r>
          </w:p>
        </w:tc>
        <w:tc>
          <w:tcPr/>
          <w:p>
            <w:pPr>
              <w:pStyle w:val="Compact"/>
            </w:pPr>
            <w:r>
              <w:t xml:space="preserve">☐</w:t>
            </w:r>
          </w:p>
        </w:tc>
      </w:tr>
      <w:tr>
        <w:tc>
          <w:tcPr/>
          <w:p>
            <w:pPr>
              <w:pStyle w:val="Compact"/>
            </w:pPr>
            <w:r>
              <w:t xml:space="preserve">SEC-8.3-002</w:t>
            </w:r>
          </w:p>
        </w:tc>
        <w:tc>
          <w:tcPr/>
          <w:p>
            <w:pPr>
              <w:pStyle w:val="Compact"/>
            </w:pPr>
            <w:r>
              <w:t xml:space="preserve">gavin.helboe</w:t>
            </w:r>
          </w:p>
        </w:tc>
        <w:tc>
          <w:tcPr/>
          <w:p>
            <w:pPr>
              <w:pStyle w:val="Compact"/>
            </w:pPr>
            <w:r>
              <w:t xml:space="preserve">OVERVIEW · TENANTS · FLEET · LICENSING ·</w:t>
            </w:r>
            <w:r>
              <w:t xml:space="preserve"> </w:t>
            </w:r>
            <w:r>
              <w:rPr>
                <w:b/>
                <w:bCs/>
              </w:rPr>
              <w:t xml:space="preserve">SYSTEM</w:t>
            </w:r>
          </w:p>
        </w:tc>
        <w:tc>
          <w:tcPr/>
          <w:p>
            <w:pPr>
              <w:pStyle w:val="Compact"/>
            </w:pPr>
            <w:r>
              <w:t xml:space="preserve">☐</w:t>
            </w:r>
          </w:p>
        </w:tc>
      </w:tr>
      <w:tr>
        <w:tc>
          <w:tcPr/>
          <w:p>
            <w:pPr>
              <w:pStyle w:val="Compact"/>
            </w:pPr>
            <w:r>
              <w:t xml:space="preserve">SEC-8.3-003</w:t>
            </w:r>
          </w:p>
        </w:tc>
        <w:tc>
          <w:tcPr/>
          <w:p>
            <w:pPr>
              <w:pStyle w:val="Compact"/>
            </w:pPr>
            <w:r>
              <w:t xml:space="preserve">jamie.dorey</w:t>
            </w:r>
          </w:p>
        </w:tc>
        <w:tc>
          <w:tcPr/>
          <w:p>
            <w:pPr>
              <w:pStyle w:val="Compact"/>
            </w:pPr>
            <w:r>
              <w:t xml:space="preserve">OVERVIEW · TENANTS · FLEET ·</w:t>
            </w:r>
            <w:r>
              <w:t xml:space="preserve"> </w:t>
            </w:r>
            <w:r>
              <w:rPr>
                <w:b/>
                <w:bCs/>
              </w:rPr>
              <w:t xml:space="preserve">LICENSING</w:t>
            </w:r>
          </w:p>
        </w:tc>
        <w:tc>
          <w:tcPr/>
          <w:p>
            <w:pPr>
              <w:pStyle w:val="Compact"/>
            </w:pPr>
            <w:r>
              <w:t xml:space="preserve">☐</w:t>
            </w:r>
          </w:p>
        </w:tc>
      </w:tr>
      <w:tr>
        <w:tc>
          <w:tcPr/>
          <w:p>
            <w:pPr>
              <w:pStyle w:val="Compact"/>
            </w:pPr>
            <w:r>
              <w:t xml:space="preserve">SEC-8.3-004</w:t>
            </w:r>
          </w:p>
        </w:tc>
        <w:tc>
          <w:tcPr/>
          <w:p>
            <w:pPr>
              <w:pStyle w:val="Compact"/>
            </w:pPr>
            <w:r>
              <w:t xml:space="preserve">douglas.ridgway</w:t>
            </w:r>
          </w:p>
        </w:tc>
        <w:tc>
          <w:tcPr/>
          <w:p>
            <w:pPr>
              <w:pStyle w:val="Compact"/>
            </w:pPr>
            <w:r>
              <w:t xml:space="preserve">OVERVIEW · TENANTS · FLEET</w:t>
            </w:r>
          </w:p>
        </w:tc>
        <w:tc>
          <w:tcPr/>
          <w:p>
            <w:pPr>
              <w:pStyle w:val="Compact"/>
            </w:pPr>
            <w:r>
              <w:t xml:space="preserve">☐</w:t>
            </w:r>
          </w:p>
        </w:tc>
      </w:tr>
      <w:tr>
        <w:tc>
          <w:tcPr/>
          <w:p>
            <w:pPr>
              <w:pStyle w:val="Compact"/>
            </w:pPr>
            <w:r>
              <w:t xml:space="preserve">SEC-8.3-005</w:t>
            </w:r>
          </w:p>
        </w:tc>
        <w:tc>
          <w:tcPr/>
          <w:p>
            <w:pPr>
              <w:pStyle w:val="Compact"/>
            </w:pPr>
            <w:r>
              <w:t xml:space="preserve">joel.harrison</w:t>
            </w:r>
          </w:p>
        </w:tc>
        <w:tc>
          <w:tcPr/>
          <w:p>
            <w:pPr>
              <w:pStyle w:val="Compact"/>
            </w:pPr>
            <w:r>
              <w:t xml:space="preserve">OVERVIEW · TENANTS · FLEET ·</w:t>
            </w:r>
            <w:r>
              <w:t xml:space="preserve"> </w:t>
            </w:r>
            <w:r>
              <w:rPr>
                <w:b/>
                <w:bCs/>
              </w:rPr>
              <w:t xml:space="preserve">LICENSING</w:t>
            </w:r>
          </w:p>
        </w:tc>
        <w:tc>
          <w:tcPr/>
          <w:p>
            <w:pPr>
              <w:pStyle w:val="Compact"/>
            </w:pPr>
            <w:r>
              <w:t xml:space="preserve">☐</w:t>
            </w:r>
          </w:p>
        </w:tc>
      </w:tr>
      <w:tr>
        <w:tc>
          <w:tcPr/>
          <w:p>
            <w:pPr>
              <w:pStyle w:val="Compact"/>
            </w:pPr>
            <w:r>
              <w:t xml:space="preserve">SEC-8.3-006</w:t>
            </w:r>
          </w:p>
        </w:tc>
        <w:tc>
          <w:tcPr/>
          <w:p>
            <w:pPr>
              <w:pStyle w:val="Compact"/>
            </w:pPr>
            <w:r>
              <w:t xml:space="preserve">dapo.ajayi</w:t>
            </w:r>
          </w:p>
        </w:tc>
        <w:tc>
          <w:tcPr/>
          <w:p>
            <w:pPr>
              <w:pStyle w:val="Compact"/>
            </w:pPr>
            <w:r>
              <w:t xml:space="preserve">OVERVIEW · TENANTS · FLEET</w:t>
            </w:r>
          </w:p>
        </w:tc>
        <w:tc>
          <w:tcPr/>
          <w:p>
            <w:pPr>
              <w:pStyle w:val="Compact"/>
            </w:pPr>
            <w:r>
              <w:t xml:space="preserve">☐</w:t>
            </w:r>
          </w:p>
        </w:tc>
      </w:tr>
      <w:tr>
        <w:tc>
          <w:tcPr/>
          <w:p>
            <w:pPr>
              <w:pStyle w:val="Compact"/>
            </w:pPr>
            <w:r>
              <w:t xml:space="preserve">SEC-8.3-007</w:t>
            </w:r>
          </w:p>
        </w:tc>
        <w:tc>
          <w:tcPr/>
          <w:p>
            <w:pPr>
              <w:pStyle w:val="Compact"/>
            </w:pPr>
            <w:r>
              <w:t xml:space="preserve">adam.karabasz</w:t>
            </w:r>
          </w:p>
        </w:tc>
        <w:tc>
          <w:tcPr/>
          <w:p>
            <w:pPr>
              <w:pStyle w:val="Compact"/>
            </w:pPr>
            <w:r>
              <w:t xml:space="preserve">OVERVIEW · TENANTS · FLEET</w:t>
            </w:r>
          </w:p>
        </w:tc>
        <w:tc>
          <w:tcPr/>
          <w:p>
            <w:pPr>
              <w:pStyle w:val="Compact"/>
            </w:pPr>
            <w:r>
              <w:t xml:space="preserve">☐</w:t>
            </w:r>
          </w:p>
        </w:tc>
      </w:tr>
      <w:tr>
        <w:tc>
          <w:tcPr/>
          <w:p>
            <w:pPr>
              <w:pStyle w:val="Compact"/>
            </w:pPr>
            <w:r>
              <w:t xml:space="preserve">SEC-8.3-008</w:t>
            </w:r>
          </w:p>
        </w:tc>
        <w:tc>
          <w:tcPr/>
          <w:p>
            <w:pPr>
              <w:pStyle w:val="Compact"/>
            </w:pPr>
            <w:r>
              <w:t xml:space="preserve">permian.fieldops</w:t>
            </w:r>
          </w:p>
        </w:tc>
        <w:tc>
          <w:tcPr/>
          <w:p>
            <w:pPr>
              <w:pStyle w:val="Compact"/>
            </w:pPr>
            <w:r>
              <w:t xml:space="preserve">OVERVIEW · TENANTS · FLEET;</w:t>
            </w:r>
            <w:r>
              <w:t xml:space="preserve"> </w:t>
            </w:r>
            <w:r>
              <w:rPr>
                <w:b/>
                <w:bCs/>
              </w:rPr>
              <w:t xml:space="preserve">TENANTS group has no</w:t>
            </w:r>
            <w:r>
              <w:rPr>
                <w:b/>
                <w:bCs/>
              </w:rPr>
              <w:t xml:space="preserve"> </w:t>
            </w:r>
            <w:r>
              <w:rPr>
                <w:rStyle w:val="VerbatimChar"/>
                <w:b/>
                <w:bCs/>
              </w:rPr>
              <w:t xml:space="preserve">All Tenants</w:t>
            </w:r>
            <w:r>
              <w:rPr>
                <w:b/>
                <w:bCs/>
              </w:rPr>
              <w:t xml:space="preserve"> </w:t>
            </w:r>
            <w:r>
              <w:rPr>
                <w:b/>
                <w:bCs/>
              </w:rPr>
              <w:t xml:space="preserve">link</w:t>
            </w:r>
          </w:p>
        </w:tc>
        <w:tc>
          <w:tcPr/>
          <w:p>
            <w:pPr>
              <w:pStyle w:val="Compact"/>
            </w:pPr>
            <w:r>
              <w:t xml:space="preserve">☐</w:t>
            </w:r>
          </w:p>
        </w:tc>
      </w:tr>
    </w:tbl>
    <w:bookmarkEnd w:id="27"/>
    <w:bookmarkStart w:id="28" w:name="tenants-list-visibility"/>
    <w:p>
      <w:pPr>
        <w:pStyle w:val="Heading2"/>
      </w:pPr>
      <w:r>
        <w:t xml:space="preserve">8.4 Tenants list visibility</w:t>
      </w:r>
    </w:p>
    <w:p>
      <w:pPr>
        <w:pStyle w:val="FirstParagraph"/>
      </w:pPr>
      <w:r>
        <w:t xml:space="preserve">Verify that</w:t>
      </w:r>
      <w:r>
        <w:t xml:space="preserve"> </w:t>
      </w:r>
      <w:r>
        <w:rPr>
          <w:rStyle w:val="VerbatimChar"/>
        </w:rPr>
        <w:t xml:space="preserve">/tenants</w:t>
      </w:r>
      <w:r>
        <w:t xml:space="preserve"> </w:t>
      </w:r>
      <w:r>
        <w:t xml:space="preserve">returns the correct row count for each persona.</w:t>
      </w:r>
      <w:r>
        <w:t xml:space="preserve"> </w:t>
      </w:r>
      <w:r>
        <w:t xml:space="preserve">Tenant-bound users do not see the cross-tenant index — verify the</w:t>
      </w:r>
      <w:r>
        <w:t xml:space="preserve"> </w:t>
      </w:r>
      <w:r>
        <w:t xml:space="preserve">sidebar omits</w:t>
      </w:r>
      <w:r>
        <w:t xml:space="preserve"> </w:t>
      </w:r>
      <w:r>
        <w:rPr>
          <w:rStyle w:val="VerbatimChar"/>
        </w:rPr>
        <w:t xml:space="preserve">All Tenants</w:t>
      </w:r>
      <w:r>
        <w:t xml:space="preserve"> </w:t>
      </w:r>
      <w:r>
        <w:t xml:space="preserve">for them.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584"/>
        <w:gridCol w:w="1584"/>
        <w:gridCol w:w="1584"/>
        <w:gridCol w:w="1584"/>
        <w:gridCol w:w="1584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Test ID</w:t>
            </w:r>
          </w:p>
        </w:tc>
        <w:tc>
          <w:tcPr/>
          <w:p>
            <w:pPr>
              <w:pStyle w:val="Compact"/>
            </w:pPr>
            <w:r>
              <w:t xml:space="preserve">Persona</w:t>
            </w:r>
          </w:p>
        </w:tc>
        <w:tc>
          <w:tcPr/>
          <w:p>
            <w:pPr>
              <w:pStyle w:val="Compact"/>
            </w:pPr>
            <w:r>
              <w:t xml:space="preserve">Expected count</w:t>
            </w:r>
          </w:p>
        </w:tc>
        <w:tc>
          <w:tcPr/>
          <w:p>
            <w:pPr>
              <w:pStyle w:val="Compact"/>
            </w:pPr>
            <w:r>
              <w:t xml:space="preserve">Expected codes</w:t>
            </w:r>
          </w:p>
        </w:tc>
        <w:tc>
          <w:tcPr/>
          <w:p>
            <w:pPr>
              <w:pStyle w:val="Compact"/>
            </w:pPr>
            <w:r>
              <w:t xml:space="preserve">Result</w:t>
            </w:r>
          </w:p>
        </w:tc>
      </w:tr>
      <w:tr>
        <w:tc>
          <w:tcPr/>
          <w:p>
            <w:pPr>
              <w:pStyle w:val="Compact"/>
            </w:pPr>
            <w:r>
              <w:t xml:space="preserve">SEC-8.4-001</w:t>
            </w:r>
          </w:p>
        </w:tc>
        <w:tc>
          <w:tcPr/>
          <w:p>
            <w:pPr>
              <w:pStyle w:val="Compact"/>
            </w:pPr>
            <w:r>
              <w:t xml:space="preserve">mike.king</w:t>
            </w:r>
          </w:p>
        </w:tc>
        <w:tc>
          <w:tcPr/>
          <w:p>
            <w:pPr>
              <w:pStyle w:val="Compact"/>
            </w:pPr>
            <w:r>
              <w:t xml:space="preserve">3</w:t>
            </w:r>
          </w:p>
        </w:tc>
        <w:tc>
          <w:tcPr/>
          <w:p>
            <w:pPr>
              <w:pStyle w:val="Compact"/>
            </w:pPr>
            <w:r>
              <w:t xml:space="preserve">BOREAL · NORTHSEA · PERMIAN</w:t>
            </w:r>
          </w:p>
        </w:tc>
        <w:tc>
          <w:tcPr/>
          <w:p>
            <w:pPr>
              <w:pStyle w:val="Compact"/>
            </w:pPr>
            <w:r>
              <w:t xml:space="preserve">☐</w:t>
            </w:r>
          </w:p>
        </w:tc>
      </w:tr>
      <w:tr>
        <w:tc>
          <w:tcPr/>
          <w:p>
            <w:pPr>
              <w:pStyle w:val="Compact"/>
            </w:pPr>
            <w:r>
              <w:t xml:space="preserve">SEC-8.4-002</w:t>
            </w:r>
          </w:p>
        </w:tc>
        <w:tc>
          <w:tcPr/>
          <w:p>
            <w:pPr>
              <w:pStyle w:val="Compact"/>
            </w:pPr>
            <w:r>
              <w:t xml:space="preserve">jamie.dorey</w:t>
            </w:r>
          </w:p>
        </w:tc>
        <w:tc>
          <w:tcPr/>
          <w:p>
            <w:pPr>
              <w:pStyle w:val="Compact"/>
            </w:pPr>
            <w:r>
              <w:t xml:space="preserve">3</w:t>
            </w:r>
          </w:p>
        </w:tc>
        <w:tc>
          <w:tcPr/>
          <w:p>
            <w:pPr>
              <w:pStyle w:val="Compact"/>
            </w:pPr>
            <w:r>
              <w:t xml:space="preserve">BOREAL · NORTHSEA · PERMIAN</w:t>
            </w:r>
          </w:p>
        </w:tc>
        <w:tc>
          <w:tcPr/>
          <w:p>
            <w:pPr>
              <w:pStyle w:val="Compact"/>
            </w:pPr>
            <w:r>
              <w:t xml:space="preserve">☐</w:t>
            </w:r>
          </w:p>
        </w:tc>
      </w:tr>
      <w:tr>
        <w:tc>
          <w:tcPr/>
          <w:p>
            <w:pPr>
              <w:pStyle w:val="Compact"/>
            </w:pPr>
            <w:r>
              <w:t xml:space="preserve">SEC-8.4-003</w:t>
            </w:r>
          </w:p>
        </w:tc>
        <w:tc>
          <w:tcPr/>
          <w:p>
            <w:pPr>
              <w:pStyle w:val="Compact"/>
            </w:pPr>
            <w:r>
              <w:t xml:space="preserve">douglas.ridgway</w:t>
            </w:r>
          </w:p>
        </w:tc>
        <w:tc>
          <w:tcPr/>
          <w:p>
            <w:pPr>
              <w:pStyle w:val="Compact"/>
            </w:pPr>
            <w:r>
              <w:t xml:space="preserve">1</w:t>
            </w:r>
          </w:p>
        </w:tc>
        <w:tc>
          <w:tcPr/>
          <w:p>
            <w:pPr>
              <w:pStyle w:val="Compact"/>
            </w:pPr>
            <w:r>
              <w:t xml:space="preserve">PERMIAN</w:t>
            </w:r>
          </w:p>
        </w:tc>
        <w:tc>
          <w:tcPr/>
          <w:p>
            <w:pPr>
              <w:pStyle w:val="Compact"/>
            </w:pPr>
            <w:r>
              <w:t xml:space="preserve">☐</w:t>
            </w:r>
          </w:p>
        </w:tc>
      </w:tr>
      <w:tr>
        <w:tc>
          <w:tcPr/>
          <w:p>
            <w:pPr>
              <w:pStyle w:val="Compact"/>
            </w:pPr>
            <w:r>
              <w:t xml:space="preserve">SEC-8.4-004</w:t>
            </w:r>
          </w:p>
        </w:tc>
        <w:tc>
          <w:tcPr/>
          <w:p>
            <w:pPr>
              <w:pStyle w:val="Compact"/>
            </w:pPr>
            <w:r>
              <w:t xml:space="preserve">james.powell</w:t>
            </w:r>
          </w:p>
        </w:tc>
        <w:tc>
          <w:tcPr/>
          <w:p>
            <w:pPr>
              <w:pStyle w:val="Compact"/>
            </w:pPr>
            <w:r>
              <w:t xml:space="preserve">1</w:t>
            </w:r>
          </w:p>
        </w:tc>
        <w:tc>
          <w:tcPr/>
          <w:p>
            <w:pPr>
              <w:pStyle w:val="Compact"/>
            </w:pPr>
            <w:r>
              <w:t xml:space="preserve">NORTHSEA</w:t>
            </w:r>
          </w:p>
        </w:tc>
        <w:tc>
          <w:tcPr/>
          <w:p>
            <w:pPr>
              <w:pStyle w:val="Compact"/>
            </w:pPr>
            <w:r>
              <w:t xml:space="preserve">☐</w:t>
            </w:r>
          </w:p>
        </w:tc>
      </w:tr>
      <w:tr>
        <w:tc>
          <w:tcPr/>
          <w:p>
            <w:pPr>
              <w:pStyle w:val="Compact"/>
            </w:pPr>
            <w:r>
              <w:t xml:space="preserve">SEC-8.4-005</w:t>
            </w:r>
          </w:p>
        </w:tc>
        <w:tc>
          <w:tcPr/>
          <w:p>
            <w:pPr>
              <w:pStyle w:val="Compact"/>
            </w:pPr>
            <w:r>
              <w:t xml:space="preserve">joel.harrison</w:t>
            </w:r>
          </w:p>
        </w:tc>
        <w:tc>
          <w:tcPr/>
          <w:p>
            <w:pPr>
              <w:pStyle w:val="Compact"/>
            </w:pPr>
            <w:r>
              <w:t xml:space="preserve">1</w:t>
            </w:r>
          </w:p>
        </w:tc>
        <w:tc>
          <w:tcPr/>
          <w:p>
            <w:pPr>
              <w:pStyle w:val="Compact"/>
            </w:pPr>
            <w:r>
              <w:t xml:space="preserve">PERMIAN</w:t>
            </w:r>
          </w:p>
        </w:tc>
        <w:tc>
          <w:tcPr/>
          <w:p>
            <w:pPr>
              <w:pStyle w:val="Compact"/>
            </w:pPr>
            <w:r>
              <w:t xml:space="preserve">☐</w:t>
            </w:r>
          </w:p>
        </w:tc>
      </w:tr>
      <w:tr>
        <w:tc>
          <w:tcPr/>
          <w:p>
            <w:pPr>
              <w:pStyle w:val="Compact"/>
            </w:pPr>
            <w:r>
              <w:t xml:space="preserve">SEC-8.4-006</w:t>
            </w:r>
          </w:p>
        </w:tc>
        <w:tc>
          <w:tcPr/>
          <w:p>
            <w:pPr>
              <w:pStyle w:val="Compact"/>
            </w:pPr>
            <w:r>
              <w:t xml:space="preserve">dapo.ajayi</w:t>
            </w:r>
          </w:p>
        </w:tc>
        <w:tc>
          <w:tcPr/>
          <w:p>
            <w:pPr>
              <w:pStyle w:val="Compact"/>
            </w:pPr>
            <w:r>
              <w:t xml:space="preserve">1</w:t>
            </w:r>
          </w:p>
        </w:tc>
        <w:tc>
          <w:tcPr/>
          <w:p>
            <w:pPr>
              <w:pStyle w:val="Compact"/>
            </w:pPr>
            <w:r>
              <w:t xml:space="preserve">PERMIAN</w:t>
            </w:r>
          </w:p>
        </w:tc>
        <w:tc>
          <w:tcPr/>
          <w:p>
            <w:pPr>
              <w:pStyle w:val="Compact"/>
            </w:pPr>
            <w:r>
              <w:t xml:space="preserve">☐</w:t>
            </w:r>
          </w:p>
        </w:tc>
      </w:tr>
      <w:tr>
        <w:tc>
          <w:tcPr/>
          <w:p>
            <w:pPr>
              <w:pStyle w:val="Compact"/>
            </w:pPr>
            <w:r>
              <w:t xml:space="preserve">SEC-8.4-007</w:t>
            </w:r>
          </w:p>
        </w:tc>
        <w:tc>
          <w:tcPr/>
          <w:p>
            <w:pPr>
              <w:pStyle w:val="Compact"/>
            </w:pPr>
            <w:r>
              <w:t xml:space="preserve">travis.solomon</w:t>
            </w:r>
          </w:p>
        </w:tc>
        <w:tc>
          <w:tcPr/>
          <w:p>
            <w:pPr>
              <w:pStyle w:val="Compact"/>
            </w:pPr>
            <w:r>
              <w:t xml:space="preserve">1</w:t>
            </w:r>
          </w:p>
        </w:tc>
        <w:tc>
          <w:tcPr/>
          <w:p>
            <w:pPr>
              <w:pStyle w:val="Compact"/>
            </w:pPr>
            <w:r>
              <w:t xml:space="preserve">NORTHSEA</w:t>
            </w:r>
          </w:p>
        </w:tc>
        <w:tc>
          <w:tcPr/>
          <w:p>
            <w:pPr>
              <w:pStyle w:val="Compact"/>
            </w:pPr>
            <w:r>
              <w:t xml:space="preserve">☐</w:t>
            </w:r>
          </w:p>
        </w:tc>
      </w:tr>
      <w:tr>
        <w:tc>
          <w:tcPr/>
          <w:p>
            <w:pPr>
              <w:pStyle w:val="Compact"/>
            </w:pPr>
            <w:r>
              <w:t xml:space="preserve">SEC-8.4-008</w:t>
            </w:r>
          </w:p>
        </w:tc>
        <w:tc>
          <w:tcPr/>
          <w:p>
            <w:pPr>
              <w:pStyle w:val="Compact"/>
            </w:pPr>
            <w:r>
              <w:t xml:space="preserve">scott.brandel</w:t>
            </w:r>
          </w:p>
        </w:tc>
        <w:tc>
          <w:tcPr/>
          <w:p>
            <w:pPr>
              <w:pStyle w:val="Compact"/>
            </w:pPr>
            <w:r>
              <w:t xml:space="preserve">1</w:t>
            </w:r>
          </w:p>
        </w:tc>
        <w:tc>
          <w:tcPr/>
          <w:p>
            <w:pPr>
              <w:pStyle w:val="Compact"/>
            </w:pPr>
            <w:r>
              <w:t xml:space="preserve">BOREAL</w:t>
            </w:r>
          </w:p>
        </w:tc>
        <w:tc>
          <w:tcPr/>
          <w:p>
            <w:pPr>
              <w:pStyle w:val="Compact"/>
            </w:pPr>
            <w:r>
              <w:t xml:space="preserve">☐</w:t>
            </w:r>
          </w:p>
        </w:tc>
      </w:tr>
      <w:tr>
        <w:tc>
          <w:tcPr/>
          <w:p>
            <w:pPr>
              <w:pStyle w:val="Compact"/>
            </w:pPr>
            <w:r>
              <w:t xml:space="preserve">SEC-8.4-009</w:t>
            </w:r>
          </w:p>
        </w:tc>
        <w:tc>
          <w:tcPr/>
          <w:p>
            <w:pPr>
              <w:pStyle w:val="Compact"/>
            </w:pPr>
            <w:r>
              <w:t xml:space="preserve">john.borders</w:t>
            </w:r>
          </w:p>
        </w:tc>
        <w:tc>
          <w:tcPr/>
          <w:p>
            <w:pPr>
              <w:pStyle w:val="Compact"/>
            </w:pPr>
            <w:r>
              <w:t xml:space="preserve">1</w:t>
            </w:r>
          </w:p>
        </w:tc>
        <w:tc>
          <w:tcPr/>
          <w:p>
            <w:pPr>
              <w:pStyle w:val="Compact"/>
            </w:pPr>
            <w:r>
              <w:t xml:space="preserve">BOREAL</w:t>
            </w:r>
          </w:p>
        </w:tc>
        <w:tc>
          <w:tcPr/>
          <w:p>
            <w:pPr>
              <w:pStyle w:val="Compact"/>
            </w:pPr>
            <w:r>
              <w:t xml:space="preserve">☐</w:t>
            </w:r>
          </w:p>
        </w:tc>
      </w:tr>
      <w:tr>
        <w:tc>
          <w:tcPr/>
          <w:p>
            <w:pPr>
              <w:pStyle w:val="Compact"/>
            </w:pPr>
            <w:r>
              <w:t xml:space="preserve">SEC-8.4-010</w:t>
            </w:r>
          </w:p>
        </w:tc>
        <w:tc>
          <w:tcPr/>
          <w:p>
            <w:pPr>
              <w:pStyle w:val="Compact"/>
            </w:pPr>
            <w:r>
              <w:t xml:space="preserve">adam.karabasz</w:t>
            </w:r>
          </w:p>
        </w:tc>
        <w:tc>
          <w:tcPr/>
          <w:p>
            <w:pPr>
              <w:pStyle w:val="Compact"/>
            </w:pPr>
            <w:r>
              <w:t xml:space="preserve">0</w:t>
            </w:r>
          </w:p>
        </w:tc>
        <w:tc>
          <w:tcPr/>
          <w:p>
            <w:pPr>
              <w:pStyle w:val="Compact"/>
            </w:pPr>
            <w:r>
              <w:t xml:space="preserve">(empty list)</w:t>
            </w:r>
          </w:p>
        </w:tc>
        <w:tc>
          <w:tcPr/>
          <w:p>
            <w:pPr>
              <w:pStyle w:val="Compact"/>
            </w:pPr>
            <w:r>
              <w:t xml:space="preserve">☐</w:t>
            </w:r>
          </w:p>
        </w:tc>
      </w:tr>
      <w:tr>
        <w:tc>
          <w:tcPr/>
          <w:p>
            <w:pPr>
              <w:pStyle w:val="Compact"/>
            </w:pPr>
            <w:r>
              <w:t xml:space="preserve">SEC-8.4-011</w:t>
            </w:r>
          </w:p>
        </w:tc>
        <w:tc>
          <w:tcPr/>
          <w:p>
            <w:pPr>
              <w:pStyle w:val="Compact"/>
            </w:pPr>
            <w:r>
              <w:t xml:space="preserve">permian.fieldops</w:t>
            </w:r>
          </w:p>
        </w:tc>
        <w:tc>
          <w:tcPr/>
          <w:p>
            <w:pPr>
              <w:pStyle w:val="Compact"/>
            </w:pPr>
            <w:r>
              <w:t xml:space="preserve">n/a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All Tenants</w:t>
            </w:r>
            <w:r>
              <w:t xml:space="preserve"> </w:t>
            </w:r>
            <w:r>
              <w:t xml:space="preserve">link absent from sidebar</w:t>
            </w:r>
          </w:p>
        </w:tc>
        <w:tc>
          <w:tcPr/>
          <w:p>
            <w:pPr>
              <w:pStyle w:val="Compact"/>
            </w:pPr>
            <w:r>
              <w:t xml:space="preserve">☐</w:t>
            </w:r>
          </w:p>
        </w:tc>
      </w:tr>
    </w:tbl>
    <w:bookmarkEnd w:id="28"/>
    <w:bookmarkStart w:id="29" w:name="per-tenant-page-level-access"/>
    <w:p>
      <w:pPr>
        <w:pStyle w:val="Heading2"/>
      </w:pPr>
      <w:r>
        <w:t xml:space="preserve">8.5 Per-tenant page-level access</w:t>
      </w:r>
    </w:p>
    <w:p>
      <w:pPr>
        <w:pStyle w:val="FirstParagraph"/>
      </w:pPr>
      <w:r>
        <w:t xml:space="preserve">Verify that direct navigation to</w:t>
      </w:r>
      <w:r>
        <w:t xml:space="preserve"> </w:t>
      </w:r>
      <w:r>
        <w:rPr>
          <w:rStyle w:val="VerbatimChar"/>
        </w:rPr>
        <w:t xml:space="preserve">/tenants/{code}</w:t>
      </w:r>
      <w:r>
        <w:t xml:space="preserve"> </w:t>
      </w:r>
      <w:r>
        <w:t xml:space="preserve">produces one of the</w:t>
      </w:r>
      <w:r>
        <w:t xml:space="preserve"> </w:t>
      </w:r>
      <w:r>
        <w:t xml:space="preserve">following observed outcomes:</w:t>
      </w:r>
    </w:p>
    <w:p>
      <w:pPr>
        <w:pStyle w:val="Compact"/>
        <w:numPr>
          <w:ilvl w:val="0"/>
          <w:numId w:val="1007"/>
        </w:numPr>
      </w:pPr>
      <w:r>
        <w:rPr>
          <w:b/>
          <w:bCs/>
        </w:rPr>
        <w:t xml:space="preserve">Open</w:t>
      </w:r>
      <w:r>
        <w:t xml:space="preserve"> </w:t>
      </w:r>
      <w:r>
        <w:t xml:space="preserve">— overview page renders; sidebar shows TENANTS group with the tenant code badge plus Overview/Jobs/Audit (Members for Supervisor+).</w:t>
      </w:r>
    </w:p>
    <w:p>
      <w:pPr>
        <w:pStyle w:val="Compact"/>
        <w:numPr>
          <w:ilvl w:val="0"/>
          <w:numId w:val="1007"/>
        </w:numPr>
      </w:pPr>
      <w:r>
        <w:rPr>
          <w:b/>
          <w:bCs/>
        </w:rPr>
        <w:t xml:space="preserve">Forbidden / clean shell</w:t>
      </w:r>
      <w:r>
        <w:t xml:space="preserve"> </w:t>
      </w:r>
      <w:r>
        <w:t xml:space="preserve">— body shows</w:t>
      </w:r>
      <w:r>
        <w:t xml:space="preserve"> </w:t>
      </w:r>
      <w:r>
        <w:t xml:space="preserve">“Forbidden”</w:t>
      </w:r>
      <w:r>
        <w:t xml:space="preserve">; sidebar shows TENANTS group</w:t>
      </w:r>
      <w:r>
        <w:t xml:space="preserve"> </w:t>
      </w:r>
      <w:r>
        <w:rPr>
          <w:b/>
          <w:bCs/>
        </w:rPr>
        <w:t xml:space="preserve">without</w:t>
      </w:r>
      <w:r>
        <w:t xml:space="preserve"> </w:t>
      </w:r>
      <w:r>
        <w:t xml:space="preserve">the tenant code badge and</w:t>
      </w:r>
      <w:r>
        <w:t xml:space="preserve"> </w:t>
      </w:r>
      <w:r>
        <w:rPr>
          <w:b/>
          <w:bCs/>
        </w:rPr>
        <w:t xml:space="preserve">without</w:t>
      </w:r>
      <w:r>
        <w:t xml:space="preserve"> </w:t>
      </w:r>
      <w:r>
        <w:t xml:space="preserve">Overview/Jobs/Audit children.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584"/>
        <w:gridCol w:w="1584"/>
        <w:gridCol w:w="1584"/>
        <w:gridCol w:w="1584"/>
        <w:gridCol w:w="1584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Test ID</w:t>
            </w:r>
          </w:p>
        </w:tc>
        <w:tc>
          <w:tcPr/>
          <w:p>
            <w:pPr>
              <w:pStyle w:val="Compact"/>
            </w:pPr>
            <w:r>
              <w:t xml:space="preserve">Persona</w:t>
            </w:r>
          </w:p>
        </w:tc>
        <w:tc>
          <w:tcPr/>
          <w:p>
            <w:pPr>
              <w:pStyle w:val="Compact"/>
            </w:pPr>
            <w:r>
              <w:t xml:space="preserve">URL</w:t>
            </w:r>
          </w:p>
        </w:tc>
        <w:tc>
          <w:tcPr/>
          <w:p>
            <w:pPr>
              <w:pStyle w:val="Compact"/>
            </w:pPr>
            <w:r>
              <w:t xml:space="preserve">Expected</w:t>
            </w:r>
          </w:p>
        </w:tc>
        <w:tc>
          <w:tcPr/>
          <w:p>
            <w:pPr>
              <w:pStyle w:val="Compact"/>
            </w:pPr>
            <w:r>
              <w:t xml:space="preserve">Result</w:t>
            </w:r>
          </w:p>
        </w:tc>
      </w:tr>
      <w:tr>
        <w:tc>
          <w:tcPr/>
          <w:p>
            <w:pPr>
              <w:pStyle w:val="Compact"/>
            </w:pPr>
            <w:r>
              <w:t xml:space="preserve">SEC-8.5-001</w:t>
            </w:r>
          </w:p>
        </w:tc>
        <w:tc>
          <w:tcPr/>
          <w:p>
            <w:pPr>
              <w:pStyle w:val="Compact"/>
            </w:pPr>
            <w:r>
              <w:t xml:space="preserve">mike.king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/tenants/PERMIAN</w:t>
            </w:r>
          </w:p>
        </w:tc>
        <w:tc>
          <w:tcPr/>
          <w:p>
            <w:pPr>
              <w:pStyle w:val="Compact"/>
            </w:pPr>
            <w:r>
              <w:t xml:space="preserve">Open</w:t>
            </w:r>
          </w:p>
        </w:tc>
        <w:tc>
          <w:tcPr/>
          <w:p>
            <w:pPr>
              <w:pStyle w:val="Compact"/>
            </w:pPr>
            <w:r>
              <w:t xml:space="preserve">☐</w:t>
            </w:r>
          </w:p>
        </w:tc>
      </w:tr>
      <w:tr>
        <w:tc>
          <w:tcPr/>
          <w:p>
            <w:pPr>
              <w:pStyle w:val="Compact"/>
            </w:pPr>
            <w:r>
              <w:t xml:space="preserve">SEC-8.5-002</w:t>
            </w:r>
          </w:p>
        </w:tc>
        <w:tc>
          <w:tcPr/>
          <w:p>
            <w:pPr>
              <w:pStyle w:val="Compact"/>
            </w:pPr>
            <w:r>
              <w:t xml:space="preserve">mike.king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/tenants/NORTHSEA</w:t>
            </w:r>
          </w:p>
        </w:tc>
        <w:tc>
          <w:tcPr/>
          <w:p>
            <w:pPr>
              <w:pStyle w:val="Compact"/>
            </w:pPr>
            <w:r>
              <w:t xml:space="preserve">Open</w:t>
            </w:r>
          </w:p>
        </w:tc>
        <w:tc>
          <w:tcPr/>
          <w:p>
            <w:pPr>
              <w:pStyle w:val="Compact"/>
            </w:pPr>
            <w:r>
              <w:t xml:space="preserve">☐</w:t>
            </w:r>
          </w:p>
        </w:tc>
      </w:tr>
      <w:tr>
        <w:tc>
          <w:tcPr/>
          <w:p>
            <w:pPr>
              <w:pStyle w:val="Compact"/>
            </w:pPr>
            <w:r>
              <w:t xml:space="preserve">SEC-8.5-003</w:t>
            </w:r>
          </w:p>
        </w:tc>
        <w:tc>
          <w:tcPr/>
          <w:p>
            <w:pPr>
              <w:pStyle w:val="Compact"/>
            </w:pPr>
            <w:r>
              <w:t xml:space="preserve">mike.king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/tenants/BOREAL</w:t>
            </w:r>
          </w:p>
        </w:tc>
        <w:tc>
          <w:tcPr/>
          <w:p>
            <w:pPr>
              <w:pStyle w:val="Compact"/>
            </w:pPr>
            <w:r>
              <w:t xml:space="preserve">Open</w:t>
            </w:r>
          </w:p>
        </w:tc>
        <w:tc>
          <w:tcPr/>
          <w:p>
            <w:pPr>
              <w:pStyle w:val="Compact"/>
            </w:pPr>
            <w:r>
              <w:t xml:space="preserve">☐</w:t>
            </w:r>
          </w:p>
        </w:tc>
      </w:tr>
      <w:tr>
        <w:tc>
          <w:tcPr/>
          <w:p>
            <w:pPr>
              <w:pStyle w:val="Compact"/>
            </w:pPr>
            <w:r>
              <w:t xml:space="preserve">SEC-8.5-004</w:t>
            </w:r>
          </w:p>
        </w:tc>
        <w:tc>
          <w:tcPr/>
          <w:p>
            <w:pPr>
              <w:pStyle w:val="Compact"/>
            </w:pPr>
            <w:r>
              <w:t xml:space="preserve">jamie.dorey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/tenants/PERMIAN</w:t>
            </w:r>
          </w:p>
        </w:tc>
        <w:tc>
          <w:tcPr/>
          <w:p>
            <w:pPr>
              <w:pStyle w:val="Compact"/>
            </w:pPr>
            <w:r>
              <w:t xml:space="preserve">Open</w:t>
            </w:r>
          </w:p>
        </w:tc>
        <w:tc>
          <w:tcPr/>
          <w:p>
            <w:pPr>
              <w:pStyle w:val="Compact"/>
            </w:pPr>
            <w:r>
              <w:t xml:space="preserve">☐</w:t>
            </w:r>
          </w:p>
        </w:tc>
      </w:tr>
      <w:tr>
        <w:tc>
          <w:tcPr/>
          <w:p>
            <w:pPr>
              <w:pStyle w:val="Compact"/>
            </w:pPr>
            <w:r>
              <w:t xml:space="preserve">SEC-8.5-005</w:t>
            </w:r>
          </w:p>
        </w:tc>
        <w:tc>
          <w:tcPr/>
          <w:p>
            <w:pPr>
              <w:pStyle w:val="Compact"/>
            </w:pPr>
            <w:r>
              <w:t xml:space="preserve">jamie.dorey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/tenants/NORTHSEA</w:t>
            </w:r>
          </w:p>
        </w:tc>
        <w:tc>
          <w:tcPr/>
          <w:p>
            <w:pPr>
              <w:pStyle w:val="Compact"/>
            </w:pPr>
            <w:r>
              <w:t xml:space="preserve">Open</w:t>
            </w:r>
          </w:p>
        </w:tc>
        <w:tc>
          <w:tcPr/>
          <w:p>
            <w:pPr>
              <w:pStyle w:val="Compact"/>
            </w:pPr>
            <w:r>
              <w:t xml:space="preserve">☐</w:t>
            </w:r>
          </w:p>
        </w:tc>
      </w:tr>
      <w:tr>
        <w:tc>
          <w:tcPr/>
          <w:p>
            <w:pPr>
              <w:pStyle w:val="Compact"/>
            </w:pPr>
            <w:r>
              <w:t xml:space="preserve">SEC-8.5-006</w:t>
            </w:r>
          </w:p>
        </w:tc>
        <w:tc>
          <w:tcPr/>
          <w:p>
            <w:pPr>
              <w:pStyle w:val="Compact"/>
            </w:pPr>
            <w:r>
              <w:t xml:space="preserve">jamie.dorey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/tenants/BOREAL</w:t>
            </w:r>
          </w:p>
        </w:tc>
        <w:tc>
          <w:tcPr/>
          <w:p>
            <w:pPr>
              <w:pStyle w:val="Compact"/>
            </w:pPr>
            <w:r>
              <w:t xml:space="preserve">Open</w:t>
            </w:r>
          </w:p>
        </w:tc>
        <w:tc>
          <w:tcPr/>
          <w:p>
            <w:pPr>
              <w:pStyle w:val="Compact"/>
            </w:pPr>
            <w:r>
              <w:t xml:space="preserve">☐</w:t>
            </w:r>
          </w:p>
        </w:tc>
      </w:tr>
      <w:tr>
        <w:tc>
          <w:tcPr/>
          <w:p>
            <w:pPr>
              <w:pStyle w:val="Compact"/>
            </w:pPr>
            <w:r>
              <w:t xml:space="preserve">SEC-8.5-007</w:t>
            </w:r>
          </w:p>
        </w:tc>
        <w:tc>
          <w:tcPr/>
          <w:p>
            <w:pPr>
              <w:pStyle w:val="Compact"/>
            </w:pPr>
            <w:r>
              <w:t xml:space="preserve">douglas.ridgway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/tenants/PERMIAN</w:t>
            </w:r>
          </w:p>
        </w:tc>
        <w:tc>
          <w:tcPr/>
          <w:p>
            <w:pPr>
              <w:pStyle w:val="Compact"/>
            </w:pPr>
            <w:r>
              <w:t xml:space="preserve">Open</w:t>
            </w:r>
          </w:p>
        </w:tc>
        <w:tc>
          <w:tcPr/>
          <w:p>
            <w:pPr>
              <w:pStyle w:val="Compact"/>
            </w:pPr>
            <w:r>
              <w:t xml:space="preserve">☐</w:t>
            </w:r>
          </w:p>
        </w:tc>
      </w:tr>
      <w:tr>
        <w:tc>
          <w:tcPr/>
          <w:p>
            <w:pPr>
              <w:pStyle w:val="Compact"/>
            </w:pPr>
            <w:r>
              <w:t xml:space="preserve">SEC-8.5-008</w:t>
            </w:r>
          </w:p>
        </w:tc>
        <w:tc>
          <w:tcPr/>
          <w:p>
            <w:pPr>
              <w:pStyle w:val="Compact"/>
            </w:pPr>
            <w:r>
              <w:t xml:space="preserve">douglas.ridgway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/tenants/NORTHSEA</w:t>
            </w:r>
          </w:p>
        </w:tc>
        <w:tc>
          <w:tcPr/>
          <w:p>
            <w:pPr>
              <w:pStyle w:val="Compact"/>
            </w:pPr>
            <w:r>
              <w:t xml:space="preserve">Forbidden / clean shell</w:t>
            </w:r>
          </w:p>
        </w:tc>
        <w:tc>
          <w:tcPr/>
          <w:p>
            <w:pPr>
              <w:pStyle w:val="Compact"/>
            </w:pPr>
            <w:r>
              <w:t xml:space="preserve">☐</w:t>
            </w:r>
          </w:p>
        </w:tc>
      </w:tr>
      <w:tr>
        <w:tc>
          <w:tcPr/>
          <w:p>
            <w:pPr>
              <w:pStyle w:val="Compact"/>
            </w:pPr>
            <w:r>
              <w:t xml:space="preserve">SEC-8.5-009</w:t>
            </w:r>
          </w:p>
        </w:tc>
        <w:tc>
          <w:tcPr/>
          <w:p>
            <w:pPr>
              <w:pStyle w:val="Compact"/>
            </w:pPr>
            <w:r>
              <w:t xml:space="preserve">douglas.ridgway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/tenants/BOREAL</w:t>
            </w:r>
          </w:p>
        </w:tc>
        <w:tc>
          <w:tcPr/>
          <w:p>
            <w:pPr>
              <w:pStyle w:val="Compact"/>
            </w:pPr>
            <w:r>
              <w:t xml:space="preserve">Forbidden / clean shell</w:t>
            </w:r>
          </w:p>
        </w:tc>
        <w:tc>
          <w:tcPr/>
          <w:p>
            <w:pPr>
              <w:pStyle w:val="Compact"/>
            </w:pPr>
            <w:r>
              <w:t xml:space="preserve">☐</w:t>
            </w:r>
          </w:p>
        </w:tc>
      </w:tr>
      <w:tr>
        <w:tc>
          <w:tcPr/>
          <w:p>
            <w:pPr>
              <w:pStyle w:val="Compact"/>
            </w:pPr>
            <w:r>
              <w:t xml:space="preserve">SEC-8.5-010</w:t>
            </w:r>
          </w:p>
        </w:tc>
        <w:tc>
          <w:tcPr/>
          <w:p>
            <w:pPr>
              <w:pStyle w:val="Compact"/>
            </w:pPr>
            <w:r>
              <w:t xml:space="preserve">dapo.ajayi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/tenants/PERMIAN</w:t>
            </w:r>
          </w:p>
        </w:tc>
        <w:tc>
          <w:tcPr/>
          <w:p>
            <w:pPr>
              <w:pStyle w:val="Compact"/>
            </w:pPr>
            <w:r>
              <w:t xml:space="preserve">Open</w:t>
            </w:r>
          </w:p>
        </w:tc>
        <w:tc>
          <w:tcPr/>
          <w:p>
            <w:pPr>
              <w:pStyle w:val="Compact"/>
            </w:pPr>
            <w:r>
              <w:t xml:space="preserve">☐</w:t>
            </w:r>
          </w:p>
        </w:tc>
      </w:tr>
      <w:tr>
        <w:tc>
          <w:tcPr/>
          <w:p>
            <w:pPr>
              <w:pStyle w:val="Compact"/>
            </w:pPr>
            <w:r>
              <w:t xml:space="preserve">SEC-8.5-011</w:t>
            </w:r>
          </w:p>
        </w:tc>
        <w:tc>
          <w:tcPr/>
          <w:p>
            <w:pPr>
              <w:pStyle w:val="Compact"/>
            </w:pPr>
            <w:r>
              <w:t xml:space="preserve">dapo.ajayi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/tenants/NORTHSEA</w:t>
            </w:r>
          </w:p>
        </w:tc>
        <w:tc>
          <w:tcPr/>
          <w:p>
            <w:pPr>
              <w:pStyle w:val="Compact"/>
            </w:pPr>
            <w:r>
              <w:t xml:space="preserve">Forbidden / clean shell</w:t>
            </w:r>
          </w:p>
        </w:tc>
        <w:tc>
          <w:tcPr/>
          <w:p>
            <w:pPr>
              <w:pStyle w:val="Compact"/>
            </w:pPr>
            <w:r>
              <w:t xml:space="preserve">☐</w:t>
            </w:r>
          </w:p>
        </w:tc>
      </w:tr>
      <w:tr>
        <w:tc>
          <w:tcPr/>
          <w:p>
            <w:pPr>
              <w:pStyle w:val="Compact"/>
            </w:pPr>
            <w:r>
              <w:t xml:space="preserve">SEC-8.5-012</w:t>
            </w:r>
          </w:p>
        </w:tc>
        <w:tc>
          <w:tcPr/>
          <w:p>
            <w:pPr>
              <w:pStyle w:val="Compact"/>
            </w:pPr>
            <w:r>
              <w:t xml:space="preserve">dapo.ajayi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/tenants/BOREAL</w:t>
            </w:r>
          </w:p>
        </w:tc>
        <w:tc>
          <w:tcPr/>
          <w:p>
            <w:pPr>
              <w:pStyle w:val="Compact"/>
            </w:pPr>
            <w:r>
              <w:t xml:space="preserve">Forbidden / clean shell</w:t>
            </w:r>
          </w:p>
        </w:tc>
        <w:tc>
          <w:tcPr/>
          <w:p>
            <w:pPr>
              <w:pStyle w:val="Compact"/>
            </w:pPr>
            <w:r>
              <w:t xml:space="preserve">☐</w:t>
            </w:r>
          </w:p>
        </w:tc>
      </w:tr>
      <w:tr>
        <w:tc>
          <w:tcPr/>
          <w:p>
            <w:pPr>
              <w:pStyle w:val="Compact"/>
            </w:pPr>
            <w:r>
              <w:t xml:space="preserve">SEC-8.5-013</w:t>
            </w:r>
          </w:p>
        </w:tc>
        <w:tc>
          <w:tcPr/>
          <w:p>
            <w:pPr>
              <w:pStyle w:val="Compact"/>
            </w:pPr>
            <w:r>
              <w:t xml:space="preserve">adam.karabasz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/tenants/PERMIAN</w:t>
            </w:r>
          </w:p>
        </w:tc>
        <w:tc>
          <w:tcPr/>
          <w:p>
            <w:pPr>
              <w:pStyle w:val="Compact"/>
            </w:pPr>
            <w:r>
              <w:t xml:space="preserve">Forbidden / clean shell</w:t>
            </w:r>
          </w:p>
        </w:tc>
        <w:tc>
          <w:tcPr/>
          <w:p>
            <w:pPr>
              <w:pStyle w:val="Compact"/>
            </w:pPr>
            <w:r>
              <w:t xml:space="preserve">☐</w:t>
            </w:r>
          </w:p>
        </w:tc>
      </w:tr>
      <w:tr>
        <w:tc>
          <w:tcPr/>
          <w:p>
            <w:pPr>
              <w:pStyle w:val="Compact"/>
            </w:pPr>
            <w:r>
              <w:t xml:space="preserve">SEC-8.5-014</w:t>
            </w:r>
          </w:p>
        </w:tc>
        <w:tc>
          <w:tcPr/>
          <w:p>
            <w:pPr>
              <w:pStyle w:val="Compact"/>
            </w:pPr>
            <w:r>
              <w:t xml:space="preserve">adam.karabasz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/tenants/NORTHSEA</w:t>
            </w:r>
          </w:p>
        </w:tc>
        <w:tc>
          <w:tcPr/>
          <w:p>
            <w:pPr>
              <w:pStyle w:val="Compact"/>
            </w:pPr>
            <w:r>
              <w:t xml:space="preserve">Forbidden / clean shell</w:t>
            </w:r>
          </w:p>
        </w:tc>
        <w:tc>
          <w:tcPr/>
          <w:p>
            <w:pPr>
              <w:pStyle w:val="Compact"/>
            </w:pPr>
            <w:r>
              <w:t xml:space="preserve">☐</w:t>
            </w:r>
          </w:p>
        </w:tc>
      </w:tr>
      <w:tr>
        <w:tc>
          <w:tcPr/>
          <w:p>
            <w:pPr>
              <w:pStyle w:val="Compact"/>
            </w:pPr>
            <w:r>
              <w:t xml:space="preserve">SEC-8.5-015</w:t>
            </w:r>
          </w:p>
        </w:tc>
        <w:tc>
          <w:tcPr/>
          <w:p>
            <w:pPr>
              <w:pStyle w:val="Compact"/>
            </w:pPr>
            <w:r>
              <w:t xml:space="preserve">adam.karabasz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/tenants/BOREAL</w:t>
            </w:r>
          </w:p>
        </w:tc>
        <w:tc>
          <w:tcPr/>
          <w:p>
            <w:pPr>
              <w:pStyle w:val="Compact"/>
            </w:pPr>
            <w:r>
              <w:t xml:space="preserve">Forbidden / clean shell</w:t>
            </w:r>
          </w:p>
        </w:tc>
        <w:tc>
          <w:tcPr/>
          <w:p>
            <w:pPr>
              <w:pStyle w:val="Compact"/>
            </w:pPr>
            <w:r>
              <w:t xml:space="preserve">☐</w:t>
            </w:r>
          </w:p>
        </w:tc>
      </w:tr>
      <w:tr>
        <w:tc>
          <w:tcPr/>
          <w:p>
            <w:pPr>
              <w:pStyle w:val="Compact"/>
            </w:pPr>
            <w:r>
              <w:t xml:space="preserve">SEC-8.5-016</w:t>
            </w:r>
          </w:p>
        </w:tc>
        <w:tc>
          <w:tcPr/>
          <w:p>
            <w:pPr>
              <w:pStyle w:val="Compact"/>
            </w:pPr>
            <w:r>
              <w:t xml:space="preserve">permian.fieldops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/tenants/PERMIAN</w:t>
            </w:r>
          </w:p>
        </w:tc>
        <w:tc>
          <w:tcPr/>
          <w:p>
            <w:pPr>
              <w:pStyle w:val="Compact"/>
            </w:pPr>
            <w:r>
              <w:t xml:space="preserve">Open</w:t>
            </w:r>
          </w:p>
        </w:tc>
        <w:tc>
          <w:tcPr/>
          <w:p>
            <w:pPr>
              <w:pStyle w:val="Compact"/>
            </w:pPr>
            <w:r>
              <w:t xml:space="preserve">☐</w:t>
            </w:r>
          </w:p>
        </w:tc>
      </w:tr>
      <w:tr>
        <w:tc>
          <w:tcPr/>
          <w:p>
            <w:pPr>
              <w:pStyle w:val="Compact"/>
            </w:pPr>
            <w:r>
              <w:t xml:space="preserve">SEC-8.5-017</w:t>
            </w:r>
          </w:p>
        </w:tc>
        <w:tc>
          <w:tcPr/>
          <w:p>
            <w:pPr>
              <w:pStyle w:val="Compact"/>
            </w:pPr>
            <w:r>
              <w:t xml:space="preserve">permian.fieldops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/tenants/NORTHSEA</w:t>
            </w:r>
          </w:p>
        </w:tc>
        <w:tc>
          <w:tcPr/>
          <w:p>
            <w:pPr>
              <w:pStyle w:val="Compact"/>
            </w:pPr>
            <w:r>
              <w:t xml:space="preserve">Forbidden / clean shell</w:t>
            </w:r>
          </w:p>
        </w:tc>
        <w:tc>
          <w:tcPr/>
          <w:p>
            <w:pPr>
              <w:pStyle w:val="Compact"/>
            </w:pPr>
            <w:r>
              <w:t xml:space="preserve">☐</w:t>
            </w:r>
          </w:p>
        </w:tc>
      </w:tr>
      <w:tr>
        <w:tc>
          <w:tcPr/>
          <w:p>
            <w:pPr>
              <w:pStyle w:val="Compact"/>
            </w:pPr>
            <w:r>
              <w:t xml:space="preserve">SEC-8.5-018</w:t>
            </w:r>
          </w:p>
        </w:tc>
        <w:tc>
          <w:tcPr/>
          <w:p>
            <w:pPr>
              <w:pStyle w:val="Compact"/>
            </w:pPr>
            <w:r>
              <w:t xml:space="preserve">permian.fieldops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/tenants/BOREAL</w:t>
            </w:r>
          </w:p>
        </w:tc>
        <w:tc>
          <w:tcPr/>
          <w:p>
            <w:pPr>
              <w:pStyle w:val="Compact"/>
            </w:pPr>
            <w:r>
              <w:t xml:space="preserve">Forbidden / clean shell</w:t>
            </w:r>
          </w:p>
        </w:tc>
        <w:tc>
          <w:tcPr/>
          <w:p>
            <w:pPr>
              <w:pStyle w:val="Compact"/>
            </w:pPr>
            <w:r>
              <w:t xml:space="preserve">☐</w:t>
            </w:r>
          </w:p>
        </w:tc>
      </w:tr>
      <w:tr>
        <w:tc>
          <w:tcPr/>
          <w:p>
            <w:pPr>
              <w:pStyle w:val="Compact"/>
            </w:pPr>
            <w:r>
              <w:t xml:space="preserve">SEC-8.5-019</w:t>
            </w:r>
          </w:p>
        </w:tc>
        <w:tc>
          <w:tcPr/>
          <w:p>
            <w:pPr>
              <w:pStyle w:val="Compact"/>
            </w:pPr>
            <w:r>
              <w:t xml:space="preserve">northsea.drilling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/tenants/NORTHSEA</w:t>
            </w:r>
          </w:p>
        </w:tc>
        <w:tc>
          <w:tcPr/>
          <w:p>
            <w:pPr>
              <w:pStyle w:val="Compact"/>
            </w:pPr>
            <w:r>
              <w:t xml:space="preserve">Open</w:t>
            </w:r>
          </w:p>
        </w:tc>
        <w:tc>
          <w:tcPr/>
          <w:p>
            <w:pPr>
              <w:pStyle w:val="Compact"/>
            </w:pPr>
            <w:r>
              <w:t xml:space="preserve">☐</w:t>
            </w:r>
          </w:p>
        </w:tc>
      </w:tr>
      <w:tr>
        <w:tc>
          <w:tcPr/>
          <w:p>
            <w:pPr>
              <w:pStyle w:val="Compact"/>
            </w:pPr>
            <w:r>
              <w:t xml:space="preserve">SEC-8.5-020</w:t>
            </w:r>
          </w:p>
        </w:tc>
        <w:tc>
          <w:tcPr/>
          <w:p>
            <w:pPr>
              <w:pStyle w:val="Compact"/>
            </w:pPr>
            <w:r>
              <w:t xml:space="preserve">northsea.drilling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/tenants/PERMIAN</w:t>
            </w:r>
          </w:p>
        </w:tc>
        <w:tc>
          <w:tcPr/>
          <w:p>
            <w:pPr>
              <w:pStyle w:val="Compact"/>
            </w:pPr>
            <w:r>
              <w:t xml:space="preserve">Forbidden / clean shell</w:t>
            </w:r>
          </w:p>
        </w:tc>
        <w:tc>
          <w:tcPr/>
          <w:p>
            <w:pPr>
              <w:pStyle w:val="Compact"/>
            </w:pPr>
            <w:r>
              <w:t xml:space="preserve">☐</w:t>
            </w:r>
          </w:p>
        </w:tc>
      </w:tr>
      <w:tr>
        <w:tc>
          <w:tcPr/>
          <w:p>
            <w:pPr>
              <w:pStyle w:val="Compact"/>
            </w:pPr>
            <w:r>
              <w:t xml:space="preserve">SEC-8.5-021</w:t>
            </w:r>
          </w:p>
        </w:tc>
        <w:tc>
          <w:tcPr/>
          <w:p>
            <w:pPr>
              <w:pStyle w:val="Compact"/>
            </w:pPr>
            <w:r>
              <w:t xml:space="preserve">boreal.engineer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/tenants/BOREAL</w:t>
            </w:r>
          </w:p>
        </w:tc>
        <w:tc>
          <w:tcPr/>
          <w:p>
            <w:pPr>
              <w:pStyle w:val="Compact"/>
            </w:pPr>
            <w:r>
              <w:t xml:space="preserve">Open</w:t>
            </w:r>
          </w:p>
        </w:tc>
        <w:tc>
          <w:tcPr/>
          <w:p>
            <w:pPr>
              <w:pStyle w:val="Compact"/>
            </w:pPr>
            <w:r>
              <w:t xml:space="preserve">☐</w:t>
            </w:r>
          </w:p>
        </w:tc>
      </w:tr>
      <w:tr>
        <w:tc>
          <w:tcPr/>
          <w:p>
            <w:pPr>
              <w:pStyle w:val="Compact"/>
            </w:pPr>
            <w:r>
              <w:t xml:space="preserve">SEC-8.5-022</w:t>
            </w:r>
          </w:p>
        </w:tc>
        <w:tc>
          <w:tcPr/>
          <w:p>
            <w:pPr>
              <w:pStyle w:val="Compact"/>
            </w:pPr>
            <w:r>
              <w:t xml:space="preserve">boreal.engineer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/tenants/PERMIAN</w:t>
            </w:r>
          </w:p>
        </w:tc>
        <w:tc>
          <w:tcPr/>
          <w:p>
            <w:pPr>
              <w:pStyle w:val="Compact"/>
            </w:pPr>
            <w:r>
              <w:t xml:space="preserve">Forbidden / clean shell</w:t>
            </w:r>
          </w:p>
        </w:tc>
        <w:tc>
          <w:tcPr/>
          <w:p>
            <w:pPr>
              <w:pStyle w:val="Compact"/>
            </w:pPr>
            <w:r>
              <w:t xml:space="preserve">☐</w:t>
            </w:r>
          </w:p>
        </w:tc>
      </w:tr>
    </w:tbl>
    <w:p>
      <w:pPr>
        <w:pStyle w:val="BlockText"/>
      </w:pPr>
      <w:r>
        <w:rPr>
          <w:b/>
          <w:bCs/>
        </w:rPr>
        <w:t xml:space="preserve">Note (informational, not procedural).</w:t>
      </w:r>
      <w:r>
        <w:t xml:space="preserve"> </w:t>
      </w:r>
      <w:r>
        <w:t xml:space="preserve">“Forbidden / clean shell”</w:t>
      </w:r>
      <w:r>
        <w:t xml:space="preserve"> </w:t>
      </w:r>
      <w:r>
        <w:t xml:space="preserve">means the sidebar does not lie about the user’s access. A row that says Forbidden but shows the tenant scope (badge + Overview/Jobs/Audit) is a known regression mode (Bug A2 in commit</w:t>
      </w:r>
      <w:r>
        <w:t xml:space="preserve"> </w:t>
      </w:r>
      <w:r>
        <w:rPr>
          <w:rStyle w:val="VerbatimChar"/>
        </w:rPr>
        <w:t xml:space="preserve">59a22d7</w:t>
      </w:r>
      <w:r>
        <w:t xml:space="preserve">). Tests SEC-8.5-017 / 018 / 020 / 022 are the canonical detectors for that regression.</w:t>
      </w:r>
    </w:p>
    <w:bookmarkEnd w:id="29"/>
    <w:bookmarkStart w:id="30" w:name="master-scope-action-button-visibility"/>
    <w:p>
      <w:pPr>
        <w:pStyle w:val="Heading2"/>
      </w:pPr>
      <w:r>
        <w:t xml:space="preserve">8.6 Master-scope action button visibility</w:t>
      </w:r>
    </w:p>
    <w:p>
      <w:pPr>
        <w:pStyle w:val="FirstParagraph"/>
      </w:pPr>
      <w:r>
        <w:t xml:space="preserve">Verify each action button on master-scope pages is visible to the right</w:t>
      </w:r>
      <w:r>
        <w:t xml:space="preserve"> </w:t>
      </w:r>
      <w:r>
        <w:t xml:space="preserve">audience and hidden from the rest. A button visible to a user without</w:t>
      </w:r>
      <w:r>
        <w:t xml:space="preserve"> </w:t>
      </w:r>
      <w:r>
        <w:t xml:space="preserve">the required policy is a UI gating defect; a button hidden from a user</w:t>
      </w:r>
      <w:r>
        <w:t xml:space="preserve"> </w:t>
      </w:r>
      <w:r>
        <w:t xml:space="preserve">with the required policy is a functional regression.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320"/>
        <w:gridCol w:w="1320"/>
        <w:gridCol w:w="1320"/>
        <w:gridCol w:w="1320"/>
        <w:gridCol w:w="1320"/>
        <w:gridCol w:w="132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Test ID</w:t>
            </w:r>
          </w:p>
        </w:tc>
        <w:tc>
          <w:tcPr/>
          <w:p>
            <w:pPr>
              <w:pStyle w:val="Compact"/>
            </w:pPr>
            <w:r>
              <w:t xml:space="preserve">Persona</w:t>
            </w:r>
          </w:p>
        </w:tc>
        <w:tc>
          <w:tcPr/>
          <w:p>
            <w:pPr>
              <w:pStyle w:val="Compact"/>
            </w:pPr>
            <w:r>
              <w:t xml:space="preserve">Page</w:t>
            </w:r>
          </w:p>
        </w:tc>
        <w:tc>
          <w:tcPr/>
          <w:p>
            <w:pPr>
              <w:pStyle w:val="Compact"/>
            </w:pPr>
            <w:r>
              <w:t xml:space="preserve">Button</w:t>
            </w:r>
          </w:p>
        </w:tc>
        <w:tc>
          <w:tcPr/>
          <w:p>
            <w:pPr>
              <w:pStyle w:val="Compact"/>
            </w:pPr>
            <w:r>
              <w:t xml:space="preserve">Expected</w:t>
            </w:r>
          </w:p>
        </w:tc>
        <w:tc>
          <w:tcPr/>
          <w:p>
            <w:pPr>
              <w:pStyle w:val="Compact"/>
            </w:pPr>
            <w:r>
              <w:t xml:space="preserve">Result</w:t>
            </w:r>
          </w:p>
        </w:tc>
      </w:tr>
      <w:tr>
        <w:tc>
          <w:tcPr/>
          <w:p>
            <w:pPr>
              <w:pStyle w:val="Compact"/>
            </w:pPr>
            <w:r>
              <w:t xml:space="preserve">SEC-8.6-001</w:t>
            </w:r>
          </w:p>
        </w:tc>
        <w:tc>
          <w:tcPr/>
          <w:p>
            <w:pPr>
              <w:pStyle w:val="Compact"/>
            </w:pPr>
            <w:r>
              <w:t xml:space="preserve">mike.king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/tenants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+ NEW TENANT</w:t>
            </w:r>
          </w:p>
        </w:tc>
        <w:tc>
          <w:tcPr/>
          <w:p>
            <w:pPr>
              <w:pStyle w:val="Compact"/>
            </w:pPr>
            <w:r>
              <w:t xml:space="preserve">Visible</w:t>
            </w:r>
          </w:p>
        </w:tc>
        <w:tc>
          <w:tcPr/>
          <w:p>
            <w:pPr>
              <w:pStyle w:val="Compact"/>
            </w:pPr>
            <w:r>
              <w:t xml:space="preserve">☐</w:t>
            </w:r>
          </w:p>
        </w:tc>
      </w:tr>
      <w:tr>
        <w:tc>
          <w:tcPr/>
          <w:p>
            <w:pPr>
              <w:pStyle w:val="Compact"/>
            </w:pPr>
            <w:r>
              <w:t xml:space="preserve">SEC-8.6-002</w:t>
            </w:r>
          </w:p>
        </w:tc>
        <w:tc>
          <w:tcPr/>
          <w:p>
            <w:pPr>
              <w:pStyle w:val="Compact"/>
            </w:pPr>
            <w:r>
              <w:t xml:space="preserve">jamie.dorey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/tenants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+ NEW TENANT</w:t>
            </w:r>
          </w:p>
        </w:tc>
        <w:tc>
          <w:tcPr/>
          <w:p>
            <w:pPr>
              <w:pStyle w:val="Compact"/>
            </w:pPr>
            <w:r>
              <w:t xml:space="preserve">Visible</w:t>
            </w:r>
          </w:p>
        </w:tc>
        <w:tc>
          <w:tcPr/>
          <w:p>
            <w:pPr>
              <w:pStyle w:val="Compact"/>
            </w:pPr>
            <w:r>
              <w:t xml:space="preserve">☐</w:t>
            </w:r>
          </w:p>
        </w:tc>
      </w:tr>
      <w:tr>
        <w:tc>
          <w:tcPr/>
          <w:p>
            <w:pPr>
              <w:pStyle w:val="Compact"/>
            </w:pPr>
            <w:r>
              <w:t xml:space="preserve">SEC-8.6-003</w:t>
            </w:r>
          </w:p>
        </w:tc>
        <w:tc>
          <w:tcPr/>
          <w:p>
            <w:pPr>
              <w:pStyle w:val="Compact"/>
            </w:pPr>
            <w:r>
              <w:t xml:space="preserve">douglas.ridgway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/tenants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+ NEW TENANT</w:t>
            </w:r>
          </w:p>
        </w:tc>
        <w:tc>
          <w:tcPr/>
          <w:p>
            <w:pPr>
              <w:pStyle w:val="Compact"/>
            </w:pPr>
            <w:r>
              <w:t xml:space="preserve">Hidden</w:t>
            </w:r>
          </w:p>
        </w:tc>
        <w:tc>
          <w:tcPr/>
          <w:p>
            <w:pPr>
              <w:pStyle w:val="Compact"/>
            </w:pPr>
            <w:r>
              <w:t xml:space="preserve">☐</w:t>
            </w:r>
          </w:p>
        </w:tc>
      </w:tr>
      <w:tr>
        <w:tc>
          <w:tcPr/>
          <w:p>
            <w:pPr>
              <w:pStyle w:val="Compact"/>
            </w:pPr>
            <w:r>
              <w:t xml:space="preserve">SEC-8.6-004</w:t>
            </w:r>
          </w:p>
        </w:tc>
        <w:tc>
          <w:tcPr/>
          <w:p>
            <w:pPr>
              <w:pStyle w:val="Compact"/>
            </w:pPr>
            <w:r>
              <w:t xml:space="preserve">dapo.ajayi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/tenants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+ NEW TENANT</w:t>
            </w:r>
          </w:p>
        </w:tc>
        <w:tc>
          <w:tcPr/>
          <w:p>
            <w:pPr>
              <w:pStyle w:val="Compact"/>
            </w:pPr>
            <w:r>
              <w:t xml:space="preserve">Hidden</w:t>
            </w:r>
          </w:p>
        </w:tc>
        <w:tc>
          <w:tcPr/>
          <w:p>
            <w:pPr>
              <w:pStyle w:val="Compact"/>
            </w:pPr>
            <w:r>
              <w:t xml:space="preserve">☐</w:t>
            </w:r>
          </w:p>
        </w:tc>
      </w:tr>
      <w:tr>
        <w:tc>
          <w:tcPr/>
          <w:p>
            <w:pPr>
              <w:pStyle w:val="Compact"/>
            </w:pPr>
            <w:r>
              <w:t xml:space="preserve">SEC-8.6-005</w:t>
            </w:r>
          </w:p>
        </w:tc>
        <w:tc>
          <w:tcPr/>
          <w:p>
            <w:pPr>
              <w:pStyle w:val="Compact"/>
            </w:pPr>
            <w:r>
              <w:t xml:space="preserve">mike.king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/tools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+ NEW TOOL</w:t>
            </w:r>
          </w:p>
        </w:tc>
        <w:tc>
          <w:tcPr/>
          <w:p>
            <w:pPr>
              <w:pStyle w:val="Compact"/>
            </w:pPr>
            <w:r>
              <w:t xml:space="preserve">Visible</w:t>
            </w:r>
          </w:p>
        </w:tc>
        <w:tc>
          <w:tcPr/>
          <w:p>
            <w:pPr>
              <w:pStyle w:val="Compact"/>
            </w:pPr>
            <w:r>
              <w:t xml:space="preserve">☐</w:t>
            </w:r>
          </w:p>
        </w:tc>
      </w:tr>
      <w:tr>
        <w:tc>
          <w:tcPr/>
          <w:p>
            <w:pPr>
              <w:pStyle w:val="Compact"/>
            </w:pPr>
            <w:r>
              <w:t xml:space="preserve">SEC-8.6-006</w:t>
            </w:r>
          </w:p>
        </w:tc>
        <w:tc>
          <w:tcPr/>
          <w:p>
            <w:pPr>
              <w:pStyle w:val="Compact"/>
            </w:pPr>
            <w:r>
              <w:t xml:space="preserve">jamie.dorey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/tools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+ NEW TOOL</w:t>
            </w:r>
          </w:p>
        </w:tc>
        <w:tc>
          <w:tcPr/>
          <w:p>
            <w:pPr>
              <w:pStyle w:val="Compact"/>
            </w:pPr>
            <w:r>
              <w:t xml:space="preserve">Visible</w:t>
            </w:r>
          </w:p>
        </w:tc>
        <w:tc>
          <w:tcPr/>
          <w:p>
            <w:pPr>
              <w:pStyle w:val="Compact"/>
            </w:pPr>
            <w:r>
              <w:t xml:space="preserve">☐</w:t>
            </w:r>
          </w:p>
        </w:tc>
      </w:tr>
      <w:tr>
        <w:tc>
          <w:tcPr/>
          <w:p>
            <w:pPr>
              <w:pStyle w:val="Compact"/>
            </w:pPr>
            <w:r>
              <w:t xml:space="preserve">SEC-8.6-007</w:t>
            </w:r>
          </w:p>
        </w:tc>
        <w:tc>
          <w:tcPr/>
          <w:p>
            <w:pPr>
              <w:pStyle w:val="Compact"/>
            </w:pPr>
            <w:r>
              <w:t xml:space="preserve">douglas.ridgway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/tools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+ NEW TOOL</w:t>
            </w:r>
          </w:p>
        </w:tc>
        <w:tc>
          <w:tcPr/>
          <w:p>
            <w:pPr>
              <w:pStyle w:val="Compact"/>
            </w:pPr>
            <w:r>
              <w:t xml:space="preserve">Hidden</w:t>
            </w:r>
          </w:p>
        </w:tc>
        <w:tc>
          <w:tcPr/>
          <w:p>
            <w:pPr>
              <w:pStyle w:val="Compact"/>
            </w:pPr>
            <w:r>
              <w:t xml:space="preserve">☐</w:t>
            </w:r>
          </w:p>
        </w:tc>
      </w:tr>
      <w:tr>
        <w:tc>
          <w:tcPr/>
          <w:p>
            <w:pPr>
              <w:pStyle w:val="Compact"/>
            </w:pPr>
            <w:r>
              <w:t xml:space="preserve">SEC-8.6-008</w:t>
            </w:r>
          </w:p>
        </w:tc>
        <w:tc>
          <w:tcPr/>
          <w:p>
            <w:pPr>
              <w:pStyle w:val="Compact"/>
            </w:pPr>
            <w:r>
              <w:t xml:space="preserve">dapo.ajayi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/tools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+ NEW TOOL</w:t>
            </w:r>
          </w:p>
        </w:tc>
        <w:tc>
          <w:tcPr/>
          <w:p>
            <w:pPr>
              <w:pStyle w:val="Compact"/>
            </w:pPr>
            <w:r>
              <w:t xml:space="preserve">Hidden</w:t>
            </w:r>
          </w:p>
        </w:tc>
        <w:tc>
          <w:tcPr/>
          <w:p>
            <w:pPr>
              <w:pStyle w:val="Compact"/>
            </w:pPr>
            <w:r>
              <w:t xml:space="preserve">☐</w:t>
            </w:r>
          </w:p>
        </w:tc>
      </w:tr>
      <w:tr>
        <w:tc>
          <w:tcPr/>
          <w:p>
            <w:pPr>
              <w:pStyle w:val="Compact"/>
            </w:pPr>
            <w:r>
              <w:t xml:space="preserve">SEC-8.6-009</w:t>
            </w:r>
          </w:p>
        </w:tc>
        <w:tc>
          <w:tcPr/>
          <w:p>
            <w:pPr>
              <w:pStyle w:val="Compact"/>
            </w:pPr>
            <w:r>
              <w:t xml:space="preserve">permian.fieldops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/tools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+ NEW TOOL</w:t>
            </w:r>
          </w:p>
        </w:tc>
        <w:tc>
          <w:tcPr/>
          <w:p>
            <w:pPr>
              <w:pStyle w:val="Compact"/>
            </w:pPr>
            <w:r>
              <w:t xml:space="preserve">Hidden</w:t>
            </w:r>
          </w:p>
        </w:tc>
        <w:tc>
          <w:tcPr/>
          <w:p>
            <w:pPr>
              <w:pStyle w:val="Compact"/>
            </w:pPr>
            <w:r>
              <w:t xml:space="preserve">☐</w:t>
            </w:r>
          </w:p>
        </w:tc>
      </w:tr>
      <w:tr>
        <w:tc>
          <w:tcPr/>
          <w:p>
            <w:pPr>
              <w:pStyle w:val="Compact"/>
            </w:pPr>
            <w:r>
              <w:t xml:space="preserve">SEC-8.6-010</w:t>
            </w:r>
          </w:p>
        </w:tc>
        <w:tc>
          <w:tcPr/>
          <w:p>
            <w:pPr>
              <w:pStyle w:val="Compact"/>
            </w:pPr>
            <w:r>
              <w:t xml:space="preserve">mike.king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/tenants/PERMIAN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DEACTIVATE</w:t>
            </w:r>
          </w:p>
        </w:tc>
        <w:tc>
          <w:tcPr/>
          <w:p>
            <w:pPr>
              <w:pStyle w:val="Compact"/>
            </w:pPr>
            <w:r>
              <w:t xml:space="preserve">Visible</w:t>
            </w:r>
          </w:p>
        </w:tc>
        <w:tc>
          <w:tcPr/>
          <w:p>
            <w:pPr>
              <w:pStyle w:val="Compact"/>
            </w:pPr>
            <w:r>
              <w:t xml:space="preserve">☐</w:t>
            </w:r>
          </w:p>
        </w:tc>
      </w:tr>
      <w:tr>
        <w:tc>
          <w:tcPr/>
          <w:p>
            <w:pPr>
              <w:pStyle w:val="Compact"/>
            </w:pPr>
            <w:r>
              <w:t xml:space="preserve">SEC-8.6-011</w:t>
            </w:r>
          </w:p>
        </w:tc>
        <w:tc>
          <w:tcPr/>
          <w:p>
            <w:pPr>
              <w:pStyle w:val="Compact"/>
            </w:pPr>
            <w:r>
              <w:t xml:space="preserve">jamie.dorey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/tenants/PERMIAN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DEACTIVATE</w:t>
            </w:r>
          </w:p>
        </w:tc>
        <w:tc>
          <w:tcPr/>
          <w:p>
            <w:pPr>
              <w:pStyle w:val="Compact"/>
            </w:pPr>
            <w:r>
              <w:t xml:space="preserve">Visible</w:t>
            </w:r>
          </w:p>
        </w:tc>
        <w:tc>
          <w:tcPr/>
          <w:p>
            <w:pPr>
              <w:pStyle w:val="Compact"/>
            </w:pPr>
            <w:r>
              <w:t xml:space="preserve">☐</w:t>
            </w:r>
          </w:p>
        </w:tc>
      </w:tr>
      <w:tr>
        <w:tc>
          <w:tcPr/>
          <w:p>
            <w:pPr>
              <w:pStyle w:val="Compact"/>
            </w:pPr>
            <w:r>
              <w:t xml:space="preserve">SEC-8.6-012</w:t>
            </w:r>
          </w:p>
        </w:tc>
        <w:tc>
          <w:tcPr/>
          <w:p>
            <w:pPr>
              <w:pStyle w:val="Compact"/>
            </w:pPr>
            <w:r>
              <w:t xml:space="preserve">douglas.ridgway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/tenants/PERMIAN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DEACTIVATE</w:t>
            </w:r>
          </w:p>
        </w:tc>
        <w:tc>
          <w:tcPr/>
          <w:p>
            <w:pPr>
              <w:pStyle w:val="Compact"/>
            </w:pPr>
            <w:r>
              <w:t xml:space="preserve">Hidden</w:t>
            </w:r>
          </w:p>
        </w:tc>
        <w:tc>
          <w:tcPr/>
          <w:p>
            <w:pPr>
              <w:pStyle w:val="Compact"/>
            </w:pPr>
            <w:r>
              <w:t xml:space="preserve">☐</w:t>
            </w:r>
          </w:p>
        </w:tc>
      </w:tr>
      <w:tr>
        <w:tc>
          <w:tcPr/>
          <w:p>
            <w:pPr>
              <w:pStyle w:val="Compact"/>
            </w:pPr>
            <w:r>
              <w:t xml:space="preserve">SEC-8.6-013</w:t>
            </w:r>
          </w:p>
        </w:tc>
        <w:tc>
          <w:tcPr/>
          <w:p>
            <w:pPr>
              <w:pStyle w:val="Compact"/>
            </w:pPr>
            <w:r>
              <w:t xml:space="preserve">mike.king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/tenants/PERMIAN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EDIT</w:t>
            </w:r>
          </w:p>
        </w:tc>
        <w:tc>
          <w:tcPr/>
          <w:p>
            <w:pPr>
              <w:pStyle w:val="Compact"/>
            </w:pPr>
            <w:r>
              <w:t xml:space="preserve">Visible</w:t>
            </w:r>
          </w:p>
        </w:tc>
        <w:tc>
          <w:tcPr/>
          <w:p>
            <w:pPr>
              <w:pStyle w:val="Compact"/>
            </w:pPr>
            <w:r>
              <w:t xml:space="preserve">☐</w:t>
            </w:r>
          </w:p>
        </w:tc>
      </w:tr>
      <w:tr>
        <w:tc>
          <w:tcPr/>
          <w:p>
            <w:pPr>
              <w:pStyle w:val="Compact"/>
            </w:pPr>
            <w:r>
              <w:t xml:space="preserve">SEC-8.6-014</w:t>
            </w:r>
          </w:p>
        </w:tc>
        <w:tc>
          <w:tcPr/>
          <w:p>
            <w:pPr>
              <w:pStyle w:val="Compact"/>
            </w:pPr>
            <w:r>
              <w:t xml:space="preserve">douglas.ridgway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/tenants/PERMIAN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EDIT</w:t>
            </w:r>
          </w:p>
        </w:tc>
        <w:tc>
          <w:tcPr/>
          <w:p>
            <w:pPr>
              <w:pStyle w:val="Compact"/>
            </w:pPr>
            <w:r>
              <w:t xml:space="preserve">Visible</w:t>
            </w:r>
          </w:p>
        </w:tc>
        <w:tc>
          <w:tcPr/>
          <w:p>
            <w:pPr>
              <w:pStyle w:val="Compact"/>
            </w:pPr>
            <w:r>
              <w:t xml:space="preserve">☐</w:t>
            </w:r>
          </w:p>
        </w:tc>
      </w:tr>
      <w:tr>
        <w:tc>
          <w:tcPr/>
          <w:p>
            <w:pPr>
              <w:pStyle w:val="Compact"/>
            </w:pPr>
            <w:r>
              <w:t xml:space="preserve">SEC-8.6-015</w:t>
            </w:r>
          </w:p>
        </w:tc>
        <w:tc>
          <w:tcPr/>
          <w:p>
            <w:pPr>
              <w:pStyle w:val="Compact"/>
            </w:pPr>
            <w:r>
              <w:t xml:space="preserve">dapo.ajayi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/tenants/PERMIAN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EDIT</w:t>
            </w:r>
          </w:p>
        </w:tc>
        <w:tc>
          <w:tcPr/>
          <w:p>
            <w:pPr>
              <w:pStyle w:val="Compact"/>
            </w:pPr>
            <w:r>
              <w:t xml:space="preserve">Hidden</w:t>
            </w:r>
          </w:p>
        </w:tc>
        <w:tc>
          <w:tcPr/>
          <w:p>
            <w:pPr>
              <w:pStyle w:val="Compact"/>
            </w:pPr>
            <w:r>
              <w:t xml:space="preserve">☐</w:t>
            </w:r>
          </w:p>
        </w:tc>
      </w:tr>
    </w:tbl>
    <w:bookmarkEnd w:id="30"/>
    <w:bookmarkStart w:id="31" w:name="tenant-content-writes-office-floor"/>
    <w:p>
      <w:pPr>
        <w:pStyle w:val="Heading2"/>
      </w:pPr>
      <w:r>
        <w:t xml:space="preserve">8.7 Tenant-content writes (Office floor)</w:t>
      </w:r>
    </w:p>
    <w:p>
      <w:pPr>
        <w:pStyle w:val="FirstParagraph"/>
      </w:pPr>
      <w:r>
        <w:t xml:space="preserve">Verify that the buttons gating Jobs / Wells / Surveys / Tubulars /</w:t>
      </w:r>
      <w:r>
        <w:t xml:space="preserve"> </w:t>
      </w:r>
      <w:r>
        <w:t xml:space="preserve">Formations / CommonMeasures / Magnetics writes appear only to admin or</w:t>
      </w:r>
      <w:r>
        <w:t xml:space="preserve"> </w:t>
      </w:r>
      <w:r>
        <w:t xml:space="preserve">to Office+ tenant members.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320"/>
        <w:gridCol w:w="1320"/>
        <w:gridCol w:w="1320"/>
        <w:gridCol w:w="1320"/>
        <w:gridCol w:w="1320"/>
        <w:gridCol w:w="132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Test ID</w:t>
            </w:r>
          </w:p>
        </w:tc>
        <w:tc>
          <w:tcPr/>
          <w:p>
            <w:pPr>
              <w:pStyle w:val="Compact"/>
            </w:pPr>
            <w:r>
              <w:t xml:space="preserve">Persona</w:t>
            </w:r>
          </w:p>
        </w:tc>
        <w:tc>
          <w:tcPr/>
          <w:p>
            <w:pPr>
              <w:pStyle w:val="Compact"/>
            </w:pPr>
            <w:r>
              <w:t xml:space="preserve">Page</w:t>
            </w:r>
          </w:p>
        </w:tc>
        <w:tc>
          <w:tcPr/>
          <w:p>
            <w:pPr>
              <w:pStyle w:val="Compact"/>
            </w:pPr>
            <w:r>
              <w:t xml:space="preserve">Button</w:t>
            </w:r>
          </w:p>
        </w:tc>
        <w:tc>
          <w:tcPr/>
          <w:p>
            <w:pPr>
              <w:pStyle w:val="Compact"/>
            </w:pPr>
            <w:r>
              <w:t xml:space="preserve">Expected</w:t>
            </w:r>
          </w:p>
        </w:tc>
        <w:tc>
          <w:tcPr/>
          <w:p>
            <w:pPr>
              <w:pStyle w:val="Compact"/>
            </w:pPr>
            <w:r>
              <w:t xml:space="preserve">Result</w:t>
            </w:r>
          </w:p>
        </w:tc>
      </w:tr>
      <w:tr>
        <w:tc>
          <w:tcPr/>
          <w:p>
            <w:pPr>
              <w:pStyle w:val="Compact"/>
            </w:pPr>
            <w:r>
              <w:t xml:space="preserve">SEC-8.7-001</w:t>
            </w:r>
          </w:p>
        </w:tc>
        <w:tc>
          <w:tcPr/>
          <w:p>
            <w:pPr>
              <w:pStyle w:val="Compact"/>
            </w:pPr>
            <w:r>
              <w:t xml:space="preserve">mike.king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/tenants/PERMIAN/jobs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+ NEW JOB</w:t>
            </w:r>
          </w:p>
        </w:tc>
        <w:tc>
          <w:tcPr/>
          <w:p>
            <w:pPr>
              <w:pStyle w:val="Compact"/>
            </w:pPr>
            <w:r>
              <w:t xml:space="preserve">Visible</w:t>
            </w:r>
          </w:p>
        </w:tc>
        <w:tc>
          <w:tcPr/>
          <w:p>
            <w:pPr>
              <w:pStyle w:val="Compact"/>
            </w:pPr>
            <w:r>
              <w:t xml:space="preserve">☐</w:t>
            </w:r>
          </w:p>
        </w:tc>
      </w:tr>
      <w:tr>
        <w:tc>
          <w:tcPr/>
          <w:p>
            <w:pPr>
              <w:pStyle w:val="Compact"/>
            </w:pPr>
            <w:r>
              <w:t xml:space="preserve">SEC-8.7-002</w:t>
            </w:r>
          </w:p>
        </w:tc>
        <w:tc>
          <w:tcPr/>
          <w:p>
            <w:pPr>
              <w:pStyle w:val="Compact"/>
            </w:pPr>
            <w:r>
              <w:t xml:space="preserve">jamie.dorey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/tenants/PERMIAN/jobs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+ NEW JOB</w:t>
            </w:r>
          </w:p>
        </w:tc>
        <w:tc>
          <w:tcPr/>
          <w:p>
            <w:pPr>
              <w:pStyle w:val="Compact"/>
            </w:pPr>
            <w:r>
              <w:t xml:space="preserve">Visible</w:t>
            </w:r>
          </w:p>
        </w:tc>
        <w:tc>
          <w:tcPr/>
          <w:p>
            <w:pPr>
              <w:pStyle w:val="Compact"/>
            </w:pPr>
            <w:r>
              <w:t xml:space="preserve">☐</w:t>
            </w:r>
          </w:p>
        </w:tc>
      </w:tr>
      <w:tr>
        <w:tc>
          <w:tcPr/>
          <w:p>
            <w:pPr>
              <w:pStyle w:val="Compact"/>
            </w:pPr>
            <w:r>
              <w:t xml:space="preserve">SEC-8.7-003</w:t>
            </w:r>
          </w:p>
        </w:tc>
        <w:tc>
          <w:tcPr/>
          <w:p>
            <w:pPr>
              <w:pStyle w:val="Compact"/>
            </w:pPr>
            <w:r>
              <w:t xml:space="preserve">douglas.ridgway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/tenants/PERMIAN/jobs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+ NEW JOB</w:t>
            </w:r>
          </w:p>
        </w:tc>
        <w:tc>
          <w:tcPr/>
          <w:p>
            <w:pPr>
              <w:pStyle w:val="Compact"/>
            </w:pPr>
            <w:r>
              <w:t xml:space="preserve">Visible</w:t>
            </w:r>
          </w:p>
        </w:tc>
        <w:tc>
          <w:tcPr/>
          <w:p>
            <w:pPr>
              <w:pStyle w:val="Compact"/>
            </w:pPr>
            <w:r>
              <w:t xml:space="preserve">☐</w:t>
            </w:r>
          </w:p>
        </w:tc>
      </w:tr>
      <w:tr>
        <w:tc>
          <w:tcPr/>
          <w:p>
            <w:pPr>
              <w:pStyle w:val="Compact"/>
            </w:pPr>
            <w:r>
              <w:t xml:space="preserve">SEC-8.7-004</w:t>
            </w:r>
          </w:p>
        </w:tc>
        <w:tc>
          <w:tcPr/>
          <w:p>
            <w:pPr>
              <w:pStyle w:val="Compact"/>
            </w:pPr>
            <w:r>
              <w:t xml:space="preserve">joel.harrison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/tenants/PERMIAN/jobs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+ NEW JOB</w:t>
            </w:r>
          </w:p>
        </w:tc>
        <w:tc>
          <w:tcPr/>
          <w:p>
            <w:pPr>
              <w:pStyle w:val="Compact"/>
            </w:pPr>
            <w:r>
              <w:t xml:space="preserve">Visible</w:t>
            </w:r>
          </w:p>
        </w:tc>
        <w:tc>
          <w:tcPr/>
          <w:p>
            <w:pPr>
              <w:pStyle w:val="Compact"/>
            </w:pPr>
            <w:r>
              <w:t xml:space="preserve">☐</w:t>
            </w:r>
          </w:p>
        </w:tc>
      </w:tr>
      <w:tr>
        <w:tc>
          <w:tcPr/>
          <w:p>
            <w:pPr>
              <w:pStyle w:val="Compact"/>
            </w:pPr>
            <w:r>
              <w:t xml:space="preserve">SEC-8.7-005</w:t>
            </w:r>
          </w:p>
        </w:tc>
        <w:tc>
          <w:tcPr/>
          <w:p>
            <w:pPr>
              <w:pStyle w:val="Compact"/>
            </w:pPr>
            <w:r>
              <w:t xml:space="preserve">dapo.ajayi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/tenants/PERMIAN/jobs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+ NEW JOB</w:t>
            </w:r>
          </w:p>
        </w:tc>
        <w:tc>
          <w:tcPr/>
          <w:p>
            <w:pPr>
              <w:pStyle w:val="Compact"/>
            </w:pPr>
            <w:r>
              <w:t xml:space="preserve">Hidden</w:t>
            </w:r>
          </w:p>
        </w:tc>
        <w:tc>
          <w:tcPr/>
          <w:p>
            <w:pPr>
              <w:pStyle w:val="Compact"/>
            </w:pPr>
            <w:r>
              <w:t xml:space="preserve">☐</w:t>
            </w:r>
          </w:p>
        </w:tc>
      </w:tr>
      <w:tr>
        <w:tc>
          <w:tcPr/>
          <w:p>
            <w:pPr>
              <w:pStyle w:val="Compact"/>
            </w:pPr>
            <w:r>
              <w:t xml:space="preserve">SEC-8.7-006</w:t>
            </w:r>
          </w:p>
        </w:tc>
        <w:tc>
          <w:tcPr/>
          <w:p>
            <w:pPr>
              <w:pStyle w:val="Compact"/>
            </w:pPr>
            <w:r>
              <w:t xml:space="preserve">permian.fieldops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/tenants/PERMIAN/jobs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+ NEW JOB</w:t>
            </w:r>
          </w:p>
        </w:tc>
        <w:tc>
          <w:tcPr/>
          <w:p>
            <w:pPr>
              <w:pStyle w:val="Compact"/>
            </w:pPr>
            <w:r>
              <w:t xml:space="preserve">Hidden</w:t>
            </w:r>
          </w:p>
        </w:tc>
        <w:tc>
          <w:tcPr/>
          <w:p>
            <w:pPr>
              <w:pStyle w:val="Compact"/>
            </w:pPr>
            <w:r>
              <w:t xml:space="preserve">☐</w:t>
            </w:r>
          </w:p>
        </w:tc>
      </w:tr>
      <w:tr>
        <w:tc>
          <w:tcPr/>
          <w:p>
            <w:pPr>
              <w:pStyle w:val="Compact"/>
            </w:pPr>
            <w:r>
              <w:t xml:space="preserve">SEC-8.7-007</w:t>
            </w:r>
          </w:p>
        </w:tc>
        <w:tc>
          <w:tcPr/>
          <w:p>
            <w:pPr>
              <w:pStyle w:val="Compact"/>
            </w:pPr>
            <w:r>
              <w:t xml:space="preserve">mike.king</w:t>
            </w:r>
          </w:p>
        </w:tc>
        <w:tc>
          <w:tcPr/>
          <w:p>
            <w:pPr>
              <w:pStyle w:val="Compact"/>
            </w:pPr>
            <w:r>
              <w:t xml:space="preserve">a Job’s Wells page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+ NEW WELL</w:t>
            </w:r>
          </w:p>
        </w:tc>
        <w:tc>
          <w:tcPr/>
          <w:p>
            <w:pPr>
              <w:pStyle w:val="Compact"/>
            </w:pPr>
            <w:r>
              <w:t xml:space="preserve">Visible</w:t>
            </w:r>
          </w:p>
        </w:tc>
        <w:tc>
          <w:tcPr/>
          <w:p>
            <w:pPr>
              <w:pStyle w:val="Compact"/>
            </w:pPr>
            <w:r>
              <w:t xml:space="preserve">☐</w:t>
            </w:r>
          </w:p>
        </w:tc>
      </w:tr>
      <w:tr>
        <w:tc>
          <w:tcPr/>
          <w:p>
            <w:pPr>
              <w:pStyle w:val="Compact"/>
            </w:pPr>
            <w:r>
              <w:t xml:space="preserve">SEC-8.7-008</w:t>
            </w:r>
          </w:p>
        </w:tc>
        <w:tc>
          <w:tcPr/>
          <w:p>
            <w:pPr>
              <w:pStyle w:val="Compact"/>
            </w:pPr>
            <w:r>
              <w:t xml:space="preserve">douglas.ridgway</w:t>
            </w:r>
          </w:p>
        </w:tc>
        <w:tc>
          <w:tcPr/>
          <w:p>
            <w:pPr>
              <w:pStyle w:val="Compact"/>
            </w:pPr>
            <w:r>
              <w:t xml:space="preserve">a Job’s Wells page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+ NEW WELL</w:t>
            </w:r>
          </w:p>
        </w:tc>
        <w:tc>
          <w:tcPr/>
          <w:p>
            <w:pPr>
              <w:pStyle w:val="Compact"/>
            </w:pPr>
            <w:r>
              <w:t xml:space="preserve">Visible</w:t>
            </w:r>
          </w:p>
        </w:tc>
        <w:tc>
          <w:tcPr/>
          <w:p>
            <w:pPr>
              <w:pStyle w:val="Compact"/>
            </w:pPr>
            <w:r>
              <w:t xml:space="preserve">☐</w:t>
            </w:r>
          </w:p>
        </w:tc>
      </w:tr>
      <w:tr>
        <w:tc>
          <w:tcPr/>
          <w:p>
            <w:pPr>
              <w:pStyle w:val="Compact"/>
            </w:pPr>
            <w:r>
              <w:t xml:space="preserve">SEC-8.7-009</w:t>
            </w:r>
          </w:p>
        </w:tc>
        <w:tc>
          <w:tcPr/>
          <w:p>
            <w:pPr>
              <w:pStyle w:val="Compact"/>
            </w:pPr>
            <w:r>
              <w:t xml:space="preserve">dapo.ajayi</w:t>
            </w:r>
          </w:p>
        </w:tc>
        <w:tc>
          <w:tcPr/>
          <w:p>
            <w:pPr>
              <w:pStyle w:val="Compact"/>
            </w:pPr>
            <w:r>
              <w:t xml:space="preserve">a Job’s Wells page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+ NEW WELL</w:t>
            </w:r>
          </w:p>
        </w:tc>
        <w:tc>
          <w:tcPr/>
          <w:p>
            <w:pPr>
              <w:pStyle w:val="Compact"/>
            </w:pPr>
            <w:r>
              <w:t xml:space="preserve">Hidden</w:t>
            </w:r>
          </w:p>
        </w:tc>
        <w:tc>
          <w:tcPr/>
          <w:p>
            <w:pPr>
              <w:pStyle w:val="Compact"/>
            </w:pPr>
            <w:r>
              <w:t xml:space="preserve">☐</w:t>
            </w:r>
          </w:p>
        </w:tc>
      </w:tr>
      <w:tr>
        <w:tc>
          <w:tcPr/>
          <w:p>
            <w:pPr>
              <w:pStyle w:val="Compact"/>
            </w:pPr>
            <w:r>
              <w:t xml:space="preserve">SEC-8.7-010</w:t>
            </w:r>
          </w:p>
        </w:tc>
        <w:tc>
          <w:tcPr/>
          <w:p>
            <w:pPr>
              <w:pStyle w:val="Compact"/>
            </w:pPr>
            <w:r>
              <w:t xml:space="preserve">permian.fieldops</w:t>
            </w:r>
          </w:p>
        </w:tc>
        <w:tc>
          <w:tcPr/>
          <w:p>
            <w:pPr>
              <w:pStyle w:val="Compact"/>
            </w:pPr>
            <w:r>
              <w:t xml:space="preserve">a Job’s Wells page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+ NEW WELL</w:t>
            </w:r>
          </w:p>
        </w:tc>
        <w:tc>
          <w:tcPr/>
          <w:p>
            <w:pPr>
              <w:pStyle w:val="Compact"/>
            </w:pPr>
            <w:r>
              <w:t xml:space="preserve">Hidden</w:t>
            </w:r>
          </w:p>
        </w:tc>
        <w:tc>
          <w:tcPr/>
          <w:p>
            <w:pPr>
              <w:pStyle w:val="Compact"/>
            </w:pPr>
            <w:r>
              <w:t xml:space="preserve">☐</w:t>
            </w:r>
          </w:p>
        </w:tc>
      </w:tr>
      <w:tr>
        <w:tc>
          <w:tcPr/>
          <w:p>
            <w:pPr>
              <w:pStyle w:val="Compact"/>
            </w:pPr>
            <w:r>
              <w:t xml:space="preserve">SEC-8.7-011</w:t>
            </w:r>
          </w:p>
        </w:tc>
        <w:tc>
          <w:tcPr/>
          <w:p>
            <w:pPr>
              <w:pStyle w:val="Compact"/>
            </w:pPr>
            <w:r>
              <w:t xml:space="preserve">mike.king</w:t>
            </w:r>
          </w:p>
        </w:tc>
        <w:tc>
          <w:tcPr/>
          <w:p>
            <w:pPr>
              <w:pStyle w:val="Compact"/>
            </w:pPr>
            <w:r>
              <w:t xml:space="preserve">a Well’s Surveys page</w:t>
            </w:r>
          </w:p>
        </w:tc>
        <w:tc>
          <w:tcPr/>
          <w:p>
            <w:pPr>
              <w:pStyle w:val="Compact"/>
            </w:pPr>
            <w:r>
              <w:t xml:space="preserve">survey-edit /</w:t>
            </w:r>
            <w:r>
              <w:t xml:space="preserve"> </w:t>
            </w:r>
            <w:r>
              <w:rPr>
                <w:rStyle w:val="VerbatimChar"/>
              </w:rPr>
              <w:t xml:space="preserve">+ NEW SURVEY</w:t>
            </w:r>
            <w:r>
              <w:t xml:space="preserve"> </w:t>
            </w:r>
            <w:r>
              <w:t xml:space="preserve">controls</w:t>
            </w:r>
          </w:p>
        </w:tc>
        <w:tc>
          <w:tcPr/>
          <w:p>
            <w:pPr>
              <w:pStyle w:val="Compact"/>
            </w:pPr>
            <w:r>
              <w:t xml:space="preserve">Visible</w:t>
            </w:r>
          </w:p>
        </w:tc>
        <w:tc>
          <w:tcPr/>
          <w:p>
            <w:pPr>
              <w:pStyle w:val="Compact"/>
            </w:pPr>
            <w:r>
              <w:t xml:space="preserve">☐</w:t>
            </w:r>
          </w:p>
        </w:tc>
      </w:tr>
      <w:tr>
        <w:tc>
          <w:tcPr/>
          <w:p>
            <w:pPr>
              <w:pStyle w:val="Compact"/>
            </w:pPr>
            <w:r>
              <w:t xml:space="preserve">SEC-8.7-012</w:t>
            </w:r>
          </w:p>
        </w:tc>
        <w:tc>
          <w:tcPr/>
          <w:p>
            <w:pPr>
              <w:pStyle w:val="Compact"/>
            </w:pPr>
            <w:r>
              <w:t xml:space="preserve">dapo.ajayi</w:t>
            </w:r>
          </w:p>
        </w:tc>
        <w:tc>
          <w:tcPr/>
          <w:p>
            <w:pPr>
              <w:pStyle w:val="Compact"/>
            </w:pPr>
            <w:r>
              <w:t xml:space="preserve">a Well’s Surveys page</w:t>
            </w:r>
          </w:p>
        </w:tc>
        <w:tc>
          <w:tcPr/>
          <w:p>
            <w:pPr>
              <w:pStyle w:val="Compact"/>
            </w:pPr>
            <w:r>
              <w:t xml:space="preserve">survey-edit /</w:t>
            </w:r>
            <w:r>
              <w:t xml:space="preserve"> </w:t>
            </w:r>
            <w:r>
              <w:rPr>
                <w:rStyle w:val="VerbatimChar"/>
              </w:rPr>
              <w:t xml:space="preserve">+ NEW SURVEY</w:t>
            </w:r>
            <w:r>
              <w:t xml:space="preserve"> </w:t>
            </w:r>
            <w:r>
              <w:t xml:space="preserve">controls</w:t>
            </w:r>
          </w:p>
        </w:tc>
        <w:tc>
          <w:tcPr/>
          <w:p>
            <w:pPr>
              <w:pStyle w:val="Compact"/>
            </w:pPr>
            <w:r>
              <w:t xml:space="preserve">Hidden</w:t>
            </w:r>
          </w:p>
        </w:tc>
        <w:tc>
          <w:tcPr/>
          <w:p>
            <w:pPr>
              <w:pStyle w:val="Compact"/>
            </w:pPr>
            <w:r>
              <w:t xml:space="preserve">☐</w:t>
            </w:r>
          </w:p>
        </w:tc>
      </w:tr>
      <w:tr>
        <w:tc>
          <w:tcPr/>
          <w:p>
            <w:pPr>
              <w:pStyle w:val="Compact"/>
            </w:pPr>
            <w:r>
              <w:t xml:space="preserve">SEC-8.7-013</w:t>
            </w:r>
          </w:p>
        </w:tc>
        <w:tc>
          <w:tcPr/>
          <w:p>
            <w:pPr>
              <w:pStyle w:val="Compact"/>
            </w:pPr>
            <w:r>
              <w:t xml:space="preserve">mike.king</w:t>
            </w:r>
          </w:p>
        </w:tc>
        <w:tc>
          <w:tcPr/>
          <w:p>
            <w:pPr>
              <w:pStyle w:val="Compact"/>
            </w:pPr>
            <w:r>
              <w:t xml:space="preserve">a Well’s Tubulars page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+ NEW TUBULAR</w:t>
            </w:r>
          </w:p>
        </w:tc>
        <w:tc>
          <w:tcPr/>
          <w:p>
            <w:pPr>
              <w:pStyle w:val="Compact"/>
            </w:pPr>
            <w:r>
              <w:t xml:space="preserve">Visible</w:t>
            </w:r>
          </w:p>
        </w:tc>
        <w:tc>
          <w:tcPr/>
          <w:p>
            <w:pPr>
              <w:pStyle w:val="Compact"/>
            </w:pPr>
            <w:r>
              <w:t xml:space="preserve">☐</w:t>
            </w:r>
          </w:p>
        </w:tc>
      </w:tr>
      <w:tr>
        <w:tc>
          <w:tcPr/>
          <w:p>
            <w:pPr>
              <w:pStyle w:val="Compact"/>
            </w:pPr>
            <w:r>
              <w:t xml:space="preserve">SEC-8.7-014</w:t>
            </w:r>
          </w:p>
        </w:tc>
        <w:tc>
          <w:tcPr/>
          <w:p>
            <w:pPr>
              <w:pStyle w:val="Compact"/>
            </w:pPr>
            <w:r>
              <w:t xml:space="preserve">dapo.ajayi</w:t>
            </w:r>
          </w:p>
        </w:tc>
        <w:tc>
          <w:tcPr/>
          <w:p>
            <w:pPr>
              <w:pStyle w:val="Compact"/>
            </w:pPr>
            <w:r>
              <w:t xml:space="preserve">a Well’s Tubulars page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+ NEW TUBULAR</w:t>
            </w:r>
          </w:p>
        </w:tc>
        <w:tc>
          <w:tcPr/>
          <w:p>
            <w:pPr>
              <w:pStyle w:val="Compact"/>
            </w:pPr>
            <w:r>
              <w:t xml:space="preserve">Hidden</w:t>
            </w:r>
          </w:p>
        </w:tc>
        <w:tc>
          <w:tcPr/>
          <w:p>
            <w:pPr>
              <w:pStyle w:val="Compact"/>
            </w:pPr>
            <w:r>
              <w:t xml:space="preserve">☐</w:t>
            </w:r>
          </w:p>
        </w:tc>
      </w:tr>
      <w:tr>
        <w:tc>
          <w:tcPr/>
          <w:p>
            <w:pPr>
              <w:pStyle w:val="Compact"/>
            </w:pPr>
            <w:r>
              <w:t xml:space="preserve">SEC-8.7-015</w:t>
            </w:r>
          </w:p>
        </w:tc>
        <w:tc>
          <w:tcPr/>
          <w:p>
            <w:pPr>
              <w:pStyle w:val="Compact"/>
            </w:pPr>
            <w:r>
              <w:t xml:space="preserve">mike.king</w:t>
            </w:r>
          </w:p>
        </w:tc>
        <w:tc>
          <w:tcPr/>
          <w:p>
            <w:pPr>
              <w:pStyle w:val="Compact"/>
            </w:pPr>
            <w:r>
              <w:t xml:space="preserve">a Well’s Formations page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+ NEW FORMATION</w:t>
            </w:r>
          </w:p>
        </w:tc>
        <w:tc>
          <w:tcPr/>
          <w:p>
            <w:pPr>
              <w:pStyle w:val="Compact"/>
            </w:pPr>
            <w:r>
              <w:t xml:space="preserve">Visible</w:t>
            </w:r>
          </w:p>
        </w:tc>
        <w:tc>
          <w:tcPr/>
          <w:p>
            <w:pPr>
              <w:pStyle w:val="Compact"/>
            </w:pPr>
            <w:r>
              <w:t xml:space="preserve">☐</w:t>
            </w:r>
          </w:p>
        </w:tc>
      </w:tr>
      <w:tr>
        <w:tc>
          <w:tcPr/>
          <w:p>
            <w:pPr>
              <w:pStyle w:val="Compact"/>
            </w:pPr>
            <w:r>
              <w:t xml:space="preserve">SEC-8.7-016</w:t>
            </w:r>
          </w:p>
        </w:tc>
        <w:tc>
          <w:tcPr/>
          <w:p>
            <w:pPr>
              <w:pStyle w:val="Compact"/>
            </w:pPr>
            <w:r>
              <w:t xml:space="preserve">dapo.ajayi</w:t>
            </w:r>
          </w:p>
        </w:tc>
        <w:tc>
          <w:tcPr/>
          <w:p>
            <w:pPr>
              <w:pStyle w:val="Compact"/>
            </w:pPr>
            <w:r>
              <w:t xml:space="preserve">a Well’s Formations page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+ NEW FORMATION</w:t>
            </w:r>
          </w:p>
        </w:tc>
        <w:tc>
          <w:tcPr/>
          <w:p>
            <w:pPr>
              <w:pStyle w:val="Compact"/>
            </w:pPr>
            <w:r>
              <w:t xml:space="preserve">Hidden</w:t>
            </w:r>
          </w:p>
        </w:tc>
        <w:tc>
          <w:tcPr/>
          <w:p>
            <w:pPr>
              <w:pStyle w:val="Compact"/>
            </w:pPr>
            <w:r>
              <w:t xml:space="preserve">☐</w:t>
            </w:r>
          </w:p>
        </w:tc>
      </w:tr>
    </w:tbl>
    <w:bookmarkEnd w:id="31"/>
    <w:bookmarkStart w:id="32" w:name="rig-side-writes-fieldtenant-floor"/>
    <w:p>
      <w:pPr>
        <w:pStyle w:val="Heading2"/>
      </w:pPr>
      <w:r>
        <w:t xml:space="preserve">8.8 Rig-side writes (Field+Tenant floor)</w:t>
      </w:r>
    </w:p>
    <w:p>
      <w:pPr>
        <w:pStyle w:val="FirstParagraph"/>
      </w:pPr>
      <w:r>
        <w:t xml:space="preserve">Runs and Shots are gated by the class-level</w:t>
      </w:r>
      <w:r>
        <w:t xml:space="preserve"> </w:t>
      </w:r>
      <w:r>
        <w:rPr>
          <w:rStyle w:val="VerbatimChar"/>
        </w:rPr>
        <w:t xml:space="preserve">CanAccessTenant</w:t>
      </w:r>
      <w:r>
        <w:t xml:space="preserve"> </w:t>
      </w:r>
      <w:r>
        <w:t xml:space="preserve">policy</w:t>
      </w:r>
      <w:r>
        <w:t xml:space="preserve"> </w:t>
      </w:r>
      <w:r>
        <w:t xml:space="preserve">with no action-level write override. This is intentional: the rig-side</w:t>
      </w:r>
      <w:r>
        <w:t xml:space="preserve"> </w:t>
      </w:r>
      <w:r>
        <w:t xml:space="preserve">write path runs from Field operators and Tenant-bound users. Verify</w:t>
      </w:r>
      <w:r>
        <w:t xml:space="preserve"> </w:t>
      </w:r>
      <w:r>
        <w:t xml:space="preserve">that Field members and Tenant-bound users can write to Runs and Shots</w:t>
      </w:r>
      <w:r>
        <w:t xml:space="preserve"> </w:t>
      </w:r>
      <w:r>
        <w:t xml:space="preserve">on tenants they belong to, and that non-members cannot.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320"/>
        <w:gridCol w:w="1320"/>
        <w:gridCol w:w="1320"/>
        <w:gridCol w:w="1320"/>
        <w:gridCol w:w="1320"/>
        <w:gridCol w:w="132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Test ID</w:t>
            </w:r>
          </w:p>
        </w:tc>
        <w:tc>
          <w:tcPr/>
          <w:p>
            <w:pPr>
              <w:pStyle w:val="Compact"/>
            </w:pPr>
            <w:r>
              <w:t xml:space="preserve">Persona</w:t>
            </w:r>
          </w:p>
        </w:tc>
        <w:tc>
          <w:tcPr/>
          <w:p>
            <w:pPr>
              <w:pStyle w:val="Compact"/>
            </w:pPr>
            <w:r>
              <w:t xml:space="preserve">Page</w:t>
            </w:r>
          </w:p>
        </w:tc>
        <w:tc>
          <w:tcPr/>
          <w:p>
            <w:pPr>
              <w:pStyle w:val="Compact"/>
            </w:pPr>
            <w:r>
              <w:t xml:space="preserve">Button</w:t>
            </w:r>
          </w:p>
        </w:tc>
        <w:tc>
          <w:tcPr/>
          <w:p>
            <w:pPr>
              <w:pStyle w:val="Compact"/>
            </w:pPr>
            <w:r>
              <w:t xml:space="preserve">Expected</w:t>
            </w:r>
          </w:p>
        </w:tc>
        <w:tc>
          <w:tcPr/>
          <w:p>
            <w:pPr>
              <w:pStyle w:val="Compact"/>
            </w:pPr>
            <w:r>
              <w:t xml:space="preserve">Result</w:t>
            </w:r>
          </w:p>
        </w:tc>
      </w:tr>
      <w:tr>
        <w:tc>
          <w:tcPr/>
          <w:p>
            <w:pPr>
              <w:pStyle w:val="Compact"/>
            </w:pPr>
            <w:r>
              <w:t xml:space="preserve">SEC-8.8-001</w:t>
            </w:r>
          </w:p>
        </w:tc>
        <w:tc>
          <w:tcPr/>
          <w:p>
            <w:pPr>
              <w:pStyle w:val="Compact"/>
            </w:pPr>
            <w:r>
              <w:t xml:space="preserve">mike.king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/tenants/PERMIAN/jobs/{any}/runs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+ NEW RUN</w:t>
            </w:r>
          </w:p>
        </w:tc>
        <w:tc>
          <w:tcPr/>
          <w:p>
            <w:pPr>
              <w:pStyle w:val="Compact"/>
            </w:pPr>
            <w:r>
              <w:t xml:space="preserve">Visible</w:t>
            </w:r>
          </w:p>
        </w:tc>
        <w:tc>
          <w:tcPr/>
          <w:p>
            <w:pPr>
              <w:pStyle w:val="Compact"/>
            </w:pPr>
            <w:r>
              <w:t xml:space="preserve">☐</w:t>
            </w:r>
          </w:p>
        </w:tc>
      </w:tr>
      <w:tr>
        <w:tc>
          <w:tcPr/>
          <w:p>
            <w:pPr>
              <w:pStyle w:val="Compact"/>
            </w:pPr>
            <w:r>
              <w:t xml:space="preserve">SEC-8.8-002</w:t>
            </w:r>
          </w:p>
        </w:tc>
        <w:tc>
          <w:tcPr/>
          <w:p>
            <w:pPr>
              <w:pStyle w:val="Compact"/>
            </w:pPr>
            <w:r>
              <w:t xml:space="preserve">jamie.dorey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/tenants/PERMIAN/jobs/{any}/runs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+ NEW RUN</w:t>
            </w:r>
          </w:p>
        </w:tc>
        <w:tc>
          <w:tcPr/>
          <w:p>
            <w:pPr>
              <w:pStyle w:val="Compact"/>
            </w:pPr>
            <w:r>
              <w:t xml:space="preserve">Visible</w:t>
            </w:r>
          </w:p>
        </w:tc>
        <w:tc>
          <w:tcPr/>
          <w:p>
            <w:pPr>
              <w:pStyle w:val="Compact"/>
            </w:pPr>
            <w:r>
              <w:t xml:space="preserve">☐</w:t>
            </w:r>
          </w:p>
        </w:tc>
      </w:tr>
      <w:tr>
        <w:tc>
          <w:tcPr/>
          <w:p>
            <w:pPr>
              <w:pStyle w:val="Compact"/>
            </w:pPr>
            <w:r>
              <w:t xml:space="preserve">SEC-8.8-003</w:t>
            </w:r>
          </w:p>
        </w:tc>
        <w:tc>
          <w:tcPr/>
          <w:p>
            <w:pPr>
              <w:pStyle w:val="Compact"/>
            </w:pPr>
            <w:r>
              <w:t xml:space="preserve">douglas.ridgway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/tenants/PERMIAN/jobs/{any}/runs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+ NEW RUN</w:t>
            </w:r>
          </w:p>
        </w:tc>
        <w:tc>
          <w:tcPr/>
          <w:p>
            <w:pPr>
              <w:pStyle w:val="Compact"/>
            </w:pPr>
            <w:r>
              <w:t xml:space="preserve">Visible</w:t>
            </w:r>
          </w:p>
        </w:tc>
        <w:tc>
          <w:tcPr/>
          <w:p>
            <w:pPr>
              <w:pStyle w:val="Compact"/>
            </w:pPr>
            <w:r>
              <w:t xml:space="preserve">☐</w:t>
            </w:r>
          </w:p>
        </w:tc>
      </w:tr>
      <w:tr>
        <w:tc>
          <w:tcPr/>
          <w:p>
            <w:pPr>
              <w:pStyle w:val="Compact"/>
            </w:pPr>
            <w:r>
              <w:t xml:space="preserve">SEC-8.8-004</w:t>
            </w:r>
          </w:p>
        </w:tc>
        <w:tc>
          <w:tcPr/>
          <w:p>
            <w:pPr>
              <w:pStyle w:val="Compact"/>
            </w:pPr>
            <w:r>
              <w:t xml:space="preserve">dapo.ajayi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/tenants/PERMIAN/jobs/{any}/runs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+ NEW RUN</w:t>
            </w:r>
          </w:p>
        </w:tc>
        <w:tc>
          <w:tcPr/>
          <w:p>
            <w:pPr>
              <w:pStyle w:val="Compact"/>
            </w:pPr>
            <w:r>
              <w:t xml:space="preserve">Visible</w:t>
            </w:r>
          </w:p>
        </w:tc>
        <w:tc>
          <w:tcPr/>
          <w:p>
            <w:pPr>
              <w:pStyle w:val="Compact"/>
            </w:pPr>
            <w:r>
              <w:t xml:space="preserve">☐</w:t>
            </w:r>
          </w:p>
        </w:tc>
      </w:tr>
      <w:tr>
        <w:tc>
          <w:tcPr/>
          <w:p>
            <w:pPr>
              <w:pStyle w:val="Compact"/>
            </w:pPr>
            <w:r>
              <w:t xml:space="preserve">SEC-8.8-005</w:t>
            </w:r>
          </w:p>
        </w:tc>
        <w:tc>
          <w:tcPr/>
          <w:p>
            <w:pPr>
              <w:pStyle w:val="Compact"/>
            </w:pPr>
            <w:r>
              <w:t xml:space="preserve">permian.fieldops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/tenants/PERMIAN/jobs/{any}/runs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+ NEW RUN</w:t>
            </w:r>
          </w:p>
        </w:tc>
        <w:tc>
          <w:tcPr/>
          <w:p>
            <w:pPr>
              <w:pStyle w:val="Compact"/>
            </w:pPr>
            <w:r>
              <w:t xml:space="preserve">Visible</w:t>
            </w:r>
          </w:p>
        </w:tc>
        <w:tc>
          <w:tcPr/>
          <w:p>
            <w:pPr>
              <w:pStyle w:val="Compact"/>
            </w:pPr>
            <w:r>
              <w:t xml:space="preserve">☐</w:t>
            </w:r>
          </w:p>
        </w:tc>
      </w:tr>
      <w:tr>
        <w:tc>
          <w:tcPr/>
          <w:p>
            <w:pPr>
              <w:pStyle w:val="Compact"/>
            </w:pPr>
            <w:r>
              <w:t xml:space="preserve">SEC-8.8-006</w:t>
            </w:r>
          </w:p>
        </w:tc>
        <w:tc>
          <w:tcPr/>
          <w:p>
            <w:pPr>
              <w:pStyle w:val="Compact"/>
            </w:pPr>
            <w:r>
              <w:t xml:space="preserve">adam.karabasz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/tenants/PERMIAN/jobs/{any}/runs</w:t>
            </w:r>
          </w:p>
        </w:tc>
        <w:tc>
          <w:tcPr/>
          <w:p>
            <w:pPr>
              <w:pStyle w:val="Compact"/>
            </w:pPr>
            <w:r>
              <w:t xml:space="preserve">(page)</w:t>
            </w:r>
          </w:p>
        </w:tc>
        <w:tc>
          <w:tcPr/>
          <w:p>
            <w:pPr>
              <w:pStyle w:val="Compact"/>
            </w:pPr>
            <w:r>
              <w:t xml:space="preserve">Forbidden / clean shell</w:t>
            </w:r>
          </w:p>
        </w:tc>
        <w:tc>
          <w:tcPr/>
          <w:p>
            <w:pPr>
              <w:pStyle w:val="Compact"/>
            </w:pPr>
            <w:r>
              <w:t xml:space="preserve">☐</w:t>
            </w:r>
          </w:p>
        </w:tc>
      </w:tr>
      <w:tr>
        <w:tc>
          <w:tcPr/>
          <w:p>
            <w:pPr>
              <w:pStyle w:val="Compact"/>
            </w:pPr>
            <w:r>
              <w:t xml:space="preserve">SEC-8.8-007</w:t>
            </w:r>
          </w:p>
        </w:tc>
        <w:tc>
          <w:tcPr/>
          <w:p>
            <w:pPr>
              <w:pStyle w:val="Compact"/>
            </w:pPr>
            <w:r>
              <w:t xml:space="preserve">northsea.drilling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/tenants/PERMIAN/jobs/{any}/runs</w:t>
            </w:r>
          </w:p>
        </w:tc>
        <w:tc>
          <w:tcPr/>
          <w:p>
            <w:pPr>
              <w:pStyle w:val="Compact"/>
            </w:pPr>
            <w:r>
              <w:t xml:space="preserve">(page)</w:t>
            </w:r>
          </w:p>
        </w:tc>
        <w:tc>
          <w:tcPr/>
          <w:p>
            <w:pPr>
              <w:pStyle w:val="Compact"/>
            </w:pPr>
            <w:r>
              <w:t xml:space="preserve">Forbidden / clean shell</w:t>
            </w:r>
          </w:p>
        </w:tc>
        <w:tc>
          <w:tcPr/>
          <w:p>
            <w:pPr>
              <w:pStyle w:val="Compact"/>
            </w:pPr>
            <w:r>
              <w:t xml:space="preserve">☐</w:t>
            </w:r>
          </w:p>
        </w:tc>
      </w:tr>
      <w:tr>
        <w:tc>
          <w:tcPr/>
          <w:p>
            <w:pPr>
              <w:pStyle w:val="Compact"/>
            </w:pPr>
            <w:r>
              <w:t xml:space="preserve">SEC-8.8-008</w:t>
            </w:r>
          </w:p>
        </w:tc>
        <w:tc>
          <w:tcPr/>
          <w:p>
            <w:pPr>
              <w:pStyle w:val="Compact"/>
            </w:pPr>
            <w:r>
              <w:t xml:space="preserve">dapo.ajayi</w:t>
            </w:r>
          </w:p>
        </w:tc>
        <w:tc>
          <w:tcPr/>
          <w:p>
            <w:pPr>
              <w:pStyle w:val="Compact"/>
            </w:pPr>
            <w:r>
              <w:t xml:space="preserve">a PERMIAN Shot detail</w:t>
            </w:r>
          </w:p>
        </w:tc>
        <w:tc>
          <w:tcPr/>
          <w:p>
            <w:pPr>
              <w:pStyle w:val="Compact"/>
            </w:pPr>
            <w:r>
              <w:t xml:space="preserve">binary-upload control</w:t>
            </w:r>
          </w:p>
        </w:tc>
        <w:tc>
          <w:tcPr/>
          <w:p>
            <w:pPr>
              <w:pStyle w:val="Compact"/>
            </w:pPr>
            <w:r>
              <w:t xml:space="preserve">Visible</w:t>
            </w:r>
          </w:p>
        </w:tc>
        <w:tc>
          <w:tcPr/>
          <w:p>
            <w:pPr>
              <w:pStyle w:val="Compact"/>
            </w:pPr>
            <w:r>
              <w:t xml:space="preserve">☐</w:t>
            </w:r>
          </w:p>
        </w:tc>
      </w:tr>
      <w:tr>
        <w:tc>
          <w:tcPr/>
          <w:p>
            <w:pPr>
              <w:pStyle w:val="Compact"/>
            </w:pPr>
            <w:r>
              <w:t xml:space="preserve">SEC-8.8-009</w:t>
            </w:r>
          </w:p>
        </w:tc>
        <w:tc>
          <w:tcPr/>
          <w:p>
            <w:pPr>
              <w:pStyle w:val="Compact"/>
            </w:pPr>
            <w:r>
              <w:t xml:space="preserve">permian.fieldops</w:t>
            </w:r>
          </w:p>
        </w:tc>
        <w:tc>
          <w:tcPr/>
          <w:p>
            <w:pPr>
              <w:pStyle w:val="Compact"/>
            </w:pPr>
            <w:r>
              <w:t xml:space="preserve">a PERMIAN Shot detail</w:t>
            </w:r>
          </w:p>
        </w:tc>
        <w:tc>
          <w:tcPr/>
          <w:p>
            <w:pPr>
              <w:pStyle w:val="Compact"/>
            </w:pPr>
            <w:r>
              <w:t xml:space="preserve">binary-upload control</w:t>
            </w:r>
          </w:p>
        </w:tc>
        <w:tc>
          <w:tcPr/>
          <w:p>
            <w:pPr>
              <w:pStyle w:val="Compact"/>
            </w:pPr>
            <w:r>
              <w:t xml:space="preserve">Visible</w:t>
            </w:r>
          </w:p>
        </w:tc>
        <w:tc>
          <w:tcPr/>
          <w:p>
            <w:pPr>
              <w:pStyle w:val="Compact"/>
            </w:pPr>
            <w:r>
              <w:t xml:space="preserve">☐</w:t>
            </w:r>
          </w:p>
        </w:tc>
      </w:tr>
      <w:tr>
        <w:tc>
          <w:tcPr/>
          <w:p>
            <w:pPr>
              <w:pStyle w:val="Compact"/>
            </w:pPr>
            <w:r>
              <w:t xml:space="preserve">SEC-8.8-010</w:t>
            </w:r>
          </w:p>
        </w:tc>
        <w:tc>
          <w:tcPr/>
          <w:p>
            <w:pPr>
              <w:pStyle w:val="Compact"/>
            </w:pPr>
            <w:r>
              <w:t xml:space="preserve">northsea.drilling</w:t>
            </w:r>
          </w:p>
        </w:tc>
        <w:tc>
          <w:tcPr/>
          <w:p>
            <w:pPr>
              <w:pStyle w:val="Compact"/>
            </w:pPr>
            <w:r>
              <w:t xml:space="preserve">a PERMIAN Shot detail</w:t>
            </w:r>
          </w:p>
        </w:tc>
        <w:tc>
          <w:tcPr/>
          <w:p>
            <w:pPr>
              <w:pStyle w:val="Compact"/>
            </w:pPr>
            <w:r>
              <w:t xml:space="preserve">(page)</w:t>
            </w:r>
          </w:p>
        </w:tc>
        <w:tc>
          <w:tcPr/>
          <w:p>
            <w:pPr>
              <w:pStyle w:val="Compact"/>
            </w:pPr>
            <w:r>
              <w:t xml:space="preserve">Forbidden / clean shell</w:t>
            </w:r>
          </w:p>
        </w:tc>
        <w:tc>
          <w:tcPr/>
          <w:p>
            <w:pPr>
              <w:pStyle w:val="Compact"/>
            </w:pPr>
            <w:r>
              <w:t xml:space="preserve">☐</w:t>
            </w:r>
          </w:p>
        </w:tc>
      </w:tr>
    </w:tbl>
    <w:bookmarkEnd w:id="32"/>
    <w:bookmarkStart w:id="33" w:name="Xa1266ac6fe4fbc2dbdcfdea07041f8e63730711"/>
    <w:p>
      <w:pPr>
        <w:pStyle w:val="Heading2"/>
      </w:pPr>
      <w:r>
        <w:t xml:space="preserve">8.9 Tenant member management (Supervisor floor)</w:t>
      </w:r>
    </w:p>
    <w:p>
      <w:pPr>
        <w:pStyle w:val="FirstParagraph"/>
      </w:pPr>
      <w:r>
        <w:t xml:space="preserve">Verify that the Members link in the sidebar, the MEMBERS button on</w:t>
      </w:r>
      <w:r>
        <w:t xml:space="preserve"> </w:t>
      </w:r>
      <w:r>
        <w:t xml:space="preserve">the tenant overview, and direct navigation to</w:t>
      </w:r>
      <w:r>
        <w:t xml:space="preserve"> </w:t>
      </w:r>
      <w:r>
        <w:rPr>
          <w:rStyle w:val="VerbatimChar"/>
        </w:rPr>
        <w:t xml:space="preserve">/tenants/{code}/members</w:t>
      </w:r>
      <w:r>
        <w:t xml:space="preserve"> </w:t>
      </w:r>
      <w:r>
        <w:t xml:space="preserve">are accessible only to admin or to Supervisor-or-above tenant members.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584"/>
        <w:gridCol w:w="1584"/>
        <w:gridCol w:w="1584"/>
        <w:gridCol w:w="1584"/>
        <w:gridCol w:w="1584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Test ID</w:t>
            </w:r>
          </w:p>
        </w:tc>
        <w:tc>
          <w:tcPr/>
          <w:p>
            <w:pPr>
              <w:pStyle w:val="Compact"/>
            </w:pPr>
            <w:r>
              <w:t xml:space="preserve">Persona</w:t>
            </w:r>
          </w:p>
        </w:tc>
        <w:tc>
          <w:tcPr/>
          <w:p>
            <w:pPr>
              <w:pStyle w:val="Compact"/>
            </w:pPr>
            <w:r>
              <w:t xml:space="preserve">URL</w:t>
            </w:r>
          </w:p>
        </w:tc>
        <w:tc>
          <w:tcPr/>
          <w:p>
            <w:pPr>
              <w:pStyle w:val="Compact"/>
            </w:pPr>
            <w:r>
              <w:t xml:space="preserve">Expected</w:t>
            </w:r>
          </w:p>
        </w:tc>
        <w:tc>
          <w:tcPr/>
          <w:p>
            <w:pPr>
              <w:pStyle w:val="Compact"/>
            </w:pPr>
            <w:r>
              <w:t xml:space="preserve">Result</w:t>
            </w:r>
          </w:p>
        </w:tc>
      </w:tr>
      <w:tr>
        <w:tc>
          <w:tcPr/>
          <w:p>
            <w:pPr>
              <w:pStyle w:val="Compact"/>
            </w:pPr>
            <w:r>
              <w:t xml:space="preserve">SEC-8.9-001</w:t>
            </w:r>
          </w:p>
        </w:tc>
        <w:tc>
          <w:tcPr/>
          <w:p>
            <w:pPr>
              <w:pStyle w:val="Compact"/>
            </w:pPr>
            <w:r>
              <w:t xml:space="preserve">mike.king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/tenants/PERMIAN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MEMBERS</w:t>
            </w:r>
            <w:r>
              <w:t xml:space="preserve"> </w:t>
            </w:r>
            <w:r>
              <w:t xml:space="preserve">button visible; sidebar</w:t>
            </w:r>
            <w:r>
              <w:t xml:space="preserve"> </w:t>
            </w:r>
            <w:r>
              <w:rPr>
                <w:rStyle w:val="VerbatimChar"/>
              </w:rPr>
              <w:t xml:space="preserve">Members</w:t>
            </w:r>
            <w:r>
              <w:t xml:space="preserve"> </w:t>
            </w:r>
            <w:r>
              <w:t xml:space="preserve">link visible</w:t>
            </w:r>
          </w:p>
        </w:tc>
        <w:tc>
          <w:tcPr/>
          <w:p>
            <w:pPr>
              <w:pStyle w:val="Compact"/>
            </w:pPr>
            <w:r>
              <w:t xml:space="preserve">☐</w:t>
            </w:r>
          </w:p>
        </w:tc>
      </w:tr>
      <w:tr>
        <w:tc>
          <w:tcPr/>
          <w:p>
            <w:pPr>
              <w:pStyle w:val="Compact"/>
            </w:pPr>
            <w:r>
              <w:t xml:space="preserve">SEC-8.9-002</w:t>
            </w:r>
          </w:p>
        </w:tc>
        <w:tc>
          <w:tcPr/>
          <w:p>
            <w:pPr>
              <w:pStyle w:val="Compact"/>
            </w:pPr>
            <w:r>
              <w:t xml:space="preserve">jamie.dorey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/tenants/PERMIAN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MEMBERS</w:t>
            </w:r>
            <w:r>
              <w:t xml:space="preserve"> </w:t>
            </w:r>
            <w:r>
              <w:t xml:space="preserve">button visible; sidebar</w:t>
            </w:r>
            <w:r>
              <w:t xml:space="preserve"> </w:t>
            </w:r>
            <w:r>
              <w:rPr>
                <w:rStyle w:val="VerbatimChar"/>
              </w:rPr>
              <w:t xml:space="preserve">Members</w:t>
            </w:r>
            <w:r>
              <w:t xml:space="preserve"> </w:t>
            </w:r>
            <w:r>
              <w:t xml:space="preserve">link visible</w:t>
            </w:r>
          </w:p>
        </w:tc>
        <w:tc>
          <w:tcPr/>
          <w:p>
            <w:pPr>
              <w:pStyle w:val="Compact"/>
            </w:pPr>
            <w:r>
              <w:t xml:space="preserve">☐</w:t>
            </w:r>
          </w:p>
        </w:tc>
      </w:tr>
      <w:tr>
        <w:tc>
          <w:tcPr/>
          <w:p>
            <w:pPr>
              <w:pStyle w:val="Compact"/>
            </w:pPr>
            <w:r>
              <w:t xml:space="preserve">SEC-8.9-003</w:t>
            </w:r>
          </w:p>
        </w:tc>
        <w:tc>
          <w:tcPr/>
          <w:p>
            <w:pPr>
              <w:pStyle w:val="Compact"/>
            </w:pPr>
            <w:r>
              <w:t xml:space="preserve">jamie.dorey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/tenants/NORTHSEA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MEMBERS</w:t>
            </w:r>
            <w:r>
              <w:t xml:space="preserve"> </w:t>
            </w:r>
            <w:r>
              <w:t xml:space="preserve">button visible</w:t>
            </w:r>
          </w:p>
        </w:tc>
        <w:tc>
          <w:tcPr/>
          <w:p>
            <w:pPr>
              <w:pStyle w:val="Compact"/>
            </w:pPr>
            <w:r>
              <w:t xml:space="preserve">☐</w:t>
            </w:r>
          </w:p>
        </w:tc>
      </w:tr>
      <w:tr>
        <w:tc>
          <w:tcPr/>
          <w:p>
            <w:pPr>
              <w:pStyle w:val="Compact"/>
            </w:pPr>
            <w:r>
              <w:t xml:space="preserve">SEC-8.9-004</w:t>
            </w:r>
          </w:p>
        </w:tc>
        <w:tc>
          <w:tcPr/>
          <w:p>
            <w:pPr>
              <w:pStyle w:val="Compact"/>
            </w:pPr>
            <w:r>
              <w:t xml:space="preserve">jamie.dorey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/tenants/BOREAL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MEMBERS</w:t>
            </w:r>
            <w:r>
              <w:t xml:space="preserve"> </w:t>
            </w:r>
            <w:r>
              <w:t xml:space="preserve">button visible</w:t>
            </w:r>
          </w:p>
        </w:tc>
        <w:tc>
          <w:tcPr/>
          <w:p>
            <w:pPr>
              <w:pStyle w:val="Compact"/>
            </w:pPr>
            <w:r>
              <w:t xml:space="preserve">☐</w:t>
            </w:r>
          </w:p>
        </w:tc>
      </w:tr>
      <w:tr>
        <w:tc>
          <w:tcPr/>
          <w:p>
            <w:pPr>
              <w:pStyle w:val="Compact"/>
            </w:pPr>
            <w:r>
              <w:t xml:space="preserve">SEC-8.9-005</w:t>
            </w:r>
          </w:p>
        </w:tc>
        <w:tc>
          <w:tcPr/>
          <w:p>
            <w:pPr>
              <w:pStyle w:val="Compact"/>
            </w:pPr>
            <w:r>
              <w:t xml:space="preserve">douglas.ridgway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/tenants/PERMIAN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MEMBERS</w:t>
            </w:r>
            <w:r>
              <w:t xml:space="preserve"> </w:t>
            </w:r>
            <w:r>
              <w:t xml:space="preserve">button hidden; sidebar</w:t>
            </w:r>
            <w:r>
              <w:t xml:space="preserve"> </w:t>
            </w:r>
            <w:r>
              <w:rPr>
                <w:rStyle w:val="VerbatimChar"/>
              </w:rPr>
              <w:t xml:space="preserve">Members</w:t>
            </w:r>
            <w:r>
              <w:t xml:space="preserve"> </w:t>
            </w:r>
            <w:r>
              <w:t xml:space="preserve">link hidden</w:t>
            </w:r>
          </w:p>
        </w:tc>
        <w:tc>
          <w:tcPr/>
          <w:p>
            <w:pPr>
              <w:pStyle w:val="Compact"/>
            </w:pPr>
            <w:r>
              <w:t xml:space="preserve">☐</w:t>
            </w:r>
          </w:p>
        </w:tc>
      </w:tr>
      <w:tr>
        <w:tc>
          <w:tcPr/>
          <w:p>
            <w:pPr>
              <w:pStyle w:val="Compact"/>
            </w:pPr>
            <w:r>
              <w:t xml:space="preserve">SEC-8.9-006</w:t>
            </w:r>
          </w:p>
        </w:tc>
        <w:tc>
          <w:tcPr/>
          <w:p>
            <w:pPr>
              <w:pStyle w:val="Compact"/>
            </w:pPr>
            <w:r>
              <w:t xml:space="preserve">dapo.ajayi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/tenants/PERMIAN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MEMBERS</w:t>
            </w:r>
            <w:r>
              <w:t xml:space="preserve"> </w:t>
            </w:r>
            <w:r>
              <w:t xml:space="preserve">button hidden; sidebar</w:t>
            </w:r>
            <w:r>
              <w:t xml:space="preserve"> </w:t>
            </w:r>
            <w:r>
              <w:rPr>
                <w:rStyle w:val="VerbatimChar"/>
              </w:rPr>
              <w:t xml:space="preserve">Members</w:t>
            </w:r>
            <w:r>
              <w:t xml:space="preserve"> </w:t>
            </w:r>
            <w:r>
              <w:t xml:space="preserve">link hidden</w:t>
            </w:r>
          </w:p>
        </w:tc>
        <w:tc>
          <w:tcPr/>
          <w:p>
            <w:pPr>
              <w:pStyle w:val="Compact"/>
            </w:pPr>
            <w:r>
              <w:t xml:space="preserve">☐</w:t>
            </w:r>
          </w:p>
        </w:tc>
      </w:tr>
      <w:tr>
        <w:tc>
          <w:tcPr/>
          <w:p>
            <w:pPr>
              <w:pStyle w:val="Compact"/>
            </w:pPr>
            <w:r>
              <w:t xml:space="preserve">SEC-8.9-007</w:t>
            </w:r>
          </w:p>
        </w:tc>
        <w:tc>
          <w:tcPr/>
          <w:p>
            <w:pPr>
              <w:pStyle w:val="Compact"/>
            </w:pPr>
            <w:r>
              <w:t xml:space="preserve">douglas.ridgway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/tenants/PERMIAN/members</w:t>
            </w:r>
            <w:r>
              <w:t xml:space="preserve"> </w:t>
            </w:r>
            <w:r>
              <w:t xml:space="preserve">(typed)</w:t>
            </w:r>
          </w:p>
        </w:tc>
        <w:tc>
          <w:tcPr/>
          <w:p>
            <w:pPr>
              <w:pStyle w:val="Compact"/>
            </w:pPr>
            <w:r>
              <w:t xml:space="preserve">Redirected to</w:t>
            </w:r>
            <w:r>
              <w:t xml:space="preserve"> </w:t>
            </w:r>
            <w:r>
              <w:rPr>
                <w:rStyle w:val="VerbatimChar"/>
              </w:rPr>
              <w:t xml:space="preserve">/forbidden?required=Supervisor&amp;resource=Members+%2F+PERMIAN</w:t>
            </w:r>
            <w:r>
              <w:t xml:space="preserve">; tailored</w:t>
            </w:r>
            <w:r>
              <w:t xml:space="preserve"> </w:t>
            </w:r>
            <w:r>
              <w:t xml:space="preserve">“requires Supervisor”</w:t>
            </w:r>
            <w:r>
              <w:t xml:space="preserve"> </w:t>
            </w:r>
            <w:r>
              <w:t xml:space="preserve">message</w:t>
            </w:r>
          </w:p>
        </w:tc>
        <w:tc>
          <w:tcPr/>
          <w:p>
            <w:pPr>
              <w:pStyle w:val="Compact"/>
            </w:pPr>
            <w:r>
              <w:t xml:space="preserve">☐</w:t>
            </w:r>
          </w:p>
        </w:tc>
      </w:tr>
      <w:tr>
        <w:tc>
          <w:tcPr/>
          <w:p>
            <w:pPr>
              <w:pStyle w:val="Compact"/>
            </w:pPr>
            <w:r>
              <w:t xml:space="preserve">SEC-8.9-008</w:t>
            </w:r>
          </w:p>
        </w:tc>
        <w:tc>
          <w:tcPr/>
          <w:p>
            <w:pPr>
              <w:pStyle w:val="Compact"/>
            </w:pPr>
            <w:r>
              <w:t xml:space="preserve">mike.king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/tenants/PERMIAN/members</w:t>
            </w:r>
          </w:p>
        </w:tc>
        <w:tc>
          <w:tcPr/>
          <w:p>
            <w:pPr>
              <w:pStyle w:val="Compact"/>
            </w:pPr>
            <w:r>
              <w:t xml:space="preserve">Page renders; 4 members listed;</w:t>
            </w:r>
            <w:r>
              <w:t xml:space="preserve"> </w:t>
            </w:r>
            <w:r>
              <w:rPr>
                <w:rStyle w:val="VerbatimChar"/>
              </w:rPr>
              <w:t xml:space="preserve">ADD MEMBER</w:t>
            </w:r>
            <w:r>
              <w:t xml:space="preserve"> </w:t>
            </w:r>
            <w:r>
              <w:t xml:space="preserve">and</w:t>
            </w:r>
            <w:r>
              <w:t xml:space="preserve"> </w:t>
            </w:r>
            <w:r>
              <w:rPr>
                <w:rStyle w:val="VerbatimChar"/>
              </w:rPr>
              <w:t xml:space="preserve">REMOVE</w:t>
            </w:r>
            <w:r>
              <w:t xml:space="preserve"> </w:t>
            </w:r>
            <w:r>
              <w:t xml:space="preserve">controls visible</w:t>
            </w:r>
          </w:p>
        </w:tc>
        <w:tc>
          <w:tcPr/>
          <w:p>
            <w:pPr>
              <w:pStyle w:val="Compact"/>
            </w:pPr>
            <w:r>
              <w:t xml:space="preserve">☐</w:t>
            </w:r>
          </w:p>
        </w:tc>
      </w:tr>
    </w:tbl>
    <w:bookmarkEnd w:id="33"/>
    <w:bookmarkStart w:id="34" w:name="Xd142bbab4386114c0bfe2c10e38ea5c7f1cbf99"/>
    <w:p>
      <w:pPr>
        <w:pStyle w:val="Heading2"/>
      </w:pPr>
      <w:r>
        <w:t xml:space="preserve">8.10 Licensing (Supervisor floor OR</w:t>
      </w:r>
      <w:r>
        <w:t xml:space="preserve"> </w:t>
      </w:r>
      <w:r>
        <w:rPr>
          <w:rStyle w:val="VerbatimChar"/>
        </w:rPr>
        <w:t xml:space="preserve">licensing</w:t>
      </w:r>
      <w:r>
        <w:t xml:space="preserve"> </w:t>
      </w:r>
      <w:r>
        <w:t xml:space="preserve">capability)</w:t>
      </w:r>
    </w:p>
    <w:p>
      <w:pPr>
        <w:pStyle w:val="FirstParagraph"/>
      </w:pPr>
      <w:r>
        <w:t xml:space="preserve">Verify that the Licenses page is reachable by admin, Supervisor+, and</w:t>
      </w:r>
      <w:r>
        <w:t xml:space="preserve"> </w:t>
      </w:r>
      <w:r>
        <w:t xml:space="preserve">holders of the</w:t>
      </w:r>
      <w:r>
        <w:t xml:space="preserve"> </w:t>
      </w:r>
      <w:r>
        <w:rPr>
          <w:rStyle w:val="VerbatimChar"/>
        </w:rPr>
        <w:t xml:space="preserve">licensing</w:t>
      </w:r>
      <w:r>
        <w:t xml:space="preserve"> </w:t>
      </w:r>
      <w:r>
        <w:t xml:space="preserve">capability claim — and is denied to other</w:t>
      </w:r>
      <w:r>
        <w:t xml:space="preserve"> </w:t>
      </w:r>
      <w:r>
        <w:t xml:space="preserve">personas.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584"/>
        <w:gridCol w:w="1584"/>
        <w:gridCol w:w="1584"/>
        <w:gridCol w:w="1584"/>
        <w:gridCol w:w="1584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Test ID</w:t>
            </w:r>
          </w:p>
        </w:tc>
        <w:tc>
          <w:tcPr/>
          <w:p>
            <w:pPr>
              <w:pStyle w:val="Compact"/>
            </w:pPr>
            <w:r>
              <w:t xml:space="preserve">Persona</w:t>
            </w:r>
          </w:p>
        </w:tc>
        <w:tc>
          <w:tcPr/>
          <w:p>
            <w:pPr>
              <w:pStyle w:val="Compact"/>
            </w:pPr>
            <w:r>
              <w:t xml:space="preserve">URL</w:t>
            </w:r>
          </w:p>
        </w:tc>
        <w:tc>
          <w:tcPr/>
          <w:p>
            <w:pPr>
              <w:pStyle w:val="Compact"/>
            </w:pPr>
            <w:r>
              <w:t xml:space="preserve">Expected</w:t>
            </w:r>
          </w:p>
        </w:tc>
        <w:tc>
          <w:tcPr/>
          <w:p>
            <w:pPr>
              <w:pStyle w:val="Compact"/>
            </w:pPr>
            <w:r>
              <w:t xml:space="preserve">Result</w:t>
            </w:r>
          </w:p>
        </w:tc>
      </w:tr>
      <w:tr>
        <w:tc>
          <w:tcPr/>
          <w:p>
            <w:pPr>
              <w:pStyle w:val="Compact"/>
            </w:pPr>
            <w:r>
              <w:t xml:space="preserve">SEC-8.10-001</w:t>
            </w:r>
          </w:p>
        </w:tc>
        <w:tc>
          <w:tcPr/>
          <w:p>
            <w:pPr>
              <w:pStyle w:val="Compact"/>
            </w:pPr>
            <w:r>
              <w:t xml:space="preserve">mike.king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/licenses</w:t>
            </w:r>
          </w:p>
        </w:tc>
        <w:tc>
          <w:tcPr/>
          <w:p>
            <w:pPr>
              <w:pStyle w:val="Compact"/>
            </w:pPr>
            <w:r>
              <w:t xml:space="preserve">Page renders;</w:t>
            </w:r>
            <w:r>
              <w:t xml:space="preserve"> </w:t>
            </w:r>
            <w:r>
              <w:rPr>
                <w:rStyle w:val="VerbatimChar"/>
              </w:rPr>
              <w:t xml:space="preserve">+ GENERATE LICENSE</w:t>
            </w:r>
            <w:r>
              <w:t xml:space="preserve"> </w:t>
            </w:r>
            <w:r>
              <w:t xml:space="preserve">button visible</w:t>
            </w:r>
          </w:p>
        </w:tc>
        <w:tc>
          <w:tcPr/>
          <w:p>
            <w:pPr>
              <w:pStyle w:val="Compact"/>
            </w:pPr>
            <w:r>
              <w:t xml:space="preserve">☐</w:t>
            </w:r>
          </w:p>
        </w:tc>
      </w:tr>
      <w:tr>
        <w:tc>
          <w:tcPr/>
          <w:p>
            <w:pPr>
              <w:pStyle w:val="Compact"/>
            </w:pPr>
            <w:r>
              <w:t xml:space="preserve">SEC-8.10-002</w:t>
            </w:r>
          </w:p>
        </w:tc>
        <w:tc>
          <w:tcPr/>
          <w:p>
            <w:pPr>
              <w:pStyle w:val="Compact"/>
            </w:pPr>
            <w:r>
              <w:t xml:space="preserve">jamie.dorey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/licenses</w:t>
            </w:r>
          </w:p>
        </w:tc>
        <w:tc>
          <w:tcPr/>
          <w:p>
            <w:pPr>
              <w:pStyle w:val="Compact"/>
            </w:pPr>
            <w:r>
              <w:t xml:space="preserve">Page renders;</w:t>
            </w:r>
            <w:r>
              <w:t xml:space="preserve"> </w:t>
            </w:r>
            <w:r>
              <w:rPr>
                <w:rStyle w:val="VerbatimChar"/>
              </w:rPr>
              <w:t xml:space="preserve">+ GENERATE LICENSE</w:t>
            </w:r>
            <w:r>
              <w:t xml:space="preserve"> </w:t>
            </w:r>
            <w:r>
              <w:t xml:space="preserve">button visible</w:t>
            </w:r>
          </w:p>
        </w:tc>
        <w:tc>
          <w:tcPr/>
          <w:p>
            <w:pPr>
              <w:pStyle w:val="Compact"/>
            </w:pPr>
            <w:r>
              <w:t xml:space="preserve">☐</w:t>
            </w:r>
          </w:p>
        </w:tc>
      </w:tr>
      <w:tr>
        <w:tc>
          <w:tcPr/>
          <w:p>
            <w:pPr>
              <w:pStyle w:val="Compact"/>
            </w:pPr>
            <w:r>
              <w:t xml:space="preserve">SEC-8.10-003</w:t>
            </w:r>
          </w:p>
        </w:tc>
        <w:tc>
          <w:tcPr/>
          <w:p>
            <w:pPr>
              <w:pStyle w:val="Compact"/>
            </w:pPr>
            <w:r>
              <w:t xml:space="preserve">joel.harrison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/licenses</w:t>
            </w:r>
          </w:p>
        </w:tc>
        <w:tc>
          <w:tcPr/>
          <w:p>
            <w:pPr>
              <w:pStyle w:val="Compact"/>
            </w:pPr>
            <w:r>
              <w:t xml:space="preserve">Page renders;</w:t>
            </w:r>
            <w:r>
              <w:t xml:space="preserve"> </w:t>
            </w:r>
            <w:r>
              <w:rPr>
                <w:rStyle w:val="VerbatimChar"/>
              </w:rPr>
              <w:t xml:space="preserve">+ GENERATE LICENSE</w:t>
            </w:r>
            <w:r>
              <w:t xml:space="preserve"> </w:t>
            </w:r>
            <w:r>
              <w:t xml:space="preserve">button visible</w:t>
            </w:r>
          </w:p>
        </w:tc>
        <w:tc>
          <w:tcPr/>
          <w:p>
            <w:pPr>
              <w:pStyle w:val="Compact"/>
            </w:pPr>
            <w:r>
              <w:t xml:space="preserve">☐</w:t>
            </w:r>
          </w:p>
        </w:tc>
      </w:tr>
      <w:tr>
        <w:tc>
          <w:tcPr/>
          <w:p>
            <w:pPr>
              <w:pStyle w:val="Compact"/>
            </w:pPr>
            <w:r>
              <w:t xml:space="preserve">SEC-8.10-004</w:t>
            </w:r>
          </w:p>
        </w:tc>
        <w:tc>
          <w:tcPr/>
          <w:p>
            <w:pPr>
              <w:pStyle w:val="Compact"/>
            </w:pPr>
            <w:r>
              <w:t xml:space="preserve">douglas.ridgway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/licenses</w:t>
            </w:r>
          </w:p>
        </w:tc>
        <w:tc>
          <w:tcPr/>
          <w:p>
            <w:pPr>
              <w:pStyle w:val="Compact"/>
            </w:pPr>
            <w:r>
              <w:t xml:space="preserve">Redirect to</w:t>
            </w:r>
            <w:r>
              <w:t xml:space="preserve"> </w:t>
            </w:r>
            <w:r>
              <w:rPr>
                <w:rStyle w:val="VerbatimChar"/>
              </w:rPr>
              <w:t xml:space="preserve">/forbidden</w:t>
            </w:r>
          </w:p>
        </w:tc>
        <w:tc>
          <w:tcPr/>
          <w:p>
            <w:pPr>
              <w:pStyle w:val="Compact"/>
            </w:pPr>
            <w:r>
              <w:t xml:space="preserve">☐</w:t>
            </w:r>
          </w:p>
        </w:tc>
      </w:tr>
      <w:tr>
        <w:tc>
          <w:tcPr/>
          <w:p>
            <w:pPr>
              <w:pStyle w:val="Compact"/>
            </w:pPr>
            <w:r>
              <w:t xml:space="preserve">SEC-8.10-005</w:t>
            </w:r>
          </w:p>
        </w:tc>
        <w:tc>
          <w:tcPr/>
          <w:p>
            <w:pPr>
              <w:pStyle w:val="Compact"/>
            </w:pPr>
            <w:r>
              <w:t xml:space="preserve">dapo.ajayi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/licenses</w:t>
            </w:r>
          </w:p>
        </w:tc>
        <w:tc>
          <w:tcPr/>
          <w:p>
            <w:pPr>
              <w:pStyle w:val="Compact"/>
            </w:pPr>
            <w:r>
              <w:t xml:space="preserve">Redirect to</w:t>
            </w:r>
            <w:r>
              <w:t xml:space="preserve"> </w:t>
            </w:r>
            <w:r>
              <w:rPr>
                <w:rStyle w:val="VerbatimChar"/>
              </w:rPr>
              <w:t xml:space="preserve">/forbidden</w:t>
            </w:r>
          </w:p>
        </w:tc>
        <w:tc>
          <w:tcPr/>
          <w:p>
            <w:pPr>
              <w:pStyle w:val="Compact"/>
            </w:pPr>
            <w:r>
              <w:t xml:space="preserve">☐</w:t>
            </w:r>
          </w:p>
        </w:tc>
      </w:tr>
      <w:tr>
        <w:tc>
          <w:tcPr/>
          <w:p>
            <w:pPr>
              <w:pStyle w:val="Compact"/>
            </w:pPr>
            <w:r>
              <w:t xml:space="preserve">SEC-8.10-006</w:t>
            </w:r>
          </w:p>
        </w:tc>
        <w:tc>
          <w:tcPr/>
          <w:p>
            <w:pPr>
              <w:pStyle w:val="Compact"/>
            </w:pPr>
            <w:r>
              <w:t xml:space="preserve">permian.fieldops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/licenses</w:t>
            </w:r>
          </w:p>
        </w:tc>
        <w:tc>
          <w:tcPr/>
          <w:p>
            <w:pPr>
              <w:pStyle w:val="Compact"/>
            </w:pPr>
            <w:r>
              <w:t xml:space="preserve">Redirect to</w:t>
            </w:r>
            <w:r>
              <w:t xml:space="preserve"> </w:t>
            </w:r>
            <w:r>
              <w:rPr>
                <w:rStyle w:val="VerbatimChar"/>
              </w:rPr>
              <w:t xml:space="preserve">/forbidden</w:t>
            </w:r>
          </w:p>
        </w:tc>
        <w:tc>
          <w:tcPr/>
          <w:p>
            <w:pPr>
              <w:pStyle w:val="Compact"/>
            </w:pPr>
            <w:r>
              <w:t xml:space="preserve">☐</w:t>
            </w:r>
          </w:p>
        </w:tc>
      </w:tr>
    </w:tbl>
    <w:bookmarkEnd w:id="34"/>
    <w:bookmarkStart w:id="35" w:name="Xef2978d409e920138ce794515f7413986e63c9c"/>
    <w:p>
      <w:pPr>
        <w:pStyle w:val="Heading2"/>
      </w:pPr>
      <w:r>
        <w:t xml:space="preserve">8.11 Bearer-token isolation across same-tab user changes (regression test for prior defect Bug G)</w:t>
      </w:r>
    </w:p>
    <w:p>
      <w:pPr>
        <w:pStyle w:val="FirstParagraph"/>
      </w:pPr>
      <w:r>
        <w:t xml:space="preserve">The Blazor SignalR circuit can outlive a sign-out / sign-in cycle within</w:t>
      </w:r>
      <w:r>
        <w:t xml:space="preserve"> </w:t>
      </w:r>
      <w:r>
        <w:t xml:space="preserve">the same browser tab. The fix in</w:t>
      </w:r>
      <w:r>
        <w:t xml:space="preserve"> </w:t>
      </w:r>
      <w:r>
        <w:rPr>
          <w:rStyle w:val="VerbatimChar"/>
        </w:rPr>
        <w:t xml:space="preserve">CircuitTokenCache.cs</w:t>
      </w:r>
      <w:r>
        <w:t xml:space="preserve"> </w:t>
      </w:r>
      <w:r>
        <w:t xml:space="preserve">invalidates the</w:t>
      </w:r>
      <w:r>
        <w:t xml:space="preserve"> </w:t>
      </w:r>
      <w:r>
        <w:t xml:space="preserve">cached access token when the cookie principal’s</w:t>
      </w:r>
      <w:r>
        <w:t xml:space="preserve"> </w:t>
      </w:r>
      <w:r>
        <w:rPr>
          <w:rStyle w:val="VerbatimChar"/>
        </w:rPr>
        <w:t xml:space="preserve">sub</w:t>
      </w:r>
      <w:r>
        <w:t xml:space="preserve"> </w:t>
      </w:r>
      <w:r>
        <w:t xml:space="preserve">changes. This</w:t>
      </w:r>
      <w:r>
        <w:t xml:space="preserve"> </w:t>
      </w:r>
      <w:r>
        <w:t xml:space="preserve">section verifies that fix has not regressed.</w:t>
      </w:r>
    </w:p>
    <w:p>
      <w:pPr>
        <w:pStyle w:val="BodyText"/>
      </w:pPr>
      <w:r>
        <w:rPr>
          <w:b/>
          <w:bCs/>
        </w:rPr>
        <w:t xml:space="preserve">Setup</w:t>
      </w:r>
      <w:r>
        <w:t xml:space="preserve">: open a single browser tab. Begin signed out. Do not close</w:t>
      </w:r>
      <w:r>
        <w:t xml:space="preserve"> </w:t>
      </w:r>
      <w:r>
        <w:t xml:space="preserve">the tab between rows.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Test ID</w:t>
            </w:r>
          </w:p>
        </w:tc>
        <w:tc>
          <w:tcPr/>
          <w:p>
            <w:pPr>
              <w:pStyle w:val="Compact"/>
            </w:pPr>
            <w:r>
              <w:t xml:space="preserve">Step</w:t>
            </w:r>
          </w:p>
        </w:tc>
        <w:tc>
          <w:tcPr/>
          <w:p>
            <w:pPr>
              <w:pStyle w:val="Compact"/>
            </w:pPr>
            <w:r>
              <w:t xml:space="preserve">Expected</w:t>
            </w:r>
          </w:p>
        </w:tc>
        <w:tc>
          <w:tcPr/>
          <w:p>
            <w:pPr>
              <w:pStyle w:val="Compact"/>
            </w:pPr>
            <w:r>
              <w:t xml:space="preserve">Result</w:t>
            </w:r>
          </w:p>
        </w:tc>
      </w:tr>
      <w:tr>
        <w:tc>
          <w:tcPr/>
          <w:p>
            <w:pPr>
              <w:pStyle w:val="Compact"/>
            </w:pPr>
            <w:r>
              <w:t xml:space="preserve">SEC-8.11-001</w:t>
            </w:r>
          </w:p>
        </w:tc>
        <w:tc>
          <w:tcPr/>
          <w:p>
            <w:pPr>
              <w:pStyle w:val="Compact"/>
            </w:pPr>
            <w:r>
              <w:t xml:space="preserve">Sign in as dapo.ajayi. Navigate to</w:t>
            </w:r>
            <w:r>
              <w:t xml:space="preserve"> </w:t>
            </w:r>
            <w:r>
              <w:rPr>
                <w:rStyle w:val="VerbatimChar"/>
              </w:rPr>
              <w:t xml:space="preserve">/tenants</w:t>
            </w:r>
            <w:r>
              <w:t xml:space="preserve">.</w:t>
            </w:r>
          </w:p>
        </w:tc>
        <w:tc>
          <w:tcPr/>
          <w:p>
            <w:pPr>
              <w:pStyle w:val="Compact"/>
            </w:pPr>
            <w:r>
              <w:t xml:space="preserve">List shows 1 tenant (PERMIAN).</w:t>
            </w:r>
          </w:p>
        </w:tc>
        <w:tc>
          <w:tcPr/>
          <w:p>
            <w:pPr>
              <w:pStyle w:val="Compact"/>
            </w:pPr>
            <w:r>
              <w:t xml:space="preserve">☐</w:t>
            </w:r>
          </w:p>
        </w:tc>
      </w:tr>
      <w:tr>
        <w:tc>
          <w:tcPr/>
          <w:p>
            <w:pPr>
              <w:pStyle w:val="Compact"/>
            </w:pPr>
            <w:r>
              <w:t xml:space="preserve">SEC-8.11-002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Same tab.</w:t>
            </w:r>
            <w:r>
              <w:t xml:space="preserve"> </w:t>
            </w:r>
            <w:r>
              <w:t xml:space="preserve">Sign out. Sign in as mike.king. Navigate to</w:t>
            </w:r>
            <w:r>
              <w:t xml:space="preserve"> </w:t>
            </w:r>
            <w:r>
              <w:rPr>
                <w:rStyle w:val="VerbatimChar"/>
              </w:rPr>
              <w:t xml:space="preserve">/admin/users</w:t>
            </w:r>
            <w:r>
              <w:t xml:space="preserve">.</w:t>
            </w:r>
          </w:p>
        </w:tc>
        <w:tc>
          <w:tcPr/>
          <w:p>
            <w:pPr>
              <w:pStyle w:val="Compact"/>
            </w:pPr>
            <w:r>
              <w:t xml:space="preserve">User grid renders with 14 users. (If</w:t>
            </w:r>
            <w:r>
              <w:t xml:space="preserve"> </w:t>
            </w:r>
            <w:r>
              <w:t xml:space="preserve">“You don’t have access to this resource”</w:t>
            </w:r>
            <w:r>
              <w:t xml:space="preserve"> </w:t>
            </w:r>
            <w:r>
              <w:t xml:space="preserve">appears, Bug G has regressed.)</w:t>
            </w:r>
          </w:p>
        </w:tc>
        <w:tc>
          <w:tcPr/>
          <w:p>
            <w:pPr>
              <w:pStyle w:val="Compact"/>
            </w:pPr>
            <w:r>
              <w:t xml:space="preserve">☐</w:t>
            </w:r>
          </w:p>
        </w:tc>
      </w:tr>
      <w:tr>
        <w:tc>
          <w:tcPr/>
          <w:p>
            <w:pPr>
              <w:pStyle w:val="Compact"/>
            </w:pPr>
            <w:r>
              <w:t xml:space="preserve">SEC-8.11-003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Same tab.</w:t>
            </w:r>
            <w:r>
              <w:t xml:space="preserve"> </w:t>
            </w:r>
            <w:r>
              <w:t xml:space="preserve">Sign out. Sign in as joel.harrison. Navigate to</w:t>
            </w:r>
            <w:r>
              <w:t xml:space="preserve"> </w:t>
            </w:r>
            <w:r>
              <w:rPr>
                <w:rStyle w:val="VerbatimChar"/>
              </w:rPr>
              <w:t xml:space="preserve">/licenses</w:t>
            </w:r>
            <w:r>
              <w:t xml:space="preserve">.</w:t>
            </w:r>
          </w:p>
        </w:tc>
        <w:tc>
          <w:tcPr/>
          <w:p>
            <w:pPr>
              <w:pStyle w:val="Compact"/>
            </w:pPr>
            <w:r>
              <w:t xml:space="preserve">Page renders;</w:t>
            </w:r>
            <w:r>
              <w:t xml:space="preserve"> </w:t>
            </w:r>
            <w:r>
              <w:rPr>
                <w:rStyle w:val="VerbatimChar"/>
              </w:rPr>
              <w:t xml:space="preserve">+ GENERATE LICENSE</w:t>
            </w:r>
            <w:r>
              <w:t xml:space="preserve"> </w:t>
            </w:r>
            <w:r>
              <w:t xml:space="preserve">button visible.</w:t>
            </w:r>
          </w:p>
        </w:tc>
        <w:tc>
          <w:tcPr/>
          <w:p>
            <w:pPr>
              <w:pStyle w:val="Compact"/>
            </w:pPr>
            <w:r>
              <w:t xml:space="preserve">☐</w:t>
            </w:r>
          </w:p>
        </w:tc>
      </w:tr>
      <w:tr>
        <w:tc>
          <w:tcPr/>
          <w:p>
            <w:pPr>
              <w:pStyle w:val="Compact"/>
            </w:pPr>
            <w:r>
              <w:t xml:space="preserve">SEC-8.11-004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Same tab.</w:t>
            </w:r>
            <w:r>
              <w:t xml:space="preserve"> </w:t>
            </w:r>
            <w:r>
              <w:t xml:space="preserve">Sign out. Sign in as dapo.ajayi. Navigate to</w:t>
            </w:r>
            <w:r>
              <w:t xml:space="preserve"> </w:t>
            </w:r>
            <w:r>
              <w:rPr>
                <w:rStyle w:val="VerbatimChar"/>
              </w:rPr>
              <w:t xml:space="preserve">/licenses</w:t>
            </w:r>
            <w:r>
              <w:t xml:space="preserve">.</w:t>
            </w:r>
          </w:p>
        </w:tc>
        <w:tc>
          <w:tcPr/>
          <w:p>
            <w:pPr>
              <w:pStyle w:val="Compact"/>
            </w:pPr>
            <w:r>
              <w:t xml:space="preserve">Redirect to</w:t>
            </w:r>
            <w:r>
              <w:t xml:space="preserve"> </w:t>
            </w:r>
            <w:r>
              <w:rPr>
                <w:rStyle w:val="VerbatimChar"/>
              </w:rPr>
              <w:t xml:space="preserve">/forbidden</w:t>
            </w:r>
            <w:r>
              <w:t xml:space="preserve">. (If the Licenses grid renders, Bug G has regressed — Joel’s stale token is being used.)</w:t>
            </w:r>
          </w:p>
        </w:tc>
        <w:tc>
          <w:tcPr/>
          <w:p>
            <w:pPr>
              <w:pStyle w:val="Compact"/>
            </w:pPr>
            <w:r>
              <w:t xml:space="preserve">☐</w:t>
            </w:r>
          </w:p>
        </w:tc>
      </w:tr>
      <w:tr>
        <w:tc>
          <w:tcPr/>
          <w:p>
            <w:pPr>
              <w:pStyle w:val="Compact"/>
            </w:pPr>
            <w:r>
              <w:t xml:space="preserve">SEC-8.11-005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Same tab.</w:t>
            </w:r>
            <w:r>
              <w:t xml:space="preserve"> </w:t>
            </w:r>
            <w:r>
              <w:t xml:space="preserve">Sign out. Sign in as permian.fieldops. Navigate to</w:t>
            </w:r>
            <w:r>
              <w:t xml:space="preserve"> </w:t>
            </w:r>
            <w:r>
              <w:rPr>
                <w:rStyle w:val="VerbatimChar"/>
              </w:rPr>
              <w:t xml:space="preserve">/tenants/PERMIAN</w:t>
            </w:r>
            <w:r>
              <w:t xml:space="preserve">.</w:t>
            </w:r>
          </w:p>
        </w:tc>
        <w:tc>
          <w:tcPr/>
          <w:p>
            <w:pPr>
              <w:pStyle w:val="Compact"/>
            </w:pPr>
            <w:r>
              <w:t xml:space="preserve">Tenant overview renders; sidebar shows tenant scope.</w:t>
            </w:r>
          </w:p>
        </w:tc>
        <w:tc>
          <w:tcPr/>
          <w:p>
            <w:pPr>
              <w:pStyle w:val="Compact"/>
            </w:pPr>
            <w:r>
              <w:t xml:space="preserve">☐</w:t>
            </w:r>
          </w:p>
        </w:tc>
      </w:tr>
      <w:tr>
        <w:tc>
          <w:tcPr/>
          <w:p>
            <w:pPr>
              <w:pStyle w:val="Compact"/>
            </w:pPr>
            <w:r>
              <w:t xml:space="preserve">SEC-8.11-006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Same tab.</w:t>
            </w:r>
            <w:r>
              <w:t xml:space="preserve"> </w:t>
            </w:r>
            <w:r>
              <w:t xml:space="preserve">Navigate to</w:t>
            </w:r>
            <w:r>
              <w:t xml:space="preserve"> </w:t>
            </w:r>
            <w:r>
              <w:rPr>
                <w:rStyle w:val="VerbatimChar"/>
              </w:rPr>
              <w:t xml:space="preserve">/tenants/NORTHSEA</w:t>
            </w:r>
            <w:r>
              <w:t xml:space="preserve">.</w:t>
            </w:r>
          </w:p>
        </w:tc>
        <w:tc>
          <w:tcPr/>
          <w:p>
            <w:pPr>
              <w:pStyle w:val="Compact"/>
            </w:pPr>
            <w:r>
              <w:t xml:space="preserve">Body forbidden; sidebar clean — no NORTHSEA badge, no Overview/Jobs/Audit children. (If sidebar shows the NORTHSEA scope, Bug A2 has regressed.)</w:t>
            </w:r>
          </w:p>
        </w:tc>
        <w:tc>
          <w:tcPr/>
          <w:p>
            <w:pPr>
              <w:pStyle w:val="Compact"/>
            </w:pPr>
            <w:r>
              <w:t xml:space="preserve">☐</w:t>
            </w:r>
          </w:p>
        </w:tc>
      </w:tr>
    </w:tbl>
    <w:bookmarkEnd w:id="35"/>
    <w:bookmarkStart w:id="36" w:name="identity-host-admin-endpoints"/>
    <w:p>
      <w:pPr>
        <w:pStyle w:val="Heading2"/>
      </w:pPr>
      <w:r>
        <w:t xml:space="preserve">8.12 Identity host admin endpoints</w:t>
      </w:r>
    </w:p>
    <w:p>
      <w:pPr>
        <w:pStyle w:val="FirstParagraph"/>
      </w:pPr>
      <w:r>
        <w:t xml:space="preserve">Verify the Identity host’s admin endpoints (</w:t>
      </w:r>
      <w:r>
        <w:rPr>
          <w:rStyle w:val="VerbatimChar"/>
        </w:rPr>
        <w:t xml:space="preserve">/admin/users/*</w:t>
      </w:r>
      <w:r>
        <w:t xml:space="preserve">,</w:t>
      </w:r>
      <w:r>
        <w:t xml:space="preserve"> </w:t>
      </w:r>
      <w:r>
        <w:rPr>
          <w:rStyle w:val="VerbatimChar"/>
        </w:rPr>
        <w:t xml:space="preserve">/admin/audit/*</w:t>
      </w:r>
      <w:r>
        <w:t xml:space="preserve">) are gated by the</w:t>
      </w:r>
      <w:r>
        <w:t xml:space="preserve"> </w:t>
      </w:r>
      <w:r>
        <w:rPr>
          <w:rStyle w:val="VerbatimChar"/>
        </w:rPr>
        <w:t xml:space="preserve">EnkiAdmin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EnkiAdminOrOffice</w:t>
      </w:r>
      <w:r>
        <w:t xml:space="preserve"> </w:t>
      </w:r>
      <w:r>
        <w:t xml:space="preserve">policies and reach the correct audience. This section is also the</w:t>
      </w:r>
      <w:r>
        <w:t xml:space="preserve"> </w:t>
      </w:r>
      <w:r>
        <w:t xml:space="preserve">regression test for the prior defect Bug D (multi-</w:t>
      </w:r>
      <w:r>
        <w:rPr>
          <w:rStyle w:val="VerbatimChar"/>
        </w:rPr>
        <w:t xml:space="preserve">[Authorize]</w:t>
      </w:r>
      <w:r>
        <w:t xml:space="preserve"> </w:t>
      </w:r>
      <w:r>
        <w:t xml:space="preserve">attribute scheme split, fixed in commit</w:t>
      </w:r>
      <w:r>
        <w:t xml:space="preserve"> </w:t>
      </w:r>
      <w:r>
        <w:rPr>
          <w:rStyle w:val="VerbatimChar"/>
        </w:rPr>
        <w:t xml:space="preserve">bc24609</w:t>
      </w:r>
      <w:r>
        <w:t xml:space="preserve"> </w:t>
      </w:r>
      <w:r>
        <w:t xml:space="preserve">and hardened in</w:t>
      </w:r>
      <w:r>
        <w:t xml:space="preserve"> </w:t>
      </w:r>
      <w:r>
        <w:t xml:space="preserve">commit</w:t>
      </w:r>
      <w:r>
        <w:t xml:space="preserve"> </w:t>
      </w:r>
      <w:r>
        <w:rPr>
          <w:rStyle w:val="VerbatimChar"/>
        </w:rPr>
        <w:t xml:space="preserve">59a22d7</w:t>
      </w:r>
      <w:r>
        <w:t xml:space="preserve">).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584"/>
        <w:gridCol w:w="1584"/>
        <w:gridCol w:w="1584"/>
        <w:gridCol w:w="1584"/>
        <w:gridCol w:w="1584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Test ID</w:t>
            </w:r>
          </w:p>
        </w:tc>
        <w:tc>
          <w:tcPr/>
          <w:p>
            <w:pPr>
              <w:pStyle w:val="Compact"/>
            </w:pPr>
            <w:r>
              <w:t xml:space="preserve">Persona</w:t>
            </w:r>
          </w:p>
        </w:tc>
        <w:tc>
          <w:tcPr/>
          <w:p>
            <w:pPr>
              <w:pStyle w:val="Compact"/>
            </w:pPr>
            <w:r>
              <w:t xml:space="preserve">URL</w:t>
            </w:r>
          </w:p>
        </w:tc>
        <w:tc>
          <w:tcPr/>
          <w:p>
            <w:pPr>
              <w:pStyle w:val="Compact"/>
            </w:pPr>
            <w:r>
              <w:t xml:space="preserve">Expected</w:t>
            </w:r>
          </w:p>
        </w:tc>
        <w:tc>
          <w:tcPr/>
          <w:p>
            <w:pPr>
              <w:pStyle w:val="Compact"/>
            </w:pPr>
            <w:r>
              <w:t xml:space="preserve">Result</w:t>
            </w:r>
          </w:p>
        </w:tc>
      </w:tr>
      <w:tr>
        <w:tc>
          <w:tcPr/>
          <w:p>
            <w:pPr>
              <w:pStyle w:val="Compact"/>
            </w:pPr>
            <w:r>
              <w:t xml:space="preserve">SEC-8.12-001</w:t>
            </w:r>
          </w:p>
        </w:tc>
        <w:tc>
          <w:tcPr/>
          <w:p>
            <w:pPr>
              <w:pStyle w:val="Compact"/>
            </w:pPr>
            <w:r>
              <w:t xml:space="preserve">mike.king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/admin/users</w:t>
            </w:r>
          </w:p>
        </w:tc>
        <w:tc>
          <w:tcPr/>
          <w:p>
            <w:pPr>
              <w:pStyle w:val="Compact"/>
            </w:pPr>
            <w:r>
              <w:t xml:space="preserve">Grid with 14 users; mike.king and gavin.helboe show ADMIN badge; jamie.dorey shows Supervisor subtype</w:t>
            </w:r>
          </w:p>
        </w:tc>
        <w:tc>
          <w:tcPr/>
          <w:p>
            <w:pPr>
              <w:pStyle w:val="Compact"/>
            </w:pPr>
            <w:r>
              <w:t xml:space="preserve">☐</w:t>
            </w:r>
          </w:p>
        </w:tc>
      </w:tr>
      <w:tr>
        <w:tc>
          <w:tcPr/>
          <w:p>
            <w:pPr>
              <w:pStyle w:val="Compact"/>
            </w:pPr>
            <w:r>
              <w:t xml:space="preserve">SEC-8.12-002</w:t>
            </w:r>
          </w:p>
        </w:tc>
        <w:tc>
          <w:tcPr/>
          <w:p>
            <w:pPr>
              <w:pStyle w:val="Compact"/>
            </w:pPr>
            <w:r>
              <w:t xml:space="preserve">mike.king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/admin/users/{any user id}</w:t>
            </w:r>
          </w:p>
        </w:tc>
        <w:tc>
          <w:tcPr/>
          <w:p>
            <w:pPr>
              <w:pStyle w:val="Compact"/>
            </w:pPr>
            <w:r>
              <w:t xml:space="preserve">Detail page;</w:t>
            </w:r>
            <w:r>
              <w:t xml:space="preserve"> </w:t>
            </w:r>
            <w:r>
              <w:rPr>
                <w:rStyle w:val="VerbatimChar"/>
              </w:rPr>
              <w:t xml:space="preserve">RESET PASSWORD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LOCK ACCOUNT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GRANT ADMIN ROLE</w:t>
            </w:r>
            <w:r>
              <w:t xml:space="preserve"> </w:t>
            </w:r>
            <w:r>
              <w:t xml:space="preserve">buttons visible</w:t>
            </w:r>
          </w:p>
        </w:tc>
        <w:tc>
          <w:tcPr/>
          <w:p>
            <w:pPr>
              <w:pStyle w:val="Compact"/>
            </w:pPr>
            <w:r>
              <w:t xml:space="preserve">☐</w:t>
            </w:r>
          </w:p>
        </w:tc>
      </w:tr>
      <w:tr>
        <w:tc>
          <w:tcPr/>
          <w:p>
            <w:pPr>
              <w:pStyle w:val="Compact"/>
            </w:pPr>
            <w:r>
              <w:t xml:space="preserve">SEC-8.12-003</w:t>
            </w:r>
          </w:p>
        </w:tc>
        <w:tc>
          <w:tcPr/>
          <w:p>
            <w:pPr>
              <w:pStyle w:val="Compact"/>
            </w:pPr>
            <w:r>
              <w:t xml:space="preserve">mike.king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/admin/audit/auth-events</w:t>
            </w:r>
          </w:p>
        </w:tc>
        <w:tc>
          <w:tcPr/>
          <w:p>
            <w:pPr>
              <w:pStyle w:val="Compact"/>
            </w:pPr>
            <w:r>
              <w:t xml:space="preserve">Auth events feed renders</w:t>
            </w:r>
          </w:p>
        </w:tc>
        <w:tc>
          <w:tcPr/>
          <w:p>
            <w:pPr>
              <w:pStyle w:val="Compact"/>
            </w:pPr>
            <w:r>
              <w:t xml:space="preserve">☐</w:t>
            </w:r>
          </w:p>
        </w:tc>
      </w:tr>
      <w:tr>
        <w:tc>
          <w:tcPr/>
          <w:p>
            <w:pPr>
              <w:pStyle w:val="Compact"/>
            </w:pPr>
            <w:r>
              <w:t xml:space="preserve">SEC-8.12-004</w:t>
            </w:r>
          </w:p>
        </w:tc>
        <w:tc>
          <w:tcPr/>
          <w:p>
            <w:pPr>
              <w:pStyle w:val="Compact"/>
            </w:pPr>
            <w:r>
              <w:t xml:space="preserve">mike.king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/admin/audit/identity</w:t>
            </w:r>
          </w:p>
        </w:tc>
        <w:tc>
          <w:tcPr/>
          <w:p>
            <w:pPr>
              <w:pStyle w:val="Compact"/>
            </w:pPr>
            <w:r>
              <w:t xml:space="preserve">Identity audit feed renders (empty state acceptable on a fresh seed)</w:t>
            </w:r>
          </w:p>
        </w:tc>
        <w:tc>
          <w:tcPr/>
          <w:p>
            <w:pPr>
              <w:pStyle w:val="Compact"/>
            </w:pPr>
            <w:r>
              <w:t xml:space="preserve">☐</w:t>
            </w:r>
          </w:p>
        </w:tc>
      </w:tr>
      <w:tr>
        <w:tc>
          <w:tcPr/>
          <w:p>
            <w:pPr>
              <w:pStyle w:val="Compact"/>
            </w:pPr>
            <w:r>
              <w:t xml:space="preserve">SEC-8.12-005</w:t>
            </w:r>
          </w:p>
        </w:tc>
        <w:tc>
          <w:tcPr/>
          <w:p>
            <w:pPr>
              <w:pStyle w:val="Compact"/>
            </w:pPr>
            <w:r>
              <w:t xml:space="preserve">mike.king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/admin/audit/master</w:t>
            </w:r>
          </w:p>
        </w:tc>
        <w:tc>
          <w:tcPr/>
          <w:p>
            <w:pPr>
              <w:pStyle w:val="Compact"/>
            </w:pPr>
            <w:r>
              <w:t xml:space="preserve">Master audit feed renders</w:t>
            </w:r>
          </w:p>
        </w:tc>
        <w:tc>
          <w:tcPr/>
          <w:p>
            <w:pPr>
              <w:pStyle w:val="Compact"/>
            </w:pPr>
            <w:r>
              <w:t xml:space="preserve">☐</w:t>
            </w:r>
          </w:p>
        </w:tc>
      </w:tr>
      <w:tr>
        <w:tc>
          <w:tcPr/>
          <w:p>
            <w:pPr>
              <w:pStyle w:val="Compact"/>
            </w:pPr>
            <w:r>
              <w:t xml:space="preserve">SEC-8.12-006</w:t>
            </w:r>
          </w:p>
        </w:tc>
        <w:tc>
          <w:tcPr/>
          <w:p>
            <w:pPr>
              <w:pStyle w:val="Compact"/>
            </w:pPr>
            <w:r>
              <w:t xml:space="preserve">mike.king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/admin/settings</w:t>
            </w:r>
          </w:p>
        </w:tc>
        <w:tc>
          <w:tcPr/>
          <w:p>
            <w:pPr>
              <w:pStyle w:val="Compact"/>
            </w:pPr>
            <w:r>
              <w:t xml:space="preserve">System settings page renders</w:t>
            </w:r>
          </w:p>
        </w:tc>
        <w:tc>
          <w:tcPr/>
          <w:p>
            <w:pPr>
              <w:pStyle w:val="Compact"/>
            </w:pPr>
            <w:r>
              <w:t xml:space="preserve">☐</w:t>
            </w:r>
          </w:p>
        </w:tc>
      </w:tr>
      <w:tr>
        <w:tc>
          <w:tcPr/>
          <w:p>
            <w:pPr>
              <w:pStyle w:val="Compact"/>
            </w:pPr>
            <w:r>
              <w:t xml:space="preserve">SEC-8.12-007</w:t>
            </w:r>
          </w:p>
        </w:tc>
        <w:tc>
          <w:tcPr/>
          <w:p>
            <w:pPr>
              <w:pStyle w:val="Compact"/>
            </w:pPr>
            <w:r>
              <w:t xml:space="preserve">jamie.dorey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/admin/users</w:t>
            </w:r>
          </w:p>
        </w:tc>
        <w:tc>
          <w:tcPr/>
          <w:p>
            <w:pPr>
              <w:pStyle w:val="Compact"/>
            </w:pPr>
            <w:r>
              <w:t xml:space="preserve">Redirect to</w:t>
            </w:r>
            <w:r>
              <w:t xml:space="preserve"> </w:t>
            </w:r>
            <w:r>
              <w:rPr>
                <w:rStyle w:val="VerbatimChar"/>
              </w:rPr>
              <w:t xml:space="preserve">/forbidden</w:t>
            </w:r>
          </w:p>
        </w:tc>
        <w:tc>
          <w:tcPr/>
          <w:p>
            <w:pPr>
              <w:pStyle w:val="Compact"/>
            </w:pPr>
            <w:r>
              <w:t xml:space="preserve">☐</w:t>
            </w:r>
          </w:p>
        </w:tc>
      </w:tr>
      <w:tr>
        <w:tc>
          <w:tcPr/>
          <w:p>
            <w:pPr>
              <w:pStyle w:val="Compact"/>
            </w:pPr>
            <w:r>
              <w:t xml:space="preserve">SEC-8.12-008</w:t>
            </w:r>
          </w:p>
        </w:tc>
        <w:tc>
          <w:tcPr/>
          <w:p>
            <w:pPr>
              <w:pStyle w:val="Compact"/>
            </w:pPr>
            <w:r>
              <w:t xml:space="preserve">douglas.ridgway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/admin/users</w:t>
            </w:r>
          </w:p>
        </w:tc>
        <w:tc>
          <w:tcPr/>
          <w:p>
            <w:pPr>
              <w:pStyle w:val="Compact"/>
            </w:pPr>
            <w:r>
              <w:t xml:space="preserve">Redirect to</w:t>
            </w:r>
            <w:r>
              <w:t xml:space="preserve"> </w:t>
            </w:r>
            <w:r>
              <w:rPr>
                <w:rStyle w:val="VerbatimChar"/>
              </w:rPr>
              <w:t xml:space="preserve">/forbidden</w:t>
            </w:r>
          </w:p>
        </w:tc>
        <w:tc>
          <w:tcPr/>
          <w:p>
            <w:pPr>
              <w:pStyle w:val="Compact"/>
            </w:pPr>
            <w:r>
              <w:t xml:space="preserve">☐</w:t>
            </w:r>
          </w:p>
        </w:tc>
      </w:tr>
      <w:tr>
        <w:tc>
          <w:tcPr/>
          <w:p>
            <w:pPr>
              <w:pStyle w:val="Compact"/>
            </w:pPr>
            <w:r>
              <w:t xml:space="preserve">SEC-8.12-009</w:t>
            </w:r>
          </w:p>
        </w:tc>
        <w:tc>
          <w:tcPr/>
          <w:p>
            <w:pPr>
              <w:pStyle w:val="Compact"/>
            </w:pPr>
            <w:r>
              <w:t xml:space="preserve">dapo.ajayi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/admin/users</w:t>
            </w:r>
          </w:p>
        </w:tc>
        <w:tc>
          <w:tcPr/>
          <w:p>
            <w:pPr>
              <w:pStyle w:val="Compact"/>
            </w:pPr>
            <w:r>
              <w:t xml:space="preserve">Redirect to</w:t>
            </w:r>
            <w:r>
              <w:t xml:space="preserve"> </w:t>
            </w:r>
            <w:r>
              <w:rPr>
                <w:rStyle w:val="VerbatimChar"/>
              </w:rPr>
              <w:t xml:space="preserve">/forbidden</w:t>
            </w:r>
          </w:p>
        </w:tc>
        <w:tc>
          <w:tcPr/>
          <w:p>
            <w:pPr>
              <w:pStyle w:val="Compact"/>
            </w:pPr>
            <w:r>
              <w:t xml:space="preserve">☐</w:t>
            </w:r>
          </w:p>
        </w:tc>
      </w:tr>
      <w:tr>
        <w:tc>
          <w:tcPr/>
          <w:p>
            <w:pPr>
              <w:pStyle w:val="Compact"/>
            </w:pPr>
            <w:r>
              <w:t xml:space="preserve">SEC-8.12-010</w:t>
            </w:r>
          </w:p>
        </w:tc>
        <w:tc>
          <w:tcPr/>
          <w:p>
            <w:pPr>
              <w:pStyle w:val="Compact"/>
            </w:pPr>
            <w:r>
              <w:t xml:space="preserve">permian.fieldops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/admin/users</w:t>
            </w:r>
          </w:p>
        </w:tc>
        <w:tc>
          <w:tcPr/>
          <w:p>
            <w:pPr>
              <w:pStyle w:val="Compact"/>
            </w:pPr>
            <w:r>
              <w:t xml:space="preserve">Redirect to</w:t>
            </w:r>
            <w:r>
              <w:t xml:space="preserve"> </w:t>
            </w:r>
            <w:r>
              <w:rPr>
                <w:rStyle w:val="VerbatimChar"/>
              </w:rPr>
              <w:t xml:space="preserve">/forbidden</w:t>
            </w:r>
          </w:p>
        </w:tc>
        <w:tc>
          <w:tcPr/>
          <w:p>
            <w:pPr>
              <w:pStyle w:val="Compact"/>
            </w:pPr>
            <w:r>
              <w:t xml:space="preserve">☐</w:t>
            </w:r>
          </w:p>
        </w:tc>
      </w:tr>
    </w:tbl>
    <w:bookmarkEnd w:id="36"/>
    <w:bookmarkStart w:id="37" w:name="self-service-endpoints"/>
    <w:p>
      <w:pPr>
        <w:pStyle w:val="Heading2"/>
      </w:pPr>
      <w:r>
        <w:t xml:space="preserve">8.13 Self-service endpoints</w:t>
      </w:r>
    </w:p>
    <w:p>
      <w:pPr>
        <w:pStyle w:val="FirstParagraph"/>
      </w:pPr>
      <w:r>
        <w:t xml:space="preserve">Verify that every signed-in user can manage their own preferences and</w:t>
      </w:r>
      <w:r>
        <w:t xml:space="preserve"> </w:t>
      </w:r>
      <w:r>
        <w:t xml:space="preserve">change their own password, regardless of role.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584"/>
        <w:gridCol w:w="1584"/>
        <w:gridCol w:w="1584"/>
        <w:gridCol w:w="1584"/>
        <w:gridCol w:w="1584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Test ID</w:t>
            </w:r>
          </w:p>
        </w:tc>
        <w:tc>
          <w:tcPr/>
          <w:p>
            <w:pPr>
              <w:pStyle w:val="Compact"/>
            </w:pPr>
            <w:r>
              <w:t xml:space="preserve">Persona</w:t>
            </w:r>
          </w:p>
        </w:tc>
        <w:tc>
          <w:tcPr/>
          <w:p>
            <w:pPr>
              <w:pStyle w:val="Compact"/>
            </w:pPr>
            <w:r>
              <w:t xml:space="preserve">URL / Action</w:t>
            </w:r>
          </w:p>
        </w:tc>
        <w:tc>
          <w:tcPr/>
          <w:p>
            <w:pPr>
              <w:pStyle w:val="Compact"/>
            </w:pPr>
            <w:r>
              <w:t xml:space="preserve">Expected</w:t>
            </w:r>
          </w:p>
        </w:tc>
        <w:tc>
          <w:tcPr/>
          <w:p>
            <w:pPr>
              <w:pStyle w:val="Compact"/>
            </w:pPr>
            <w:r>
              <w:t xml:space="preserve">Result</w:t>
            </w:r>
          </w:p>
        </w:tc>
      </w:tr>
      <w:tr>
        <w:tc>
          <w:tcPr/>
          <w:p>
            <w:pPr>
              <w:pStyle w:val="Compact"/>
            </w:pPr>
            <w:r>
              <w:t xml:space="preserve">SEC-8.13-001</w:t>
            </w:r>
          </w:p>
        </w:tc>
        <w:tc>
          <w:tcPr/>
          <w:p>
            <w:pPr>
              <w:pStyle w:val="Compact"/>
            </w:pPr>
            <w:r>
              <w:t xml:space="preserve">mike.king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/account/settings</w:t>
            </w:r>
          </w:p>
        </w:tc>
        <w:tc>
          <w:tcPr/>
          <w:p>
            <w:pPr>
              <w:pStyle w:val="Compact"/>
            </w:pPr>
            <w:r>
              <w:t xml:space="preserve">Page renders with PREFERRED UNIT SYSTEM dropdown and Change Password card</w:t>
            </w:r>
          </w:p>
        </w:tc>
        <w:tc>
          <w:tcPr/>
          <w:p>
            <w:pPr>
              <w:pStyle w:val="Compact"/>
            </w:pPr>
            <w:r>
              <w:t xml:space="preserve">☐</w:t>
            </w:r>
          </w:p>
        </w:tc>
      </w:tr>
      <w:tr>
        <w:tc>
          <w:tcPr/>
          <w:p>
            <w:pPr>
              <w:pStyle w:val="Compact"/>
            </w:pPr>
            <w:r>
              <w:t xml:space="preserve">SEC-8.13-002</w:t>
            </w:r>
          </w:p>
        </w:tc>
        <w:tc>
          <w:tcPr/>
          <w:p>
            <w:pPr>
              <w:pStyle w:val="Compact"/>
            </w:pPr>
            <w:r>
              <w:t xml:space="preserve">dapo.ajayi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/account/settings</w:t>
            </w:r>
          </w:p>
        </w:tc>
        <w:tc>
          <w:tcPr/>
          <w:p>
            <w:pPr>
              <w:pStyle w:val="Compact"/>
            </w:pPr>
            <w:r>
              <w:t xml:space="preserve">Page renders</w:t>
            </w:r>
          </w:p>
        </w:tc>
        <w:tc>
          <w:tcPr/>
          <w:p>
            <w:pPr>
              <w:pStyle w:val="Compact"/>
            </w:pPr>
            <w:r>
              <w:t xml:space="preserve">☐</w:t>
            </w:r>
          </w:p>
        </w:tc>
      </w:tr>
      <w:tr>
        <w:tc>
          <w:tcPr/>
          <w:p>
            <w:pPr>
              <w:pStyle w:val="Compact"/>
            </w:pPr>
            <w:r>
              <w:t xml:space="preserve">SEC-8.13-003</w:t>
            </w:r>
          </w:p>
        </w:tc>
        <w:tc>
          <w:tcPr/>
          <w:p>
            <w:pPr>
              <w:pStyle w:val="Compact"/>
            </w:pPr>
            <w:r>
              <w:t xml:space="preserve">permian.fieldops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/account/settings</w:t>
            </w:r>
          </w:p>
        </w:tc>
        <w:tc>
          <w:tcPr/>
          <w:p>
            <w:pPr>
              <w:pStyle w:val="Compact"/>
            </w:pPr>
            <w:r>
              <w:t xml:space="preserve">Page renders</w:t>
            </w:r>
          </w:p>
        </w:tc>
        <w:tc>
          <w:tcPr/>
          <w:p>
            <w:pPr>
              <w:pStyle w:val="Compact"/>
            </w:pPr>
            <w:r>
              <w:t xml:space="preserve">☐</w:t>
            </w:r>
          </w:p>
        </w:tc>
      </w:tr>
      <w:tr>
        <w:tc>
          <w:tcPr/>
          <w:p>
            <w:pPr>
              <w:pStyle w:val="Compact"/>
            </w:pPr>
            <w:r>
              <w:t xml:space="preserve">SEC-8.13-004</w:t>
            </w:r>
          </w:p>
        </w:tc>
        <w:tc>
          <w:tcPr/>
          <w:p>
            <w:pPr>
              <w:pStyle w:val="Compact"/>
            </w:pPr>
            <w:r>
              <w:t xml:space="preserve">adam.karabasz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/account/settings</w:t>
            </w:r>
          </w:p>
        </w:tc>
        <w:tc>
          <w:tcPr/>
          <w:p>
            <w:pPr>
              <w:pStyle w:val="Compact"/>
            </w:pPr>
            <w:r>
              <w:t xml:space="preserve">Page renders (no membership required for self-service)</w:t>
            </w:r>
          </w:p>
        </w:tc>
        <w:tc>
          <w:tcPr/>
          <w:p>
            <w:pPr>
              <w:pStyle w:val="Compact"/>
            </w:pPr>
            <w:r>
              <w:t xml:space="preserve">☐</w:t>
            </w:r>
          </w:p>
        </w:tc>
      </w:tr>
      <w:tr>
        <w:tc>
          <w:tcPr/>
          <w:p>
            <w:pPr>
              <w:pStyle w:val="Compact"/>
            </w:pPr>
            <w:r>
              <w:t xml:space="preserve">SEC-8.13-005</w:t>
            </w:r>
          </w:p>
        </w:tc>
        <w:tc>
          <w:tcPr/>
          <w:p>
            <w:pPr>
              <w:pStyle w:val="Compact"/>
            </w:pPr>
            <w:r>
              <w:t xml:space="preserve">Any persona</w:t>
            </w:r>
          </w:p>
        </w:tc>
        <w:tc>
          <w:tcPr/>
          <w:p>
            <w:pPr>
              <w:pStyle w:val="Compact"/>
            </w:pPr>
            <w:r>
              <w:t xml:space="preserve">Hover the username top-right</w:t>
            </w:r>
          </w:p>
        </w:tc>
        <w:tc>
          <w:tcPr/>
          <w:p>
            <w:pPr>
              <w:pStyle w:val="Compact"/>
            </w:pPr>
            <w:r>
              <w:t xml:space="preserve">Underline + accent color appear; cursor is pointer</w:t>
            </w:r>
          </w:p>
        </w:tc>
        <w:tc>
          <w:tcPr/>
          <w:p>
            <w:pPr>
              <w:pStyle w:val="Compact"/>
            </w:pPr>
            <w:r>
              <w:t xml:space="preserve">☐</w:t>
            </w:r>
          </w:p>
        </w:tc>
      </w:tr>
      <w:tr>
        <w:tc>
          <w:tcPr/>
          <w:p>
            <w:pPr>
              <w:pStyle w:val="Compact"/>
            </w:pPr>
            <w:r>
              <w:t xml:space="preserve">SEC-8.13-006</w:t>
            </w:r>
          </w:p>
        </w:tc>
        <w:tc>
          <w:tcPr/>
          <w:p>
            <w:pPr>
              <w:pStyle w:val="Compact"/>
            </w:pPr>
            <w:r>
              <w:t xml:space="preserve">Any persona</w:t>
            </w:r>
          </w:p>
        </w:tc>
        <w:tc>
          <w:tcPr/>
          <w:p>
            <w:pPr>
              <w:pStyle w:val="Compact"/>
            </w:pPr>
            <w:r>
              <w:t xml:space="preserve">Click the username top-right</w:t>
            </w:r>
          </w:p>
        </w:tc>
        <w:tc>
          <w:tcPr/>
          <w:p>
            <w:pPr>
              <w:pStyle w:val="Compact"/>
            </w:pPr>
            <w:r>
              <w:t xml:space="preserve">Navigates to</w:t>
            </w:r>
            <w:r>
              <w:t xml:space="preserve"> </w:t>
            </w:r>
            <w:r>
              <w:rPr>
                <w:rStyle w:val="VerbatimChar"/>
              </w:rPr>
              <w:t xml:space="preserve">/account/settings</w:t>
            </w:r>
          </w:p>
        </w:tc>
        <w:tc>
          <w:tcPr/>
          <w:p>
            <w:pPr>
              <w:pStyle w:val="Compact"/>
            </w:pPr>
            <w:r>
              <w:t xml:space="preserve">☐</w:t>
            </w:r>
          </w:p>
        </w:tc>
      </w:tr>
      <w:tr>
        <w:tc>
          <w:tcPr/>
          <w:p>
            <w:pPr>
              <w:pStyle w:val="Compact"/>
            </w:pPr>
            <w:r>
              <w:t xml:space="preserve">SEC-8.13-007</w:t>
            </w:r>
          </w:p>
        </w:tc>
        <w:tc>
          <w:tcPr/>
          <w:p>
            <w:pPr>
              <w:pStyle w:val="Compact"/>
            </w:pPr>
            <w:r>
              <w:t xml:space="preserve">Any persona</w:t>
            </w:r>
          </w:p>
        </w:tc>
        <w:tc>
          <w:tcPr/>
          <w:p>
            <w:pPr>
              <w:pStyle w:val="Compact"/>
            </w:pPr>
            <w:r>
              <w:t xml:space="preserve">Submit the Change Password form with valid current and new values</w:t>
            </w:r>
          </w:p>
        </w:tc>
        <w:tc>
          <w:tcPr/>
          <w:p>
            <w:pPr>
              <w:pStyle w:val="Compact"/>
            </w:pPr>
            <w:r>
              <w:t xml:space="preserve">Success message; sessions on other devices forced to re-auth on next API call</w:t>
            </w:r>
          </w:p>
        </w:tc>
        <w:tc>
          <w:tcPr/>
          <w:p>
            <w:pPr>
              <w:pStyle w:val="Compact"/>
            </w:pPr>
            <w:r>
              <w:t xml:space="preserve">☐</w:t>
            </w:r>
          </w:p>
        </w:tc>
      </w:tr>
    </w:tbl>
    <w:bookmarkEnd w:id="37"/>
    <w:bookmarkStart w:id="38" w:name="cross-tenant-isolation-release-blocker"/>
    <w:p>
      <w:pPr>
        <w:pStyle w:val="Heading2"/>
      </w:pPr>
      <w:r>
        <w:t xml:space="preserve">8.14 Cross-tenant isolation (release-blocker)</w:t>
      </w:r>
    </w:p>
    <w:p>
      <w:pPr>
        <w:pStyle w:val="FirstParagraph"/>
      </w:pPr>
      <w:r>
        <w:rPr>
          <w:b/>
          <w:bCs/>
        </w:rPr>
        <w:t xml:space="preserve">Any failure in this section is a release-blocker.</w:t>
      </w:r>
      <w:r>
        <w:t xml:space="preserve"> </w:t>
      </w:r>
      <w:r>
        <w:t xml:space="preserve">Cross-tenant data</w:t>
      </w:r>
      <w:r>
        <w:t xml:space="preserve"> </w:t>
      </w:r>
      <w:r>
        <w:t xml:space="preserve">leakage is the highest-stakes defect class in Enki. Verify that no</w:t>
      </w:r>
      <w:r>
        <w:t xml:space="preserve"> </w:t>
      </w:r>
      <w:r>
        <w:t xml:space="preserve">persona can see data belonging to a tenant they have no membership in.</w:t>
      </w:r>
    </w:p>
    <w:p>
      <w:pPr>
        <w:pStyle w:val="BodyText"/>
      </w:pPr>
      <w:r>
        <w:t xml:space="preserve">The seed populates each demo tenant with distinct domain content:</w:t>
      </w:r>
      <w:r>
        <w:t xml:space="preserve"> </w:t>
      </w:r>
      <w:r>
        <w:t xml:space="preserve">- PERMIAN — 8-well Wolfcamp pad (</w:t>
      </w:r>
      <w:r>
        <w:rPr>
          <w:rStyle w:val="VerbatimChar"/>
        </w:rPr>
        <w:t xml:space="preserve">Crest-North-Pad</w:t>
      </w:r>
      <w:r>
        <w:t xml:space="preserve">) plus relief-well demo (</w:t>
      </w:r>
      <w:r>
        <w:rPr>
          <w:rStyle w:val="VerbatimChar"/>
        </w:rPr>
        <w:t xml:space="preserve">MC252-Relief</w:t>
      </w:r>
      <w:r>
        <w:t xml:space="preserve">).</w:t>
      </w:r>
      <w:r>
        <w:t xml:space="preserve"> </w:t>
      </w:r>
      <w:r>
        <w:t xml:space="preserve">- NORTHSEA — 3-well parallel laterals (</w:t>
      </w:r>
      <w:r>
        <w:rPr>
          <w:rStyle w:val="VerbatimChar"/>
        </w:rPr>
        <w:t xml:space="preserve">Atlantic-26-7H</w:t>
      </w:r>
      <w:r>
        <w:t xml:space="preserve">) plus Wytch Farm ERD (</w:t>
      </w:r>
      <w:r>
        <w:rPr>
          <w:rStyle w:val="VerbatimChar"/>
        </w:rPr>
        <w:t xml:space="preserve">Wytch-Farm-M-Series</w:t>
      </w:r>
      <w:r>
        <w:t xml:space="preserve">).</w:t>
      </w:r>
      <w:r>
        <w:t xml:space="preserve"> </w:t>
      </w:r>
      <w:r>
        <w:t xml:space="preserve">- BOREAL — SAGD producer/injector pair (</w:t>
      </w:r>
      <w:r>
        <w:rPr>
          <w:rStyle w:val="VerbatimChar"/>
        </w:rPr>
        <w:t xml:space="preserve">Cold-Lake-Pad-7</w:t>
      </w:r>
      <w:r>
        <w:t xml:space="preserve">).</w:t>
      </w:r>
    </w:p>
    <w:p>
      <w:pPr>
        <w:pStyle w:val="BodyText"/>
      </w:pPr>
      <w:r>
        <w:t xml:space="preserve">If a foreign tenant’s data leaks into another tenant’s view, it will</w:t>
      </w:r>
      <w:r>
        <w:t xml:space="preserve"> </w:t>
      </w:r>
      <w:r>
        <w:t xml:space="preserve">be visible by name.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584"/>
        <w:gridCol w:w="1584"/>
        <w:gridCol w:w="1584"/>
        <w:gridCol w:w="1584"/>
        <w:gridCol w:w="1584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Test ID</w:t>
            </w:r>
          </w:p>
        </w:tc>
        <w:tc>
          <w:tcPr/>
          <w:p>
            <w:pPr>
              <w:pStyle w:val="Compact"/>
            </w:pPr>
            <w:r>
              <w:t xml:space="preserve">Persona</w:t>
            </w:r>
          </w:p>
        </w:tc>
        <w:tc>
          <w:tcPr/>
          <w:p>
            <w:pPr>
              <w:pStyle w:val="Compact"/>
            </w:pPr>
            <w:r>
              <w:t xml:space="preserve">URL</w:t>
            </w:r>
          </w:p>
        </w:tc>
        <w:tc>
          <w:tcPr/>
          <w:p>
            <w:pPr>
              <w:pStyle w:val="Compact"/>
            </w:pPr>
            <w:r>
              <w:t xml:space="preserve">Expected</w:t>
            </w:r>
          </w:p>
        </w:tc>
        <w:tc>
          <w:tcPr/>
          <w:p>
            <w:pPr>
              <w:pStyle w:val="Compact"/>
            </w:pPr>
            <w:r>
              <w:t xml:space="preserve">Result</w:t>
            </w:r>
          </w:p>
        </w:tc>
      </w:tr>
      <w:tr>
        <w:tc>
          <w:tcPr/>
          <w:p>
            <w:pPr>
              <w:pStyle w:val="Compact"/>
            </w:pPr>
            <w:r>
              <w:t xml:space="preserve">SEC-8.14-001</w:t>
            </w:r>
          </w:p>
        </w:tc>
        <w:tc>
          <w:tcPr/>
          <w:p>
            <w:pPr>
              <w:pStyle w:val="Compact"/>
            </w:pPr>
            <w:r>
              <w:t xml:space="preserve">permian.fieldops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/tenants/PERMIAN/jobs</w:t>
            </w:r>
          </w:p>
        </w:tc>
        <w:tc>
          <w:tcPr/>
          <w:p>
            <w:pPr>
              <w:pStyle w:val="Compact"/>
            </w:pPr>
            <w:r>
              <w:t xml:space="preserve">PERMIAN jobs only (</w:t>
            </w:r>
            <w:r>
              <w:rPr>
                <w:rStyle w:val="VerbatimChar"/>
              </w:rPr>
              <w:t xml:space="preserve">Crest-North-Pad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MC252-Relief</w:t>
            </w:r>
            <w:r>
              <w:t xml:space="preserve">); no Brent or Cold Lake names</w:t>
            </w:r>
          </w:p>
        </w:tc>
        <w:tc>
          <w:tcPr/>
          <w:p>
            <w:pPr>
              <w:pStyle w:val="Compact"/>
            </w:pPr>
            <w:r>
              <w:t xml:space="preserve">☐</w:t>
            </w:r>
          </w:p>
        </w:tc>
      </w:tr>
      <w:tr>
        <w:tc>
          <w:tcPr/>
          <w:p>
            <w:pPr>
              <w:pStyle w:val="Compact"/>
            </w:pPr>
            <w:r>
              <w:t xml:space="preserve">SEC-8.14-002</w:t>
            </w:r>
          </w:p>
        </w:tc>
        <w:tc>
          <w:tcPr/>
          <w:p>
            <w:pPr>
              <w:pStyle w:val="Compact"/>
            </w:pPr>
            <w:r>
              <w:t xml:space="preserve">permian.fieldops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/tenants/NORTHSEA</w:t>
            </w:r>
          </w:p>
        </w:tc>
        <w:tc>
          <w:tcPr/>
          <w:p>
            <w:pPr>
              <w:pStyle w:val="Compact"/>
            </w:pPr>
            <w:r>
              <w:t xml:space="preserve">Forbidden / clean shell; no NORTHSEA data leaked into the body</w:t>
            </w:r>
          </w:p>
        </w:tc>
        <w:tc>
          <w:tcPr/>
          <w:p>
            <w:pPr>
              <w:pStyle w:val="Compact"/>
            </w:pPr>
            <w:r>
              <w:t xml:space="preserve">☐</w:t>
            </w:r>
          </w:p>
        </w:tc>
      </w:tr>
      <w:tr>
        <w:tc>
          <w:tcPr/>
          <w:p>
            <w:pPr>
              <w:pStyle w:val="Compact"/>
            </w:pPr>
            <w:r>
              <w:t xml:space="preserve">SEC-8.14-003</w:t>
            </w:r>
          </w:p>
        </w:tc>
        <w:tc>
          <w:tcPr/>
          <w:p>
            <w:pPr>
              <w:pStyle w:val="Compact"/>
            </w:pPr>
            <w:r>
              <w:t xml:space="preserve">permian.fieldops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/tenants/BOREAL</w:t>
            </w:r>
          </w:p>
        </w:tc>
        <w:tc>
          <w:tcPr/>
          <w:p>
            <w:pPr>
              <w:pStyle w:val="Compact"/>
            </w:pPr>
            <w:r>
              <w:t xml:space="preserve">Forbidden / clean shell</w:t>
            </w:r>
          </w:p>
        </w:tc>
        <w:tc>
          <w:tcPr/>
          <w:p>
            <w:pPr>
              <w:pStyle w:val="Compact"/>
            </w:pPr>
            <w:r>
              <w:t xml:space="preserve">☐</w:t>
            </w:r>
          </w:p>
        </w:tc>
      </w:tr>
      <w:tr>
        <w:tc>
          <w:tcPr/>
          <w:p>
            <w:pPr>
              <w:pStyle w:val="Compact"/>
            </w:pPr>
            <w:r>
              <w:t xml:space="preserve">SEC-8.14-004</w:t>
            </w:r>
          </w:p>
        </w:tc>
        <w:tc>
          <w:tcPr/>
          <w:p>
            <w:pPr>
              <w:pStyle w:val="Compact"/>
            </w:pPr>
            <w:r>
              <w:t xml:space="preserve">northsea.drilling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/tenants/NORTHSEA/jobs</w:t>
            </w:r>
          </w:p>
        </w:tc>
        <w:tc>
          <w:tcPr/>
          <w:p>
            <w:pPr>
              <w:pStyle w:val="Compact"/>
            </w:pPr>
            <w:r>
              <w:t xml:space="preserve">NORTHSEA jobs only (</w:t>
            </w:r>
            <w:r>
              <w:rPr>
                <w:rStyle w:val="VerbatimChar"/>
              </w:rPr>
              <w:t xml:space="preserve">Atlantic-26-7H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Wytch-Farm-M-Series</w:t>
            </w:r>
            <w:r>
              <w:t xml:space="preserve">)</w:t>
            </w:r>
          </w:p>
        </w:tc>
        <w:tc>
          <w:tcPr/>
          <w:p>
            <w:pPr>
              <w:pStyle w:val="Compact"/>
            </w:pPr>
            <w:r>
              <w:t xml:space="preserve">☐</w:t>
            </w:r>
          </w:p>
        </w:tc>
      </w:tr>
      <w:tr>
        <w:tc>
          <w:tcPr/>
          <w:p>
            <w:pPr>
              <w:pStyle w:val="Compact"/>
            </w:pPr>
            <w:r>
              <w:t xml:space="preserve">SEC-8.14-005</w:t>
            </w:r>
          </w:p>
        </w:tc>
        <w:tc>
          <w:tcPr/>
          <w:p>
            <w:pPr>
              <w:pStyle w:val="Compact"/>
            </w:pPr>
            <w:r>
              <w:t xml:space="preserve">northsea.drilling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/tenants/PERMIAN</w:t>
            </w:r>
          </w:p>
        </w:tc>
        <w:tc>
          <w:tcPr/>
          <w:p>
            <w:pPr>
              <w:pStyle w:val="Compact"/>
            </w:pPr>
            <w:r>
              <w:t xml:space="preserve">Forbidden / clean shell</w:t>
            </w:r>
          </w:p>
        </w:tc>
        <w:tc>
          <w:tcPr/>
          <w:p>
            <w:pPr>
              <w:pStyle w:val="Compact"/>
            </w:pPr>
            <w:r>
              <w:t xml:space="preserve">☐</w:t>
            </w:r>
          </w:p>
        </w:tc>
      </w:tr>
      <w:tr>
        <w:tc>
          <w:tcPr/>
          <w:p>
            <w:pPr>
              <w:pStyle w:val="Compact"/>
            </w:pPr>
            <w:r>
              <w:t xml:space="preserve">SEC-8.14-006</w:t>
            </w:r>
          </w:p>
        </w:tc>
        <w:tc>
          <w:tcPr/>
          <w:p>
            <w:pPr>
              <w:pStyle w:val="Compact"/>
            </w:pPr>
            <w:r>
              <w:t xml:space="preserve">boreal.engineer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/tenants/BOREAL/jobs</w:t>
            </w:r>
          </w:p>
        </w:tc>
        <w:tc>
          <w:tcPr/>
          <w:p>
            <w:pPr>
              <w:pStyle w:val="Compact"/>
            </w:pPr>
            <w:r>
              <w:t xml:space="preserve">BOREAL jobs only (</w:t>
            </w:r>
            <w:r>
              <w:rPr>
                <w:rStyle w:val="VerbatimChar"/>
              </w:rPr>
              <w:t xml:space="preserve">Cold-Lake-Pad-7</w:t>
            </w:r>
            <w:r>
              <w:t xml:space="preserve">)</w:t>
            </w:r>
          </w:p>
        </w:tc>
        <w:tc>
          <w:tcPr/>
          <w:p>
            <w:pPr>
              <w:pStyle w:val="Compact"/>
            </w:pPr>
            <w:r>
              <w:t xml:space="preserve">☐</w:t>
            </w:r>
          </w:p>
        </w:tc>
      </w:tr>
      <w:tr>
        <w:tc>
          <w:tcPr/>
          <w:p>
            <w:pPr>
              <w:pStyle w:val="Compact"/>
            </w:pPr>
            <w:r>
              <w:t xml:space="preserve">SEC-8.14-007</w:t>
            </w:r>
          </w:p>
        </w:tc>
        <w:tc>
          <w:tcPr/>
          <w:p>
            <w:pPr>
              <w:pStyle w:val="Compact"/>
            </w:pPr>
            <w:r>
              <w:t xml:space="preserve">dapo.ajayi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/tenants/NORTHSEA/jobs</w:t>
            </w:r>
          </w:p>
        </w:tc>
        <w:tc>
          <w:tcPr/>
          <w:p>
            <w:pPr>
              <w:pStyle w:val="Compact"/>
            </w:pPr>
            <w:r>
              <w:t xml:space="preserve">Forbidden / clean shell</w:t>
            </w:r>
          </w:p>
        </w:tc>
        <w:tc>
          <w:tcPr/>
          <w:p>
            <w:pPr>
              <w:pStyle w:val="Compact"/>
            </w:pPr>
            <w:r>
              <w:t xml:space="preserve">☐</w:t>
            </w:r>
          </w:p>
        </w:tc>
      </w:tr>
      <w:tr>
        <w:tc>
          <w:tcPr/>
          <w:p>
            <w:pPr>
              <w:pStyle w:val="Compact"/>
            </w:pPr>
            <w:r>
              <w:t xml:space="preserve">SEC-8.14-008</w:t>
            </w:r>
          </w:p>
        </w:tc>
        <w:tc>
          <w:tcPr/>
          <w:p>
            <w:pPr>
              <w:pStyle w:val="Compact"/>
            </w:pPr>
            <w:r>
              <w:t xml:space="preserve">travis.solomon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/tenants/PERMIAN/jobs</w:t>
            </w:r>
          </w:p>
        </w:tc>
        <w:tc>
          <w:tcPr/>
          <w:p>
            <w:pPr>
              <w:pStyle w:val="Compact"/>
            </w:pPr>
            <w:r>
              <w:t xml:space="preserve">Forbidden / clean shell</w:t>
            </w:r>
          </w:p>
        </w:tc>
        <w:tc>
          <w:tcPr/>
          <w:p>
            <w:pPr>
              <w:pStyle w:val="Compact"/>
            </w:pPr>
            <w:r>
              <w:t xml:space="preserve">☐</w:t>
            </w:r>
          </w:p>
        </w:tc>
      </w:tr>
      <w:tr>
        <w:tc>
          <w:tcPr/>
          <w:p>
            <w:pPr>
              <w:pStyle w:val="Compact"/>
            </w:pPr>
            <w:r>
              <w:t xml:space="preserve">SEC-8.14-009</w:t>
            </w:r>
          </w:p>
        </w:tc>
        <w:tc>
          <w:tcPr/>
          <w:p>
            <w:pPr>
              <w:pStyle w:val="Compact"/>
            </w:pPr>
            <w:r>
              <w:t xml:space="preserve">scott.brandel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/tenants/PERMIAN/jobs</w:t>
            </w:r>
          </w:p>
        </w:tc>
        <w:tc>
          <w:tcPr/>
          <w:p>
            <w:pPr>
              <w:pStyle w:val="Compact"/>
            </w:pPr>
            <w:r>
              <w:t xml:space="preserve">Forbidden / clean shell</w:t>
            </w:r>
          </w:p>
        </w:tc>
        <w:tc>
          <w:tcPr/>
          <w:p>
            <w:pPr>
              <w:pStyle w:val="Compact"/>
            </w:pPr>
            <w:r>
              <w:t xml:space="preserve">☐</w:t>
            </w:r>
          </w:p>
        </w:tc>
      </w:tr>
      <w:tr>
        <w:tc>
          <w:tcPr/>
          <w:p>
            <w:pPr>
              <w:pStyle w:val="Compact"/>
            </w:pPr>
            <w:r>
              <w:t xml:space="preserve">SEC-8.14-010</w:t>
            </w:r>
          </w:p>
        </w:tc>
        <w:tc>
          <w:tcPr/>
          <w:p>
            <w:pPr>
              <w:pStyle w:val="Compact"/>
            </w:pPr>
            <w:r>
              <w:t xml:space="preserve">douglas.ridgway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/tenants/NORTHSEA/jobs</w:t>
            </w:r>
          </w:p>
        </w:tc>
        <w:tc>
          <w:tcPr/>
          <w:p>
            <w:pPr>
              <w:pStyle w:val="Compact"/>
            </w:pPr>
            <w:r>
              <w:t xml:space="preserve">Forbidden / clean shell</w:t>
            </w:r>
          </w:p>
        </w:tc>
        <w:tc>
          <w:tcPr/>
          <w:p>
            <w:pPr>
              <w:pStyle w:val="Compact"/>
            </w:pPr>
            <w:r>
              <w:t xml:space="preserve">☐</w:t>
            </w:r>
          </w:p>
        </w:tc>
      </w:tr>
      <w:tr>
        <w:tc>
          <w:tcPr/>
          <w:p>
            <w:pPr>
              <w:pStyle w:val="Compact"/>
            </w:pPr>
            <w:r>
              <w:t xml:space="preserve">SEC-8.14-011</w:t>
            </w:r>
          </w:p>
        </w:tc>
        <w:tc>
          <w:tcPr/>
          <w:p>
            <w:pPr>
              <w:pStyle w:val="Compact"/>
            </w:pPr>
            <w:r>
              <w:t xml:space="preserve">james.powell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/tenants/PERMIAN/jobs</w:t>
            </w:r>
          </w:p>
        </w:tc>
        <w:tc>
          <w:tcPr/>
          <w:p>
            <w:pPr>
              <w:pStyle w:val="Compact"/>
            </w:pPr>
            <w:r>
              <w:t xml:space="preserve">Forbidden / clean shell</w:t>
            </w:r>
          </w:p>
        </w:tc>
        <w:tc>
          <w:tcPr/>
          <w:p>
            <w:pPr>
              <w:pStyle w:val="Compact"/>
            </w:pPr>
            <w:r>
              <w:t xml:space="preserve">☐</w:t>
            </w:r>
          </w:p>
        </w:tc>
      </w:tr>
    </w:tbl>
    <w:bookmarkEnd w:id="38"/>
    <w:bookmarkStart w:id="39" w:name="tenant-deactivation-hard-revocation"/>
    <w:p>
      <w:pPr>
        <w:pStyle w:val="Heading2"/>
      </w:pPr>
      <w:r>
        <w:t xml:space="preserve">8.15 Tenant deactivation (hard revocation)</w:t>
      </w:r>
    </w:p>
    <w:p>
      <w:pPr>
        <w:pStyle w:val="FirstParagraph"/>
      </w:pPr>
      <w:r>
        <w:t xml:space="preserve">When a tenant is deactivated, every caller — including admins — receives</w:t>
      </w:r>
      <w:r>
        <w:t xml:space="preserve"> </w:t>
      </w:r>
      <w:r>
        <w:t xml:space="preserve">404 on its routes until reactivation. Run this section last so the</w:t>
      </w:r>
      <w:r>
        <w:t xml:space="preserve"> </w:t>
      </w:r>
      <w:r>
        <w:t xml:space="preserve">remaining tests don’t trip on a deactivated tenant.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Test ID</w:t>
            </w:r>
          </w:p>
        </w:tc>
        <w:tc>
          <w:tcPr/>
          <w:p>
            <w:pPr>
              <w:pStyle w:val="Compact"/>
            </w:pPr>
            <w:r>
              <w:t xml:space="preserve">Step</w:t>
            </w:r>
          </w:p>
        </w:tc>
        <w:tc>
          <w:tcPr/>
          <w:p>
            <w:pPr>
              <w:pStyle w:val="Compact"/>
            </w:pPr>
            <w:r>
              <w:t xml:space="preserve">Expected</w:t>
            </w:r>
          </w:p>
        </w:tc>
        <w:tc>
          <w:tcPr/>
          <w:p>
            <w:pPr>
              <w:pStyle w:val="Compact"/>
            </w:pPr>
            <w:r>
              <w:t xml:space="preserve">Result</w:t>
            </w:r>
          </w:p>
        </w:tc>
      </w:tr>
      <w:tr>
        <w:tc>
          <w:tcPr/>
          <w:p>
            <w:pPr>
              <w:pStyle w:val="Compact"/>
            </w:pPr>
            <w:r>
              <w:t xml:space="preserve">SEC-8.15-001</w:t>
            </w:r>
          </w:p>
        </w:tc>
        <w:tc>
          <w:tcPr/>
          <w:p>
            <w:pPr>
              <w:pStyle w:val="Compact"/>
            </w:pPr>
            <w:r>
              <w:t xml:space="preserve">As mike.king, navigate to</w:t>
            </w:r>
            <w:r>
              <w:t xml:space="preserve"> </w:t>
            </w:r>
            <w:r>
              <w:rPr>
                <w:rStyle w:val="VerbatimChar"/>
              </w:rPr>
              <w:t xml:space="preserve">/tenants/PERMIAN</w:t>
            </w:r>
            <w:r>
              <w:t xml:space="preserve">; click</w:t>
            </w:r>
            <w:r>
              <w:t xml:space="preserve"> </w:t>
            </w:r>
            <w:r>
              <w:rPr>
                <w:rStyle w:val="VerbatimChar"/>
              </w:rPr>
              <w:t xml:space="preserve">DEACTIVATE</w:t>
            </w:r>
            <w:r>
              <w:t xml:space="preserve">; confirm</w:t>
            </w:r>
          </w:p>
        </w:tc>
        <w:tc>
          <w:tcPr/>
          <w:p>
            <w:pPr>
              <w:pStyle w:val="Compact"/>
            </w:pPr>
            <w:r>
              <w:t xml:space="preserve">Tenant marked Inactive</w:t>
            </w:r>
          </w:p>
        </w:tc>
        <w:tc>
          <w:tcPr/>
          <w:p>
            <w:pPr>
              <w:pStyle w:val="Compact"/>
            </w:pPr>
            <w:r>
              <w:t xml:space="preserve">☐</w:t>
            </w:r>
          </w:p>
        </w:tc>
      </w:tr>
      <w:tr>
        <w:tc>
          <w:tcPr/>
          <w:p>
            <w:pPr>
              <w:pStyle w:val="Compact"/>
            </w:pPr>
            <w:r>
              <w:t xml:space="preserve">SEC-8.15-002</w:t>
            </w:r>
          </w:p>
        </w:tc>
        <w:tc>
          <w:tcPr/>
          <w:p>
            <w:pPr>
              <w:pStyle w:val="Compact"/>
            </w:pPr>
            <w:r>
              <w:t xml:space="preserve">As mike.king, navigate to</w:t>
            </w:r>
            <w:r>
              <w:t xml:space="preserve"> </w:t>
            </w:r>
            <w:r>
              <w:rPr>
                <w:rStyle w:val="VerbatimChar"/>
              </w:rPr>
              <w:t xml:space="preserve">/tenants/PERMIAN/jobs</w:t>
            </w:r>
          </w:p>
        </w:tc>
        <w:tc>
          <w:tcPr/>
          <w:p>
            <w:pPr>
              <w:pStyle w:val="Compact"/>
            </w:pPr>
            <w:r>
              <w:t xml:space="preserve">404 (admin does NOT bypass deactivation)</w:t>
            </w:r>
          </w:p>
        </w:tc>
        <w:tc>
          <w:tcPr/>
          <w:p>
            <w:pPr>
              <w:pStyle w:val="Compact"/>
            </w:pPr>
            <w:r>
              <w:t xml:space="preserve">☐</w:t>
            </w:r>
          </w:p>
        </w:tc>
      </w:tr>
      <w:tr>
        <w:tc>
          <w:tcPr/>
          <w:p>
            <w:pPr>
              <w:pStyle w:val="Compact"/>
            </w:pPr>
            <w:r>
              <w:t xml:space="preserve">SEC-8.15-003</w:t>
            </w:r>
          </w:p>
        </w:tc>
        <w:tc>
          <w:tcPr/>
          <w:p>
            <w:pPr>
              <w:pStyle w:val="Compact"/>
            </w:pPr>
            <w:r>
              <w:t xml:space="preserve">As dapo.ajayi, navigate to</w:t>
            </w:r>
            <w:r>
              <w:t xml:space="preserve"> </w:t>
            </w:r>
            <w:r>
              <w:rPr>
                <w:rStyle w:val="VerbatimChar"/>
              </w:rPr>
              <w:t xml:space="preserve">/tenants/PERMIAN</w:t>
            </w:r>
          </w:p>
        </w:tc>
        <w:tc>
          <w:tcPr/>
          <w:p>
            <w:pPr>
              <w:pStyle w:val="Compact"/>
            </w:pPr>
            <w:r>
              <w:t xml:space="preserve">Tenant Not Found / sidebar omits PERMIAN scope</w:t>
            </w:r>
          </w:p>
        </w:tc>
        <w:tc>
          <w:tcPr/>
          <w:p>
            <w:pPr>
              <w:pStyle w:val="Compact"/>
            </w:pPr>
            <w:r>
              <w:t xml:space="preserve">☐</w:t>
            </w:r>
          </w:p>
        </w:tc>
      </w:tr>
      <w:tr>
        <w:tc>
          <w:tcPr/>
          <w:p>
            <w:pPr>
              <w:pStyle w:val="Compact"/>
            </w:pPr>
            <w:r>
              <w:t xml:space="preserve">SEC-8.15-004</w:t>
            </w:r>
          </w:p>
        </w:tc>
        <w:tc>
          <w:tcPr/>
          <w:p>
            <w:pPr>
              <w:pStyle w:val="Compact"/>
            </w:pPr>
            <w:r>
              <w:t xml:space="preserve">As permian.fieldops, navigate to</w:t>
            </w:r>
            <w:r>
              <w:t xml:space="preserve"> </w:t>
            </w:r>
            <w:r>
              <w:rPr>
                <w:rStyle w:val="VerbatimChar"/>
              </w:rPr>
              <w:t xml:space="preserve">/tenants/PERMIAN</w:t>
            </w:r>
          </w:p>
        </w:tc>
        <w:tc>
          <w:tcPr/>
          <w:p>
            <w:pPr>
              <w:pStyle w:val="Compact"/>
            </w:pPr>
            <w:r>
              <w:t xml:space="preserve">Tenant Not Found</w:t>
            </w:r>
          </w:p>
        </w:tc>
        <w:tc>
          <w:tcPr/>
          <w:p>
            <w:pPr>
              <w:pStyle w:val="Compact"/>
            </w:pPr>
            <w:r>
              <w:t xml:space="preserve">☐</w:t>
            </w:r>
          </w:p>
        </w:tc>
      </w:tr>
      <w:tr>
        <w:tc>
          <w:tcPr/>
          <w:p>
            <w:pPr>
              <w:pStyle w:val="Compact"/>
            </w:pPr>
            <w:r>
              <w:t xml:space="preserve">SEC-8.15-005</w:t>
            </w:r>
          </w:p>
        </w:tc>
        <w:tc>
          <w:tcPr/>
          <w:p>
            <w:pPr>
              <w:pStyle w:val="Compact"/>
            </w:pPr>
            <w:r>
              <w:t xml:space="preserve">As mike.king, navigate to</w:t>
            </w:r>
            <w:r>
              <w:t xml:space="preserve"> </w:t>
            </w:r>
            <w:r>
              <w:rPr>
                <w:rStyle w:val="VerbatimChar"/>
              </w:rPr>
              <w:t xml:space="preserve">/tenants/PERMIAN</w:t>
            </w:r>
            <w:r>
              <w:t xml:space="preserve">; click</w:t>
            </w:r>
            <w:r>
              <w:t xml:space="preserve"> </w:t>
            </w:r>
            <w:r>
              <w:rPr>
                <w:rStyle w:val="VerbatimChar"/>
              </w:rPr>
              <w:t xml:space="preserve">REACTIVATE</w:t>
            </w:r>
          </w:p>
        </w:tc>
        <w:tc>
          <w:tcPr/>
          <w:p>
            <w:pPr>
              <w:pStyle w:val="Compact"/>
            </w:pPr>
            <w:r>
              <w:t xml:space="preserve">Tenant marked Active</w:t>
            </w:r>
          </w:p>
        </w:tc>
        <w:tc>
          <w:tcPr/>
          <w:p>
            <w:pPr>
              <w:pStyle w:val="Compact"/>
            </w:pPr>
            <w:r>
              <w:t xml:space="preserve">☐</w:t>
            </w:r>
          </w:p>
        </w:tc>
      </w:tr>
      <w:tr>
        <w:tc>
          <w:tcPr/>
          <w:p>
            <w:pPr>
              <w:pStyle w:val="Compact"/>
            </w:pPr>
            <w:r>
              <w:t xml:space="preserve">SEC-8.15-006</w:t>
            </w:r>
          </w:p>
        </w:tc>
        <w:tc>
          <w:tcPr/>
          <w:p>
            <w:pPr>
              <w:pStyle w:val="Compact"/>
            </w:pPr>
            <w:r>
              <w:t xml:space="preserve">As dapo.ajayi, navigate to</w:t>
            </w:r>
            <w:r>
              <w:t xml:space="preserve"> </w:t>
            </w:r>
            <w:r>
              <w:rPr>
                <w:rStyle w:val="VerbatimChar"/>
              </w:rPr>
              <w:t xml:space="preserve">/tenants/PERMIAN/jobs</w:t>
            </w:r>
          </w:p>
        </w:tc>
        <w:tc>
          <w:tcPr/>
          <w:p>
            <w:pPr>
              <w:pStyle w:val="Compact"/>
            </w:pPr>
            <w:r>
              <w:t xml:space="preserve">Page loads; access restored</w:t>
            </w:r>
          </w:p>
        </w:tc>
        <w:tc>
          <w:tcPr/>
          <w:p>
            <w:pPr>
              <w:pStyle w:val="Compact"/>
            </w:pPr>
            <w:r>
              <w:t xml:space="preserve">☐</w:t>
            </w:r>
          </w:p>
        </w:tc>
      </w:tr>
    </w:tbl>
    <w:bookmarkEnd w:id="39"/>
    <w:bookmarkStart w:id="40" w:name="denial-ux-forbidden-page"/>
    <w:p>
      <w:pPr>
        <w:pStyle w:val="Heading2"/>
      </w:pPr>
      <w:r>
        <w:t xml:space="preserve">8.16 Denial UX (</w:t>
      </w:r>
      <w:r>
        <w:rPr>
          <w:rStyle w:val="VerbatimChar"/>
        </w:rPr>
        <w:t xml:space="preserve">/forbidden</w:t>
      </w:r>
      <w:r>
        <w:t xml:space="preserve"> </w:t>
      </w:r>
      <w:r>
        <w:t xml:space="preserve">page)</w:t>
      </w:r>
    </w:p>
    <w:p>
      <w:pPr>
        <w:pStyle w:val="FirstParagraph"/>
      </w:pPr>
      <w:r>
        <w:t xml:space="preserve">Verify every denial path lands on</w:t>
      </w:r>
      <w:r>
        <w:t xml:space="preserve"> </w:t>
      </w:r>
      <w:r>
        <w:rPr>
          <w:rStyle w:val="VerbatimChar"/>
        </w:rPr>
        <w:t xml:space="preserve">/forbidden</w:t>
      </w:r>
      <w:r>
        <w:t xml:space="preserve">, not on the catch-all</w:t>
      </w:r>
      <w:r>
        <w:t xml:space="preserve"> </w:t>
      </w:r>
      <w:r>
        <w:t xml:space="preserve">“Not Found”</w:t>
      </w:r>
      <w:r>
        <w:t xml:space="preserve"> </w:t>
      </w:r>
      <w:r>
        <w:t xml:space="preserve">page. Verify the tailored message renders when the</w:t>
      </w:r>
      <w:r>
        <w:t xml:space="preserve"> </w:t>
      </w:r>
      <w:r>
        <w:t xml:space="preserve">redirecting page supplies the</w:t>
      </w:r>
      <w:r>
        <w:t xml:space="preserve"> </w:t>
      </w:r>
      <w:r>
        <w:rPr>
          <w:rStyle w:val="VerbatimChar"/>
        </w:rPr>
        <w:t xml:space="preserve">required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resource</w:t>
      </w:r>
      <w:r>
        <w:t xml:space="preserve"> </w:t>
      </w:r>
      <w:r>
        <w:t xml:space="preserve">query</w:t>
      </w:r>
      <w:r>
        <w:t xml:space="preserve"> </w:t>
      </w:r>
      <w:r>
        <w:t xml:space="preserve">parameters.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584"/>
        <w:gridCol w:w="1584"/>
        <w:gridCol w:w="1584"/>
        <w:gridCol w:w="1584"/>
        <w:gridCol w:w="1584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Test ID</w:t>
            </w:r>
          </w:p>
        </w:tc>
        <w:tc>
          <w:tcPr/>
          <w:p>
            <w:pPr>
              <w:pStyle w:val="Compact"/>
            </w:pPr>
            <w:r>
              <w:t xml:space="preserve">Persona</w:t>
            </w:r>
          </w:p>
        </w:tc>
        <w:tc>
          <w:tcPr/>
          <w:p>
            <w:pPr>
              <w:pStyle w:val="Compact"/>
            </w:pPr>
            <w:r>
              <w:t xml:space="preserve">URL</w:t>
            </w:r>
          </w:p>
        </w:tc>
        <w:tc>
          <w:tcPr/>
          <w:p>
            <w:pPr>
              <w:pStyle w:val="Compact"/>
            </w:pPr>
            <w:r>
              <w:t xml:space="preserve">Expected</w:t>
            </w:r>
          </w:p>
        </w:tc>
        <w:tc>
          <w:tcPr/>
          <w:p>
            <w:pPr>
              <w:pStyle w:val="Compact"/>
            </w:pPr>
            <w:r>
              <w:t xml:space="preserve">Result</w:t>
            </w:r>
          </w:p>
        </w:tc>
      </w:tr>
      <w:tr>
        <w:tc>
          <w:tcPr/>
          <w:p>
            <w:pPr>
              <w:pStyle w:val="Compact"/>
            </w:pPr>
            <w:r>
              <w:t xml:space="preserve">SEC-8.16-001</w:t>
            </w:r>
          </w:p>
        </w:tc>
        <w:tc>
          <w:tcPr/>
          <w:p>
            <w:pPr>
              <w:pStyle w:val="Compact"/>
            </w:pPr>
            <w:r>
              <w:t xml:space="preserve">dapo.ajayi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/admin/users</w:t>
            </w:r>
          </w:p>
        </w:tc>
        <w:tc>
          <w:tcPr/>
          <w:p>
            <w:pPr>
              <w:pStyle w:val="Compact"/>
            </w:pPr>
            <w:r>
              <w:t xml:space="preserve">Lands on</w:t>
            </w:r>
            <w:r>
              <w:t xml:space="preserve"> </w:t>
            </w:r>
            <w:r>
              <w:rPr>
                <w:rStyle w:val="VerbatimChar"/>
              </w:rPr>
              <w:t xml:space="preserve">/forbidden</w:t>
            </w:r>
            <w:r>
              <w:t xml:space="preserve">; heading</w:t>
            </w:r>
            <w:r>
              <w:t xml:space="preserve"> </w:t>
            </w:r>
            <w:r>
              <w:t xml:space="preserve">“Access denied”</w:t>
            </w:r>
            <w:r>
              <w:t xml:space="preserve">; body</w:t>
            </w:r>
            <w:r>
              <w:t xml:space="preserve"> </w:t>
            </w:r>
            <w:r>
              <w:t xml:space="preserve">“Your role doesn’t include this action.”</w:t>
            </w:r>
          </w:p>
        </w:tc>
        <w:tc>
          <w:tcPr/>
          <w:p>
            <w:pPr>
              <w:pStyle w:val="Compact"/>
            </w:pPr>
            <w:r>
              <w:t xml:space="preserve">☐</w:t>
            </w:r>
          </w:p>
        </w:tc>
      </w:tr>
      <w:tr>
        <w:tc>
          <w:tcPr/>
          <w:p>
            <w:pPr>
              <w:pStyle w:val="Compact"/>
            </w:pPr>
            <w:r>
              <w:t xml:space="preserve">SEC-8.16-002</w:t>
            </w:r>
          </w:p>
        </w:tc>
        <w:tc>
          <w:tcPr/>
          <w:p>
            <w:pPr>
              <w:pStyle w:val="Compact"/>
            </w:pPr>
            <w:r>
              <w:t xml:space="preserve">douglas.ridgway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/tenants/PERMIAN/members</w:t>
            </w:r>
          </w:p>
        </w:tc>
        <w:tc>
          <w:tcPr/>
          <w:p>
            <w:pPr>
              <w:pStyle w:val="Compact"/>
            </w:pPr>
            <w:r>
              <w:t xml:space="preserve">Lands on</w:t>
            </w:r>
            <w:r>
              <w:t xml:space="preserve"> </w:t>
            </w:r>
            <w:r>
              <w:rPr>
                <w:rStyle w:val="VerbatimChar"/>
              </w:rPr>
              <w:t xml:space="preserve">/forbidden?required=Supervisor&amp;resource=Members+%2F+PERMIAN</w:t>
            </w:r>
            <w:r>
              <w:t xml:space="preserve">; body shows</w:t>
            </w:r>
            <w:r>
              <w:t xml:space="preserve"> </w:t>
            </w:r>
            <w:r>
              <w:t xml:space="preserve">“</w:t>
            </w:r>
            <w:r>
              <w:rPr>
                <w:b/>
                <w:bCs/>
              </w:rPr>
              <w:t xml:space="preserve">requires Supervisor</w:t>
            </w:r>
            <w:r>
              <w:t xml:space="preserve">”</w:t>
            </w:r>
            <w:r>
              <w:t xml:space="preserve"> </w:t>
            </w:r>
            <w:r>
              <w:t xml:space="preserve">and</w:t>
            </w:r>
            <w:r>
              <w:t xml:space="preserve"> </w:t>
            </w:r>
            <w:r>
              <w:t xml:space="preserve">“Requested resource: Members / PERMIAN”</w:t>
            </w:r>
          </w:p>
        </w:tc>
        <w:tc>
          <w:tcPr/>
          <w:p>
            <w:pPr>
              <w:pStyle w:val="Compact"/>
            </w:pPr>
            <w:r>
              <w:t xml:space="preserve">☐</w:t>
            </w:r>
          </w:p>
        </w:tc>
      </w:tr>
      <w:tr>
        <w:tc>
          <w:tcPr/>
          <w:p>
            <w:pPr>
              <w:pStyle w:val="Compact"/>
            </w:pPr>
            <w:r>
              <w:t xml:space="preserve">SEC-8.16-003</w:t>
            </w:r>
          </w:p>
        </w:tc>
        <w:tc>
          <w:tcPr/>
          <w:p>
            <w:pPr>
              <w:pStyle w:val="Compact"/>
            </w:pPr>
            <w:r>
              <w:t xml:space="preserve">Any signed-in persona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/forbidden</w:t>
            </w:r>
          </w:p>
        </w:tc>
        <w:tc>
          <w:tcPr/>
          <w:p>
            <w:pPr>
              <w:pStyle w:val="Compact"/>
            </w:pPr>
            <w:r>
              <w:t xml:space="preserve">Page contains</w:t>
            </w:r>
            <w:r>
              <w:t xml:space="preserve"> </w:t>
            </w:r>
            <w:r>
              <w:rPr>
                <w:rStyle w:val="VerbatimChar"/>
              </w:rPr>
              <w:t xml:space="preserve">BACK HOME</w:t>
            </w:r>
            <w:r>
              <w:t xml:space="preserve"> </w:t>
            </w:r>
            <w:r>
              <w:t xml:space="preserve">and</w:t>
            </w:r>
            <w:r>
              <w:t xml:space="preserve"> </w:t>
            </w:r>
            <w:r>
              <w:rPr>
                <w:rStyle w:val="VerbatimChar"/>
              </w:rPr>
              <w:t xml:space="preserve">SIGN-IN SCREEN</w:t>
            </w:r>
            <w:r>
              <w:t xml:space="preserve"> </w:t>
            </w:r>
            <w:r>
              <w:t xml:space="preserve">action buttons</w:t>
            </w:r>
          </w:p>
        </w:tc>
        <w:tc>
          <w:tcPr/>
          <w:p>
            <w:pPr>
              <w:pStyle w:val="Compact"/>
            </w:pPr>
            <w:r>
              <w:t xml:space="preserve">☐</w:t>
            </w:r>
          </w:p>
        </w:tc>
      </w:tr>
    </w:tbl>
    <w:bookmarkEnd w:id="40"/>
    <w:bookmarkEnd w:id="41"/>
    <w:bookmarkStart w:id="42" w:name="traceability"/>
    <w:p>
      <w:pPr>
        <w:pStyle w:val="Heading1"/>
      </w:pPr>
      <w:r>
        <w:t xml:space="preserve">9. Traceability</w:t>
      </w:r>
    </w:p>
    <w:p>
      <w:pPr>
        <w:pStyle w:val="FirstParagraph"/>
      </w:pPr>
      <w:r>
        <w:t xml:space="preserve">Each test in §8 traces back to a source authorization rule. This</w:t>
      </w:r>
      <w:r>
        <w:t xml:space="preserve"> </w:t>
      </w:r>
      <w:r>
        <w:t xml:space="preserve">matrix supports impact analysis when a policy is added, removed, or</w:t>
      </w:r>
      <w:r>
        <w:t xml:space="preserve"> </w:t>
      </w:r>
      <w:r>
        <w:t xml:space="preserve">renamed.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Section</w:t>
            </w:r>
          </w:p>
        </w:tc>
        <w:tc>
          <w:tcPr/>
          <w:p>
            <w:pPr>
              <w:pStyle w:val="Compact"/>
            </w:pPr>
            <w:r>
              <w:t xml:space="preserve">Rule under test</w:t>
            </w:r>
          </w:p>
        </w:tc>
        <w:tc>
          <w:tcPr/>
          <w:p>
            <w:pPr>
              <w:pStyle w:val="Compact"/>
            </w:pPr>
            <w:r>
              <w:t xml:space="preserve">Source of truth</w:t>
            </w:r>
          </w:p>
        </w:tc>
      </w:tr>
      <w:tr>
        <w:tc>
          <w:tcPr/>
          <w:p>
            <w:pPr>
              <w:pStyle w:val="Compact"/>
            </w:pPr>
            <w:r>
              <w:t xml:space="preserve">8.1</w:t>
            </w:r>
          </w:p>
        </w:tc>
        <w:tc>
          <w:tcPr/>
          <w:p>
            <w:pPr>
              <w:pStyle w:val="Compact"/>
            </w:pPr>
            <w:r>
              <w:t xml:space="preserve">Environment health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scripts/start-dev.ps1</w:t>
            </w:r>
          </w:p>
        </w:tc>
      </w:tr>
      <w:tr>
        <w:tc>
          <w:tcPr/>
          <w:p>
            <w:pPr>
              <w:pStyle w:val="Compact"/>
            </w:pPr>
            <w:r>
              <w:t xml:space="preserve">8.2</w:t>
            </w:r>
          </w:p>
        </w:tc>
        <w:tc>
          <w:tcPr/>
          <w:p>
            <w:pPr>
              <w:pStyle w:val="Compact"/>
            </w:pPr>
            <w:r>
              <w:t xml:space="preserve">OIDC auth-code flow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src/SDI.Enki.Identity/Program.cs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src/SDI.Enki.BlazorServer/Program.cs</w:t>
            </w:r>
            <w:r>
              <w:t xml:space="preserve"> </w:t>
            </w:r>
            <w:r>
              <w:t xml:space="preserve">(cookie + OIDC)</w:t>
            </w:r>
          </w:p>
        </w:tc>
      </w:tr>
      <w:tr>
        <w:tc>
          <w:tcPr/>
          <w:p>
            <w:pPr>
              <w:pStyle w:val="Compact"/>
            </w:pPr>
            <w:r>
              <w:t xml:space="preserve">8.3</w:t>
            </w:r>
          </w:p>
        </w:tc>
        <w:tc>
          <w:tcPr/>
          <w:p>
            <w:pPr>
              <w:pStyle w:val="Compact"/>
            </w:pPr>
            <w:r>
              <w:t xml:space="preserve">Sidebar group visibility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src/SDI.Enki.BlazorServer/Components/Layout/NavMenu.razor</w:t>
            </w:r>
          </w:p>
        </w:tc>
      </w:tr>
      <w:tr>
        <w:tc>
          <w:tcPr/>
          <w:p>
            <w:pPr>
              <w:pStyle w:val="Compact"/>
            </w:pPr>
            <w:r>
              <w:t xml:space="preserve">8.4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EnkiApiScope</w:t>
            </w:r>
            <w:r>
              <w:t xml:space="preserve"> </w:t>
            </w:r>
            <w:r>
              <w:t xml:space="preserve">(any signed-in) + admin filter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src/SDI.Enki.WebApi/Controllers/TenantsController.cs:75-113</w:t>
            </w:r>
          </w:p>
        </w:tc>
      </w:tr>
      <w:tr>
        <w:tc>
          <w:tcPr/>
          <w:p>
            <w:pPr>
              <w:pStyle w:val="Compact"/>
            </w:pPr>
            <w:r>
              <w:t xml:space="preserve">8.5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CanAccessTenant</w:t>
            </w:r>
            <w:r>
              <w:t xml:space="preserve">; clean-shell rule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src/SDI.Enki.WebApi/Authorization/TeamAuthRequirement.cs</w:t>
            </w:r>
            <w:r>
              <w:t xml:space="preserve">;</w:t>
            </w:r>
            <w:r>
              <w:t xml:space="preserve"> </w:t>
            </w:r>
            <w:r>
              <w:rPr>
                <w:rStyle w:val="VerbatimChar"/>
              </w:rPr>
              <w:t xml:space="preserve">NavMenu.razor</w:t>
            </w:r>
            <w:r>
              <w:t xml:space="preserve"> </w:t>
            </w:r>
            <w:r>
              <w:rPr>
                <w:rStyle w:val="VerbatimChar"/>
              </w:rPr>
              <w:t xml:space="preserve">_canAccessTenant</w:t>
            </w:r>
          </w:p>
        </w:tc>
      </w:tr>
      <w:tr>
        <w:tc>
          <w:tcPr/>
          <w:p>
            <w:pPr>
              <w:pStyle w:val="Compact"/>
            </w:pPr>
            <w:r>
              <w:t xml:space="preserve">8.6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CanProvisionTenants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CanManageMasterTools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CanManageTenantLifecycle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CanWriteMasterContent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src/SDI.Enki.Shared/Authorization/EnkiPolicies.cs</w:t>
            </w:r>
          </w:p>
        </w:tc>
      </w:tr>
      <w:tr>
        <w:tc>
          <w:tcPr/>
          <w:p>
            <w:pPr>
              <w:pStyle w:val="Compact"/>
            </w:pPr>
            <w:r>
              <w:t xml:space="preserve">8.7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CanWriteTenantContent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CanDeleteTenantContent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EnkiPolicies.cs</w:t>
            </w:r>
            <w:r>
              <w:t xml:space="preserve">;</w:t>
            </w:r>
            <w:r>
              <w:t xml:space="preserve"> </w:t>
            </w:r>
            <w:r>
              <w:rPr>
                <w:rStyle w:val="VerbatimChar"/>
              </w:rPr>
              <w:t xml:space="preserve">JobsController.cs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WellsController.cs</w:t>
            </w:r>
            <w:r>
              <w:t xml:space="preserve">, etc.</w:t>
            </w:r>
          </w:p>
        </w:tc>
      </w:tr>
      <w:tr>
        <w:tc>
          <w:tcPr/>
          <w:p>
            <w:pPr>
              <w:pStyle w:val="Compact"/>
            </w:pPr>
            <w:r>
              <w:t xml:space="preserve">8.8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CanAccessTenant</w:t>
            </w:r>
            <w:r>
              <w:t xml:space="preserve"> </w:t>
            </w:r>
            <w:r>
              <w:t xml:space="preserve">(class-level on Runs/Shots)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RunsController.cs:69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ShotsController.cs:51</w:t>
            </w:r>
          </w:p>
        </w:tc>
      </w:tr>
      <w:tr>
        <w:tc>
          <w:tcPr/>
          <w:p>
            <w:pPr>
              <w:pStyle w:val="Compact"/>
            </w:pPr>
            <w:r>
              <w:t xml:space="preserve">8.9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CanManageTenantMembers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EnkiPolicies.cs</w:t>
            </w:r>
            <w:r>
              <w:t xml:space="preserve">;</w:t>
            </w:r>
            <w:r>
              <w:t xml:space="preserve"> </w:t>
            </w:r>
            <w:r>
              <w:rPr>
                <w:rStyle w:val="VerbatimChar"/>
              </w:rPr>
              <w:t xml:space="preserve">TenantMembersController.cs</w:t>
            </w:r>
          </w:p>
        </w:tc>
      </w:tr>
      <w:tr>
        <w:tc>
          <w:tcPr/>
          <w:p>
            <w:pPr>
              <w:pStyle w:val="Compact"/>
            </w:pPr>
            <w:r>
              <w:t xml:space="preserve">8.10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CanManageLicensing</w:t>
            </w:r>
            <w:r>
              <w:t xml:space="preserve"> </w:t>
            </w:r>
            <w:r>
              <w:t xml:space="preserve">(Supervisor OR</w:t>
            </w:r>
            <w:r>
              <w:t xml:space="preserve"> </w:t>
            </w:r>
            <w:r>
              <w:rPr>
                <w:rStyle w:val="VerbatimChar"/>
              </w:rPr>
              <w:t xml:space="preserve">licensing</w:t>
            </w:r>
            <w:r>
              <w:t xml:space="preserve"> </w:t>
            </w:r>
            <w:r>
              <w:t xml:space="preserve">capability)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EnkiPolicies.cs</w:t>
            </w:r>
            <w:r>
              <w:t xml:space="preserve">;</w:t>
            </w:r>
            <w:r>
              <w:t xml:space="preserve"> </w:t>
            </w:r>
            <w:r>
              <w:rPr>
                <w:rStyle w:val="VerbatimChar"/>
              </w:rPr>
              <w:t xml:space="preserve">LicensesController.cs:27</w:t>
            </w:r>
          </w:p>
        </w:tc>
      </w:tr>
      <w:tr>
        <w:tc>
          <w:tcPr/>
          <w:p>
            <w:pPr>
              <w:pStyle w:val="Compact"/>
            </w:pPr>
            <w:r>
              <w:t xml:space="preserve">8.11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CircuitTokenCache.GetAccessTokenAsync</w:t>
            </w:r>
            <w:r>
              <w:t xml:space="preserve"> </w:t>
            </w:r>
            <w:r>
              <w:t xml:space="preserve">sub-validation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src/SDI.Enki.BlazorServer/Auth/CircuitTokenCache.cs</w:t>
            </w:r>
            <w:r>
              <w:t xml:space="preserve">; unit tests in</w:t>
            </w:r>
            <w:r>
              <w:t xml:space="preserve"> </w:t>
            </w:r>
            <w:r>
              <w:rPr>
                <w:rStyle w:val="VerbatimChar"/>
              </w:rPr>
              <w:t xml:space="preserve">tests/SDI.Enki.BlazorServer.Tests/Auth/CircuitTokenCacheTests.cs</w:t>
            </w:r>
          </w:p>
        </w:tc>
      </w:tr>
      <w:tr>
        <w:tc>
          <w:tcPr/>
          <w:p>
            <w:pPr>
              <w:pStyle w:val="Compact"/>
            </w:pPr>
            <w:r>
              <w:t xml:space="preserve">8.12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EnkiAdmin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EnkiAdminOrOffice</w:t>
            </w:r>
            <w:r>
              <w:t xml:space="preserve"> </w:t>
            </w:r>
            <w:r>
              <w:t xml:space="preserve">(Identity host)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src/SDI.Enki.Identity/Program.cs:201-230</w:t>
            </w:r>
            <w:r>
              <w:t xml:space="preserve">;</w:t>
            </w:r>
            <w:r>
              <w:t xml:space="preserve"> </w:t>
            </w:r>
            <w:r>
              <w:rPr>
                <w:rStyle w:val="VerbatimChar"/>
              </w:rPr>
              <w:t xml:space="preserve">AdminUsersController.cs</w:t>
            </w:r>
          </w:p>
        </w:tc>
      </w:tr>
      <w:tr>
        <w:tc>
          <w:tcPr/>
          <w:p>
            <w:pPr>
              <w:pStyle w:val="Compact"/>
            </w:pPr>
            <w:r>
              <w:t xml:space="preserve">8.13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EnkiApiScope</w:t>
            </w:r>
            <w:r>
              <w:t xml:space="preserve"> </w:t>
            </w:r>
            <w:r>
              <w:t xml:space="preserve">(any signed-in)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src/SDI.Enki.Identity/Controllers/MeController.cs</w:t>
            </w:r>
          </w:p>
        </w:tc>
      </w:tr>
      <w:tr>
        <w:tc>
          <w:tcPr/>
          <w:p>
            <w:pPr>
              <w:pStyle w:val="Compact"/>
            </w:pPr>
            <w:r>
              <w:t xml:space="preserve">8.14</w:t>
            </w:r>
          </w:p>
        </w:tc>
        <w:tc>
          <w:tcPr/>
          <w:p>
            <w:pPr>
              <w:pStyle w:val="Compact"/>
            </w:pPr>
            <w:r>
              <w:t xml:space="preserve">Tenant routing +</w:t>
            </w:r>
            <w:r>
              <w:t xml:space="preserve"> </w:t>
            </w:r>
            <w:r>
              <w:rPr>
                <w:rStyle w:val="VerbatimChar"/>
              </w:rPr>
              <w:t xml:space="preserve">CanAccessTenant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TenantRoutingMiddleware.cs</w:t>
            </w:r>
            <w:r>
              <w:t xml:space="preserve">;</w:t>
            </w:r>
            <w:r>
              <w:t xml:space="preserve"> </w:t>
            </w:r>
            <w:r>
              <w:rPr>
                <w:rStyle w:val="VerbatimChar"/>
              </w:rPr>
              <w:t xml:space="preserve">TeamAuthHandler</w:t>
            </w:r>
            <w:r>
              <w:t xml:space="preserve"> </w:t>
            </w:r>
            <w:r>
              <w:t xml:space="preserve">step 4</w:t>
            </w:r>
          </w:p>
        </w:tc>
      </w:tr>
      <w:tr>
        <w:tc>
          <w:tcPr/>
          <w:p>
            <w:pPr>
              <w:pStyle w:val="Compact"/>
            </w:pPr>
            <w:r>
              <w:t xml:space="preserve">8.15</w:t>
            </w:r>
          </w:p>
        </w:tc>
        <w:tc>
          <w:tcPr/>
          <w:p>
            <w:pPr>
              <w:pStyle w:val="Compact"/>
            </w:pPr>
            <w:r>
              <w:t xml:space="preserve">Hard revocation on deactivation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TenantRoutingMiddleware.cs:78</w:t>
            </w:r>
          </w:p>
        </w:tc>
      </w:tr>
      <w:tr>
        <w:tc>
          <w:tcPr/>
          <w:p>
            <w:pPr>
              <w:pStyle w:val="Compact"/>
            </w:pPr>
            <w:r>
              <w:t xml:space="preserve">8.16</w:t>
            </w:r>
          </w:p>
        </w:tc>
        <w:tc>
          <w:tcPr/>
          <w:p>
            <w:pPr>
              <w:pStyle w:val="Compact"/>
            </w:pPr>
            <w:r>
              <w:t xml:space="preserve">Cookie</w:t>
            </w:r>
            <w:r>
              <w:t xml:space="preserve"> </w:t>
            </w:r>
            <w:r>
              <w:rPr>
                <w:rStyle w:val="VerbatimChar"/>
              </w:rPr>
              <w:t xml:space="preserve">AccessDeniedPath</w:t>
            </w:r>
            <w:r>
              <w:t xml:space="preserve"> </w:t>
            </w:r>
            <w:r>
              <w:t xml:space="preserve">+</w:t>
            </w:r>
            <w:r>
              <w:t xml:space="preserve"> </w:t>
            </w:r>
            <w:r>
              <w:rPr>
                <w:rStyle w:val="VerbatimChar"/>
              </w:rPr>
              <w:t xml:space="preserve">Forbidden.razor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BlazorServer/Program.cs</w:t>
            </w:r>
            <w:r>
              <w:t xml:space="preserve">;</w:t>
            </w:r>
            <w:r>
              <w:t xml:space="preserve"> </w:t>
            </w:r>
            <w:r>
              <w:rPr>
                <w:rStyle w:val="VerbatimChar"/>
              </w:rPr>
              <w:t xml:space="preserve">Components/Pages/Forbidden.razor</w:t>
            </w:r>
          </w:p>
        </w:tc>
      </w:tr>
    </w:tbl>
    <w:bookmarkEnd w:id="42"/>
    <w:bookmarkStart w:id="43" w:name="deviation-handling"/>
    <w:p>
      <w:pPr>
        <w:pStyle w:val="Heading1"/>
      </w:pPr>
      <w:r>
        <w:t xml:space="preserve">10. Deviation Handling</w:t>
      </w:r>
    </w:p>
    <w:p>
      <w:pPr>
        <w:pStyle w:val="FirstParagraph"/>
      </w:pPr>
      <w:r>
        <w:t xml:space="preserve">A</w:t>
      </w:r>
      <w:r>
        <w:t xml:space="preserve"> </w:t>
      </w:r>
      <w:r>
        <w:rPr>
          <w:b/>
          <w:bCs/>
        </w:rPr>
        <w:t xml:space="preserve">deviation</w:t>
      </w:r>
      <w:r>
        <w:t xml:space="preserve"> </w:t>
      </w:r>
      <w:r>
        <w:t xml:space="preserve">is a recorded outcome other than ☑ or ☒. Examples:</w:t>
      </w:r>
      <w:r>
        <w:t xml:space="preserve"> </w:t>
      </w:r>
      <w:r>
        <w:t xml:space="preserve">the test could not be executed because of an environmental problem; the</w:t>
      </w:r>
      <w:r>
        <w:t xml:space="preserve"> </w:t>
      </w:r>
      <w:r>
        <w:t xml:space="preserve">expected outcome was reached by a different mechanism than the procedure</w:t>
      </w:r>
      <w:r>
        <w:t xml:space="preserve"> </w:t>
      </w:r>
      <w:r>
        <w:t xml:space="preserve">described; the persona was unavailable for testing.</w:t>
      </w:r>
    </w:p>
    <w:p>
      <w:pPr>
        <w:pStyle w:val="BodyText"/>
      </w:pPr>
      <w:r>
        <w:t xml:space="preserve">When a deviation occurs:</w:t>
      </w:r>
    </w:p>
    <w:p>
      <w:pPr>
        <w:pStyle w:val="Compact"/>
        <w:numPr>
          <w:ilvl w:val="0"/>
          <w:numId w:val="1008"/>
        </w:numPr>
      </w:pPr>
      <w:r>
        <w:t xml:space="preserve">The Test Operator records the Test ID, the deviation, and the</w:t>
      </w:r>
      <w:r>
        <w:t xml:space="preserve"> </w:t>
      </w:r>
      <w:r>
        <w:t xml:space="preserve">substitute outcome (if any) in §11.3.</w:t>
      </w:r>
    </w:p>
    <w:p>
      <w:pPr>
        <w:pStyle w:val="Compact"/>
        <w:numPr>
          <w:ilvl w:val="0"/>
          <w:numId w:val="1008"/>
        </w:numPr>
      </w:pPr>
      <w:r>
        <w:t xml:space="preserve">The Engineering Lead reviews the deviation. The deviation is either:</w:t>
      </w:r>
    </w:p>
    <w:p>
      <w:pPr>
        <w:pStyle w:val="Compact"/>
        <w:numPr>
          <w:ilvl w:val="1"/>
          <w:numId w:val="1009"/>
        </w:numPr>
      </w:pPr>
      <w:r>
        <w:t xml:space="preserve">Accepted, with rationale recorded in §11.3, or</w:t>
      </w:r>
    </w:p>
    <w:p>
      <w:pPr>
        <w:pStyle w:val="Compact"/>
        <w:numPr>
          <w:ilvl w:val="1"/>
          <w:numId w:val="1009"/>
        </w:numPr>
      </w:pPr>
      <w:r>
        <w:t xml:space="preserve">Rejected, in which case the row reverts to ☐ and the Test Operator</w:t>
      </w:r>
      <w:r>
        <w:t xml:space="preserve"> </w:t>
      </w:r>
      <w:r>
        <w:t xml:space="preserve">re-executes when the blocking condition is removed.</w:t>
      </w:r>
    </w:p>
    <w:p>
      <w:pPr>
        <w:pStyle w:val="Compact"/>
        <w:numPr>
          <w:ilvl w:val="0"/>
          <w:numId w:val="1008"/>
        </w:numPr>
      </w:pPr>
      <w:r>
        <w:t xml:space="preserve">A Fail row (☒) is</w:t>
      </w:r>
      <w:r>
        <w:t xml:space="preserve"> </w:t>
      </w:r>
      <w:r>
        <w:rPr>
          <w:b/>
          <w:bCs/>
        </w:rPr>
        <w:t xml:space="preserve">not</w:t>
      </w:r>
      <w:r>
        <w:t xml:space="preserve"> </w:t>
      </w:r>
      <w:r>
        <w:t xml:space="preserve">a deviation. Fail outcomes are recorded</w:t>
      </w:r>
      <w:r>
        <w:t xml:space="preserve"> </w:t>
      </w:r>
      <w:r>
        <w:t xml:space="preserve">normally and tracked through the GitHub issue workflow.</w:t>
      </w:r>
    </w:p>
    <w:bookmarkEnd w:id="43"/>
    <w:bookmarkStart w:id="48" w:name="test-records"/>
    <w:p>
      <w:pPr>
        <w:pStyle w:val="Heading1"/>
      </w:pPr>
      <w:r>
        <w:t xml:space="preserve">11. Test Records</w:t>
      </w:r>
    </w:p>
    <w:p>
      <w:pPr>
        <w:pStyle w:val="FirstParagraph"/>
      </w:pPr>
      <w:r>
        <w:t xml:space="preserve">This section is completed in full by the Test Operator at the end of</w:t>
      </w:r>
      <w:r>
        <w:t xml:space="preserve"> </w:t>
      </w:r>
      <w:r>
        <w:t xml:space="preserve">the run, then by the QA Reviewer.</w:t>
      </w:r>
    </w:p>
    <w:bookmarkStart w:id="44" w:name="build-identification"/>
    <w:p>
      <w:pPr>
        <w:pStyle w:val="Heading2"/>
      </w:pPr>
      <w:r>
        <w:t xml:space="preserve">11.1 Build identification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Field</w:t>
            </w:r>
          </w:p>
        </w:tc>
        <w:tc>
          <w:tcPr/>
          <w:p>
            <w:pPr>
              <w:pStyle w:val="Compact"/>
            </w:pPr>
            <w:r>
              <w:t xml:space="preserve">Value</w:t>
            </w:r>
          </w:p>
        </w:tc>
      </w:tr>
      <w:tr>
        <w:tc>
          <w:tcPr/>
          <w:p>
            <w:pPr>
              <w:pStyle w:val="Compact"/>
            </w:pPr>
            <w:r>
              <w:t xml:space="preserve">Build commit (SHA)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_____________</w:t>
            </w:r>
          </w:p>
        </w:tc>
      </w:tr>
      <w:tr>
        <w:tc>
          <w:tcPr/>
          <w:p>
            <w:pPr>
              <w:pStyle w:val="Compact"/>
            </w:pPr>
            <w:r>
              <w:t xml:space="preserve">Branch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_____________</w:t>
            </w:r>
          </w:p>
        </w:tc>
      </w:tr>
      <w:tr>
        <w:tc>
          <w:tcPr/>
          <w:p>
            <w:pPr>
              <w:pStyle w:val="Compact"/>
            </w:pPr>
            <w:r>
              <w:t xml:space="preserve">Build timestamp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_____________</w:t>
            </w:r>
          </w:p>
        </w:tc>
      </w:tr>
      <w:tr>
        <w:tc>
          <w:tcPr/>
          <w:p>
            <w:pPr>
              <w:pStyle w:val="Compact"/>
            </w:pPr>
            <w:r>
              <w:t xml:space="preserve">Test Operator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_____________</w:t>
            </w:r>
          </w:p>
        </w:tc>
      </w:tr>
      <w:tr>
        <w:tc>
          <w:tcPr/>
          <w:p>
            <w:pPr>
              <w:pStyle w:val="Compact"/>
            </w:pPr>
            <w:r>
              <w:t xml:space="preserve">Run start (UTC)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_____________</w:t>
            </w:r>
          </w:p>
        </w:tc>
      </w:tr>
      <w:tr>
        <w:tc>
          <w:tcPr/>
          <w:p>
            <w:pPr>
              <w:pStyle w:val="Compact"/>
            </w:pPr>
            <w:r>
              <w:t xml:space="preserve">Run end (UTC)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_____________</w:t>
            </w:r>
          </w:p>
        </w:tc>
      </w:tr>
    </w:tbl>
    <w:bookmarkEnd w:id="44"/>
    <w:bookmarkStart w:id="45" w:name="section-passfail-summary"/>
    <w:p>
      <w:pPr>
        <w:pStyle w:val="Heading2"/>
      </w:pPr>
      <w:r>
        <w:t xml:space="preserve">11.2 Section pass/fail summary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584"/>
        <w:gridCol w:w="1584"/>
        <w:gridCol w:w="1584"/>
        <w:gridCol w:w="1584"/>
        <w:gridCol w:w="1584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Section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Pass count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Fail count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Deviations</w:t>
            </w:r>
          </w:p>
        </w:tc>
        <w:tc>
          <w:tcPr/>
          <w:p>
            <w:pPr>
              <w:pStyle w:val="Compact"/>
            </w:pPr>
            <w:r>
              <w:t xml:space="preserve">Section result</w:t>
            </w:r>
          </w:p>
        </w:tc>
      </w:tr>
      <w:tr>
        <w:tc>
          <w:tcPr/>
          <w:p>
            <w:pPr>
              <w:pStyle w:val="Compact"/>
            </w:pPr>
            <w:r>
              <w:t xml:space="preserve">§8.1 Smoke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_/6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_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_</w:t>
            </w:r>
          </w:p>
        </w:tc>
        <w:tc>
          <w:tcPr/>
          <w:p>
            <w:pPr>
              <w:pStyle w:val="Compact"/>
            </w:pPr>
            <w:r>
              <w:t xml:space="preserve">☐</w:t>
            </w:r>
          </w:p>
        </w:tc>
      </w:tr>
      <w:tr>
        <w:tc>
          <w:tcPr/>
          <w:p>
            <w:pPr>
              <w:pStyle w:val="Compact"/>
            </w:pPr>
            <w:r>
              <w:t xml:space="preserve">§8.2 Authentication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_/14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_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_</w:t>
            </w:r>
          </w:p>
        </w:tc>
        <w:tc>
          <w:tcPr/>
          <w:p>
            <w:pPr>
              <w:pStyle w:val="Compact"/>
            </w:pPr>
            <w:r>
              <w:t xml:space="preserve">☐</w:t>
            </w:r>
          </w:p>
        </w:tc>
      </w:tr>
      <w:tr>
        <w:tc>
          <w:tcPr/>
          <w:p>
            <w:pPr>
              <w:pStyle w:val="Compact"/>
            </w:pPr>
            <w:r>
              <w:t xml:space="preserve">§8.3 Sidebar visibility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_/8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_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_</w:t>
            </w:r>
          </w:p>
        </w:tc>
        <w:tc>
          <w:tcPr/>
          <w:p>
            <w:pPr>
              <w:pStyle w:val="Compact"/>
            </w:pPr>
            <w:r>
              <w:t xml:space="preserve">☐</w:t>
            </w:r>
          </w:p>
        </w:tc>
      </w:tr>
      <w:tr>
        <w:tc>
          <w:tcPr/>
          <w:p>
            <w:pPr>
              <w:pStyle w:val="Compact"/>
            </w:pPr>
            <w:r>
              <w:t xml:space="preserve">§8.4 Tenants list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_/11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_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_</w:t>
            </w:r>
          </w:p>
        </w:tc>
        <w:tc>
          <w:tcPr/>
          <w:p>
            <w:pPr>
              <w:pStyle w:val="Compact"/>
            </w:pPr>
            <w:r>
              <w:t xml:space="preserve">☐</w:t>
            </w:r>
          </w:p>
        </w:tc>
      </w:tr>
      <w:tr>
        <w:tc>
          <w:tcPr/>
          <w:p>
            <w:pPr>
              <w:pStyle w:val="Compact"/>
            </w:pPr>
            <w:r>
              <w:t xml:space="preserve">§8.5 Per-tenant page-level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_/22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_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_</w:t>
            </w:r>
          </w:p>
        </w:tc>
        <w:tc>
          <w:tcPr/>
          <w:p>
            <w:pPr>
              <w:pStyle w:val="Compact"/>
            </w:pPr>
            <w:r>
              <w:t xml:space="preserve">☐</w:t>
            </w:r>
          </w:p>
        </w:tc>
      </w:tr>
      <w:tr>
        <w:tc>
          <w:tcPr/>
          <w:p>
            <w:pPr>
              <w:pStyle w:val="Compact"/>
            </w:pPr>
            <w:r>
              <w:t xml:space="preserve">§8.6 Master-scope buttons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_/15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_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_</w:t>
            </w:r>
          </w:p>
        </w:tc>
        <w:tc>
          <w:tcPr/>
          <w:p>
            <w:pPr>
              <w:pStyle w:val="Compact"/>
            </w:pPr>
            <w:r>
              <w:t xml:space="preserve">☐</w:t>
            </w:r>
          </w:p>
        </w:tc>
      </w:tr>
      <w:tr>
        <w:tc>
          <w:tcPr/>
          <w:p>
            <w:pPr>
              <w:pStyle w:val="Compact"/>
            </w:pPr>
            <w:r>
              <w:t xml:space="preserve">§8.7 Office-floor writes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_/16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_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_</w:t>
            </w:r>
          </w:p>
        </w:tc>
        <w:tc>
          <w:tcPr/>
          <w:p>
            <w:pPr>
              <w:pStyle w:val="Compact"/>
            </w:pPr>
            <w:r>
              <w:t xml:space="preserve">☐</w:t>
            </w:r>
          </w:p>
        </w:tc>
      </w:tr>
      <w:tr>
        <w:tc>
          <w:tcPr/>
          <w:p>
            <w:pPr>
              <w:pStyle w:val="Compact"/>
            </w:pPr>
            <w:r>
              <w:t xml:space="preserve">§8.8 Field+Tenant rig writes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_/10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_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_</w:t>
            </w:r>
          </w:p>
        </w:tc>
        <w:tc>
          <w:tcPr/>
          <w:p>
            <w:pPr>
              <w:pStyle w:val="Compact"/>
            </w:pPr>
            <w:r>
              <w:t xml:space="preserve">☐</w:t>
            </w:r>
          </w:p>
        </w:tc>
      </w:tr>
      <w:tr>
        <w:tc>
          <w:tcPr/>
          <w:p>
            <w:pPr>
              <w:pStyle w:val="Compact"/>
            </w:pPr>
            <w:r>
              <w:t xml:space="preserve">§8.9 Tenant member management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_/8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_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_</w:t>
            </w:r>
          </w:p>
        </w:tc>
        <w:tc>
          <w:tcPr/>
          <w:p>
            <w:pPr>
              <w:pStyle w:val="Compact"/>
            </w:pPr>
            <w:r>
              <w:t xml:space="preserve">☐</w:t>
            </w:r>
          </w:p>
        </w:tc>
      </w:tr>
      <w:tr>
        <w:tc>
          <w:tcPr/>
          <w:p>
            <w:pPr>
              <w:pStyle w:val="Compact"/>
            </w:pPr>
            <w:r>
              <w:t xml:space="preserve">§8.10 Licensing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_/6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_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_</w:t>
            </w:r>
          </w:p>
        </w:tc>
        <w:tc>
          <w:tcPr/>
          <w:p>
            <w:pPr>
              <w:pStyle w:val="Compact"/>
            </w:pPr>
            <w:r>
              <w:t xml:space="preserve">☐</w:t>
            </w:r>
          </w:p>
        </w:tc>
      </w:tr>
      <w:tr>
        <w:tc>
          <w:tcPr/>
          <w:p>
            <w:pPr>
              <w:pStyle w:val="Compact"/>
            </w:pPr>
            <w:r>
              <w:t xml:space="preserve">§8.11 Bearer-token isolation (Bug G regression)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_/6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_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_</w:t>
            </w:r>
          </w:p>
        </w:tc>
        <w:tc>
          <w:tcPr/>
          <w:p>
            <w:pPr>
              <w:pStyle w:val="Compact"/>
            </w:pPr>
            <w:r>
              <w:t xml:space="preserve">☐</w:t>
            </w:r>
          </w:p>
        </w:tc>
      </w:tr>
      <w:tr>
        <w:tc>
          <w:tcPr/>
          <w:p>
            <w:pPr>
              <w:pStyle w:val="Compact"/>
            </w:pPr>
            <w:r>
              <w:t xml:space="preserve">§8.12 Identity host admin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_/10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_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_</w:t>
            </w:r>
          </w:p>
        </w:tc>
        <w:tc>
          <w:tcPr/>
          <w:p>
            <w:pPr>
              <w:pStyle w:val="Compact"/>
            </w:pPr>
            <w:r>
              <w:t xml:space="preserve">☐</w:t>
            </w:r>
          </w:p>
        </w:tc>
      </w:tr>
      <w:tr>
        <w:tc>
          <w:tcPr/>
          <w:p>
            <w:pPr>
              <w:pStyle w:val="Compact"/>
            </w:pPr>
            <w:r>
              <w:t xml:space="preserve">§8.13 Self-service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_/7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_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_</w:t>
            </w:r>
          </w:p>
        </w:tc>
        <w:tc>
          <w:tcPr/>
          <w:p>
            <w:pPr>
              <w:pStyle w:val="Compact"/>
            </w:pPr>
            <w:r>
              <w:t xml:space="preserve">☐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§8.14 Cross-tenant isolation (release-blocker)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_/11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_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_</w:t>
            </w:r>
          </w:p>
        </w:tc>
        <w:tc>
          <w:tcPr/>
          <w:p>
            <w:pPr>
              <w:pStyle w:val="Compact"/>
            </w:pPr>
            <w:r>
              <w:t xml:space="preserve">☐</w:t>
            </w:r>
          </w:p>
        </w:tc>
      </w:tr>
      <w:tr>
        <w:tc>
          <w:tcPr/>
          <w:p>
            <w:pPr>
              <w:pStyle w:val="Compact"/>
            </w:pPr>
            <w:r>
              <w:t xml:space="preserve">§8.15 Deactivation hard revocation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_/6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_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_</w:t>
            </w:r>
          </w:p>
        </w:tc>
        <w:tc>
          <w:tcPr/>
          <w:p>
            <w:pPr>
              <w:pStyle w:val="Compact"/>
            </w:pPr>
            <w:r>
              <w:t xml:space="preserve">☐</w:t>
            </w:r>
          </w:p>
        </w:tc>
      </w:tr>
      <w:tr>
        <w:tc>
          <w:tcPr/>
          <w:p>
            <w:pPr>
              <w:pStyle w:val="Compact"/>
            </w:pPr>
            <w:r>
              <w:t xml:space="preserve">§8.16 Denial UX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_/3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_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_</w:t>
            </w:r>
          </w:p>
        </w:tc>
        <w:tc>
          <w:tcPr/>
          <w:p>
            <w:pPr>
              <w:pStyle w:val="Compact"/>
            </w:pPr>
            <w:r>
              <w:t xml:space="preserve">☐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Totals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_/159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_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_</w:t>
            </w:r>
          </w:p>
        </w:tc>
        <w:tc>
          <w:tcPr/>
          <w:p>
            <w:pPr>
              <w:pStyle w:val="Compact"/>
            </w:pPr>
          </w:p>
        </w:tc>
      </w:tr>
    </w:tbl>
    <w:bookmarkEnd w:id="45"/>
    <w:bookmarkStart w:id="46" w:name="failures-and-deviations"/>
    <w:p>
      <w:pPr>
        <w:pStyle w:val="Heading2"/>
      </w:pPr>
      <w:r>
        <w:t xml:space="preserve">11.3 Failures and deviations</w:t>
      </w:r>
    </w:p>
    <w:p>
      <w:pPr>
        <w:pStyle w:val="FirstParagraph"/>
      </w:pPr>
      <w:r>
        <w:t xml:space="preserve">Record every ☒ Fail and every deviation (per §10) below. For each, list</w:t>
      </w:r>
      <w:r>
        <w:t xml:space="preserve"> </w:t>
      </w:r>
      <w:r>
        <w:t xml:space="preserve">the Test ID, the observed outcome, the GitHub issue reference, and any</w:t>
      </w:r>
      <w:r>
        <w:t xml:space="preserve"> </w:t>
      </w:r>
      <w:r>
        <w:t xml:space="preserve">attached screenshots.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584"/>
        <w:gridCol w:w="1584"/>
        <w:gridCol w:w="1584"/>
        <w:gridCol w:w="1584"/>
        <w:gridCol w:w="1584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Test ID</w:t>
            </w:r>
          </w:p>
        </w:tc>
        <w:tc>
          <w:tcPr/>
          <w:p>
            <w:pPr>
              <w:pStyle w:val="Compact"/>
            </w:pPr>
            <w:r>
              <w:t xml:space="preserve">Type (Fail / Deviation)</w:t>
            </w:r>
          </w:p>
        </w:tc>
        <w:tc>
          <w:tcPr/>
          <w:p>
            <w:pPr>
              <w:pStyle w:val="Compact"/>
            </w:pPr>
            <w:r>
              <w:t xml:space="preserve">Observed outcome</w:t>
            </w:r>
          </w:p>
        </w:tc>
        <w:tc>
          <w:tcPr/>
          <w:p>
            <w:pPr>
              <w:pStyle w:val="Compact"/>
            </w:pPr>
            <w:r>
              <w:t xml:space="preserve">Issue</w:t>
            </w:r>
          </w:p>
        </w:tc>
        <w:tc>
          <w:tcPr/>
          <w:p>
            <w:pPr>
              <w:pStyle w:val="Compact"/>
            </w:pPr>
            <w:r>
              <w:t xml:space="preserve">Screenshot ref</w:t>
            </w:r>
          </w:p>
        </w:tc>
      </w:tr>
      <w:tr>
        <w:tc>
          <w:tcPr/>
          <w:p>
            <w:pPr>
              <w:pStyle w:val="Compact"/>
            </w:pPr>
            <w:r>
              <w:t xml:space="preserve">_________</w:t>
            </w:r>
          </w:p>
        </w:tc>
        <w:tc>
          <w:tcPr/>
          <w:p>
            <w:pPr>
              <w:pStyle w:val="Compact"/>
            </w:pPr>
            <w:r>
              <w:t xml:space="preserve">__________</w:t>
            </w:r>
          </w:p>
        </w:tc>
        <w:tc>
          <w:tcPr/>
          <w:p>
            <w:pPr>
              <w:pStyle w:val="Compact"/>
            </w:pPr>
            <w:r>
              <w:t xml:space="preserve">__________</w:t>
            </w:r>
          </w:p>
        </w:tc>
        <w:tc>
          <w:tcPr/>
          <w:p>
            <w:pPr>
              <w:pStyle w:val="Compact"/>
            </w:pPr>
            <w:r>
              <w:t xml:space="preserve">__________</w:t>
            </w:r>
          </w:p>
        </w:tc>
        <w:tc>
          <w:tcPr/>
          <w:p>
            <w:pPr>
              <w:pStyle w:val="Compact"/>
            </w:pPr>
            <w:r>
              <w:t xml:space="preserve">__________</w:t>
            </w:r>
          </w:p>
        </w:tc>
      </w:tr>
      <w:tr>
        <w:tc>
          <w:tcPr/>
          <w:p>
            <w:pPr>
              <w:pStyle w:val="Compact"/>
            </w:pPr>
            <w:r>
              <w:t xml:space="preserve">_________</w:t>
            </w:r>
          </w:p>
        </w:tc>
        <w:tc>
          <w:tcPr/>
          <w:p>
            <w:pPr>
              <w:pStyle w:val="Compact"/>
            </w:pPr>
            <w:r>
              <w:t xml:space="preserve">__________</w:t>
            </w:r>
          </w:p>
        </w:tc>
        <w:tc>
          <w:tcPr/>
          <w:p>
            <w:pPr>
              <w:pStyle w:val="Compact"/>
            </w:pPr>
            <w:r>
              <w:t xml:space="preserve">__________</w:t>
            </w:r>
          </w:p>
        </w:tc>
        <w:tc>
          <w:tcPr/>
          <w:p>
            <w:pPr>
              <w:pStyle w:val="Compact"/>
            </w:pPr>
            <w:r>
              <w:t xml:space="preserve">__________</w:t>
            </w:r>
          </w:p>
        </w:tc>
        <w:tc>
          <w:tcPr/>
          <w:p>
            <w:pPr>
              <w:pStyle w:val="Compact"/>
            </w:pPr>
            <w:r>
              <w:t xml:space="preserve">__________</w:t>
            </w:r>
          </w:p>
        </w:tc>
      </w:tr>
      <w:tr>
        <w:tc>
          <w:tcPr/>
          <w:p>
            <w:pPr>
              <w:pStyle w:val="Compact"/>
            </w:pPr>
            <w:r>
              <w:t xml:space="preserve">_________</w:t>
            </w:r>
          </w:p>
        </w:tc>
        <w:tc>
          <w:tcPr/>
          <w:p>
            <w:pPr>
              <w:pStyle w:val="Compact"/>
            </w:pPr>
            <w:r>
              <w:t xml:space="preserve">__________</w:t>
            </w:r>
          </w:p>
        </w:tc>
        <w:tc>
          <w:tcPr/>
          <w:p>
            <w:pPr>
              <w:pStyle w:val="Compact"/>
            </w:pPr>
            <w:r>
              <w:t xml:space="preserve">__________</w:t>
            </w:r>
          </w:p>
        </w:tc>
        <w:tc>
          <w:tcPr/>
          <w:p>
            <w:pPr>
              <w:pStyle w:val="Compact"/>
            </w:pPr>
            <w:r>
              <w:t xml:space="preserve">__________</w:t>
            </w:r>
          </w:p>
        </w:tc>
        <w:tc>
          <w:tcPr/>
          <w:p>
            <w:pPr>
              <w:pStyle w:val="Compact"/>
            </w:pPr>
            <w:r>
              <w:t xml:space="preserve">__________</w:t>
            </w:r>
          </w:p>
        </w:tc>
      </w:tr>
    </w:tbl>
    <w:bookmarkEnd w:id="46"/>
    <w:bookmarkStart w:id="47" w:name="sign-off"/>
    <w:p>
      <w:pPr>
        <w:pStyle w:val="Heading2"/>
      </w:pPr>
      <w:r>
        <w:t xml:space="preserve">11.4 Sign-off</w:t>
      </w:r>
    </w:p>
    <w:p>
      <w:pPr>
        <w:pStyle w:val="FirstParagraph"/>
      </w:pPr>
      <w:r>
        <w:t xml:space="preserve">By signing below, the Test Operator attests that they walked the</w:t>
      </w:r>
      <w:r>
        <w:t xml:space="preserve"> </w:t>
      </w:r>
      <w:r>
        <w:t xml:space="preserve">procedure in order against a clean seed, recorded the outcomes</w:t>
      </w:r>
      <w:r>
        <w:t xml:space="preserve"> </w:t>
      </w:r>
      <w:r>
        <w:t xml:space="preserve">truthfully, and raised an issue against every Fail.</w:t>
      </w:r>
    </w:p>
    <w:p>
      <w:pPr>
        <w:pStyle w:val="BodyText"/>
      </w:pPr>
      <w:r>
        <w:t xml:space="preserve">By countersigning, the QA Reviewer attests that they reviewed the</w:t>
      </w:r>
      <w:r>
        <w:t xml:space="preserve"> </w:t>
      </w:r>
      <w:r>
        <w:t xml:space="preserve">records in §11.2 and §11.3 against the procedure in §8 and confirms the</w:t>
      </w:r>
      <w:r>
        <w:t xml:space="preserve"> </w:t>
      </w:r>
      <w:r>
        <w:t xml:space="preserve">records are complete and consistent.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Role</w:t>
            </w:r>
          </w:p>
        </w:tc>
        <w:tc>
          <w:tcPr/>
          <w:p>
            <w:pPr>
              <w:pStyle w:val="Compact"/>
            </w:pPr>
            <w:r>
              <w:t xml:space="preserve">Name</w:t>
            </w:r>
          </w:p>
        </w:tc>
        <w:tc>
          <w:tcPr/>
          <w:p>
            <w:pPr>
              <w:pStyle w:val="Compact"/>
            </w:pPr>
            <w:r>
              <w:t xml:space="preserve">Signature</w:t>
            </w:r>
          </w:p>
        </w:tc>
        <w:tc>
          <w:tcPr/>
          <w:p>
            <w:pPr>
              <w:pStyle w:val="Compact"/>
            </w:pPr>
            <w:r>
              <w:t xml:space="preserve">Date</w:t>
            </w:r>
          </w:p>
        </w:tc>
      </w:tr>
      <w:tr>
        <w:tc>
          <w:tcPr/>
          <w:p>
            <w:pPr>
              <w:pStyle w:val="Compact"/>
            </w:pPr>
            <w:r>
              <w:t xml:space="preserve">Test Operator</w:t>
            </w:r>
          </w:p>
        </w:tc>
        <w:tc>
          <w:tcPr/>
          <w:p>
            <w:pPr>
              <w:pStyle w:val="Compact"/>
            </w:pPr>
            <w:r>
              <w:t xml:space="preserve">_________________</w:t>
            </w:r>
          </w:p>
        </w:tc>
        <w:tc>
          <w:tcPr/>
          <w:p>
            <w:pPr>
              <w:pStyle w:val="Compact"/>
            </w:pPr>
            <w:r>
              <w:t xml:space="preserve">_________________</w:t>
            </w:r>
          </w:p>
        </w:tc>
        <w:tc>
          <w:tcPr/>
          <w:p>
            <w:pPr>
              <w:pStyle w:val="Compact"/>
            </w:pPr>
            <w:r>
              <w:t xml:space="preserve">__________</w:t>
            </w:r>
          </w:p>
        </w:tc>
      </w:tr>
      <w:tr>
        <w:tc>
          <w:tcPr/>
          <w:p>
            <w:pPr>
              <w:pStyle w:val="Compact"/>
            </w:pPr>
            <w:r>
              <w:t xml:space="preserve">QA Reviewer</w:t>
            </w:r>
          </w:p>
        </w:tc>
        <w:tc>
          <w:tcPr/>
          <w:p>
            <w:pPr>
              <w:pStyle w:val="Compact"/>
            </w:pPr>
            <w:r>
              <w:t xml:space="preserve">_________________</w:t>
            </w:r>
          </w:p>
        </w:tc>
        <w:tc>
          <w:tcPr/>
          <w:p>
            <w:pPr>
              <w:pStyle w:val="Compact"/>
            </w:pPr>
            <w:r>
              <w:t xml:space="preserve">_________________</w:t>
            </w:r>
          </w:p>
        </w:tc>
        <w:tc>
          <w:tcPr/>
          <w:p>
            <w:pPr>
              <w:pStyle w:val="Compact"/>
            </w:pPr>
            <w:r>
              <w:t xml:space="preserve">__________</w:t>
            </w:r>
          </w:p>
        </w:tc>
      </w:tr>
    </w:tbl>
    <w:bookmarkEnd w:id="47"/>
    <w:bookmarkEnd w:id="48"/>
    <w:bookmarkStart w:id="49" w:name="records-retention"/>
    <w:p>
      <w:pPr>
        <w:pStyle w:val="Heading1"/>
      </w:pPr>
      <w:r>
        <w:t xml:space="preserve">12. Records Retention</w:t>
      </w:r>
    </w:p>
    <w:p>
      <w:pPr>
        <w:pStyle w:val="FirstParagraph"/>
      </w:pPr>
      <w:r>
        <w:t xml:space="preserve">Completed runs of this protocol are retained alongside the release they</w:t>
      </w:r>
      <w:r>
        <w:t xml:space="preserve"> </w:t>
      </w:r>
      <w:r>
        <w:t xml:space="preserve">validated. Storage and retention follows SDI’s records-retention policy:</w:t>
      </w:r>
    </w:p>
    <w:p>
      <w:pPr>
        <w:pStyle w:val="Compact"/>
        <w:numPr>
          <w:ilvl w:val="0"/>
          <w:numId w:val="1010"/>
        </w:numPr>
      </w:pPr>
      <w:r>
        <w:t xml:space="preserve">The completed Markdown / DOCX of this protocol (with §11 filled in)</w:t>
      </w:r>
      <w:r>
        <w:t xml:space="preserve"> </w:t>
      </w:r>
      <w:r>
        <w:t xml:space="preserve">is committed to the release branch as</w:t>
      </w:r>
      <w:r>
        <w:t xml:space="preserve"> </w:t>
      </w:r>
      <w:r>
        <w:rPr>
          <w:rStyle w:val="VerbatimChar"/>
        </w:rPr>
        <w:t xml:space="preserve">docs/test-runs/{date}-{commit}-sec.md</w:t>
      </w:r>
      <w:r>
        <w:t xml:space="preserve">.</w:t>
      </w:r>
    </w:p>
    <w:p>
      <w:pPr>
        <w:pStyle w:val="Compact"/>
        <w:numPr>
          <w:ilvl w:val="0"/>
          <w:numId w:val="1010"/>
        </w:numPr>
      </w:pPr>
      <w:r>
        <w:t xml:space="preserve">Screenshots referenced in §11.3 are committed to the same path under</w:t>
      </w:r>
      <w:r>
        <w:t xml:space="preserve"> </w:t>
      </w:r>
      <w:r>
        <w:t xml:space="preserve">a</w:t>
      </w:r>
      <w:r>
        <w:t xml:space="preserve"> </w:t>
      </w:r>
      <w:r>
        <w:rPr>
          <w:rStyle w:val="VerbatimChar"/>
        </w:rPr>
        <w:t xml:space="preserve">screenshots/</w:t>
      </w:r>
      <w:r>
        <w:t xml:space="preserve"> </w:t>
      </w:r>
      <w:r>
        <w:t xml:space="preserve">subdirectory.</w:t>
      </w:r>
    </w:p>
    <w:p>
      <w:pPr>
        <w:pStyle w:val="Compact"/>
        <w:numPr>
          <w:ilvl w:val="0"/>
          <w:numId w:val="1010"/>
        </w:numPr>
      </w:pPr>
      <w:r>
        <w:t xml:space="preserve">GitHub issues referenced in §11.3 follow the standard issue lifecycle.</w:t>
      </w:r>
    </w:p>
    <w:p>
      <w:pPr>
        <w:pStyle w:val="FirstParagraph"/>
      </w:pPr>
      <w:r>
        <w:t xml:space="preserve">The signed cover page (§0) and §11.4 sign-off page may additionally be</w:t>
      </w:r>
      <w:r>
        <w:t xml:space="preserve"> </w:t>
      </w:r>
      <w:r>
        <w:t xml:space="preserve">retained as PDFs under the same path.</w:t>
      </w:r>
    </w:p>
    <w:bookmarkEnd w:id="49"/>
    <w:bookmarkStart w:id="53" w:name="document-control"/>
    <w:p>
      <w:pPr>
        <w:pStyle w:val="Heading1"/>
      </w:pPr>
      <w:r>
        <w:t xml:space="preserve">13. Document Control</w:t>
      </w:r>
    </w:p>
    <w:bookmarkStart w:id="50" w:name="revision-history"/>
    <w:p>
      <w:pPr>
        <w:pStyle w:val="Heading2"/>
      </w:pPr>
      <w:r>
        <w:t xml:space="preserve">13.1 Revision history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Version</w:t>
            </w:r>
          </w:p>
        </w:tc>
        <w:tc>
          <w:tcPr/>
          <w:p>
            <w:pPr>
              <w:pStyle w:val="Compact"/>
            </w:pPr>
            <w:r>
              <w:t xml:space="preserve">Date</w:t>
            </w:r>
          </w:p>
        </w:tc>
        <w:tc>
          <w:tcPr/>
          <w:p>
            <w:pPr>
              <w:pStyle w:val="Compact"/>
            </w:pPr>
            <w:r>
              <w:t xml:space="preserve">Author</w:t>
            </w:r>
          </w:p>
        </w:tc>
        <w:tc>
          <w:tcPr/>
          <w:p>
            <w:pPr>
              <w:pStyle w:val="Compact"/>
            </w:pPr>
            <w:r>
              <w:t xml:space="preserve">Summary of changes</w:t>
            </w:r>
          </w:p>
        </w:tc>
      </w:tr>
      <w:tr>
        <w:tc>
          <w:tcPr/>
          <w:p>
            <w:pPr>
              <w:pStyle w:val="Compact"/>
            </w:pPr>
            <w:r>
              <w:t xml:space="preserve">1.0</w:t>
            </w:r>
          </w:p>
        </w:tc>
        <w:tc>
          <w:tcPr/>
          <w:p>
            <w:pPr>
              <w:pStyle w:val="Compact"/>
            </w:pPr>
            <w:r>
              <w:t xml:space="preserve">2026-05-02</w:t>
            </w:r>
          </w:p>
        </w:tc>
        <w:tc>
          <w:tcPr/>
          <w:p>
            <w:pPr>
              <w:pStyle w:val="Compact"/>
            </w:pPr>
            <w:r>
              <w:t xml:space="preserve">Mike King</w:t>
            </w:r>
          </w:p>
        </w:tc>
        <w:tc>
          <w:tcPr/>
          <w:p>
            <w:pPr>
              <w:pStyle w:val="Compact"/>
            </w:pPr>
            <w:r>
              <w:t xml:space="preserve">Initial issue. First protocol in the SDI test-protocol going-forward template family. Covers every persona × every gate as of the May 2026 access-control review (commits</w:t>
            </w:r>
            <w:r>
              <w:t xml:space="preserve"> </w:t>
            </w:r>
            <w:r>
              <w:rPr>
                <w:rStyle w:val="VerbatimChar"/>
              </w:rPr>
              <w:t xml:space="preserve">bc24609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0b2bd4a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59a22d7</w:t>
            </w:r>
            <w:r>
              <w:t xml:space="preserve">).</w:t>
            </w:r>
          </w:p>
        </w:tc>
      </w:tr>
    </w:tbl>
    <w:bookmarkEnd w:id="50"/>
    <w:bookmarkStart w:id="51" w:name="change-control-protocol"/>
    <w:p>
      <w:pPr>
        <w:pStyle w:val="Heading2"/>
      </w:pPr>
      <w:r>
        <w:t xml:space="preserve">13.2 Change-control protocol</w:t>
      </w:r>
    </w:p>
    <w:p>
      <w:pPr>
        <w:pStyle w:val="Compact"/>
        <w:numPr>
          <w:ilvl w:val="0"/>
          <w:numId w:val="1011"/>
        </w:numPr>
      </w:pPr>
      <w:r>
        <w:t xml:space="preserve">Every code change that alters an authorization gate (policy added,</w:t>
      </w:r>
      <w:r>
        <w:t xml:space="preserve"> </w:t>
      </w:r>
      <w:r>
        <w:t xml:space="preserve">policy renamed, controller</w:t>
      </w:r>
      <w:r>
        <w:t xml:space="preserve"> </w:t>
      </w:r>
      <w:r>
        <w:rPr>
          <w:rStyle w:val="VerbatimChar"/>
        </w:rPr>
        <w:t xml:space="preserve">[Authorize]</w:t>
      </w:r>
      <w:r>
        <w:t xml:space="preserve"> </w:t>
      </w:r>
      <w:r>
        <w:t xml:space="preserve">shape changed, capability</w:t>
      </w:r>
      <w:r>
        <w:t xml:space="preserve"> </w:t>
      </w:r>
      <w:r>
        <w:t xml:space="preserve">added)</w:t>
      </w:r>
      <w:r>
        <w:t xml:space="preserve"> </w:t>
      </w:r>
      <w:r>
        <w:rPr>
          <w:b/>
          <w:bCs/>
        </w:rPr>
        <w:t xml:space="preserve">requires</w:t>
      </w:r>
      <w:r>
        <w:t xml:space="preserve"> </w:t>
      </w:r>
      <w:r>
        <w:t xml:space="preserve">a corresponding update to the relevant test</w:t>
      </w:r>
      <w:r>
        <w:t xml:space="preserve"> </w:t>
      </w:r>
      <w:r>
        <w:t xml:space="preserve">row(s) in this document, in the same pull request.</w:t>
      </w:r>
    </w:p>
    <w:p>
      <w:pPr>
        <w:pStyle w:val="Compact"/>
        <w:numPr>
          <w:ilvl w:val="0"/>
          <w:numId w:val="1011"/>
        </w:numPr>
      </w:pPr>
      <w:r>
        <w:t xml:space="preserve">Adding or removing a §8 subsection bumps the protocol minor</w:t>
      </w:r>
      <w:r>
        <w:t xml:space="preserve"> </w:t>
      </w:r>
      <w:r>
        <w:t xml:space="preserve">version (1.x → 1.x+1). Renumbering §8 subsections bumps the</w:t>
      </w:r>
      <w:r>
        <w:t xml:space="preserve"> </w:t>
      </w:r>
      <w:r>
        <w:t xml:space="preserve">major version.</w:t>
      </w:r>
    </w:p>
    <w:p>
      <w:pPr>
        <w:pStyle w:val="Compact"/>
        <w:numPr>
          <w:ilvl w:val="0"/>
          <w:numId w:val="1011"/>
        </w:numPr>
      </w:pPr>
      <w:r>
        <w:t xml:space="preserve">Every protocol version is tagged in source control alongside the</w:t>
      </w:r>
      <w:r>
        <w:t xml:space="preserve"> </w:t>
      </w:r>
      <w:r>
        <w:t xml:space="preserve">Enki release it covers, so the protocol used to validate a given</w:t>
      </w:r>
      <w:r>
        <w:t xml:space="preserve"> </w:t>
      </w:r>
      <w:r>
        <w:t xml:space="preserve">release is retrievable by checking out that release tag.</w:t>
      </w:r>
    </w:p>
    <w:bookmarkEnd w:id="51"/>
    <w:bookmarkStart w:id="52" w:name="storage-and-distribution"/>
    <w:p>
      <w:pPr>
        <w:pStyle w:val="Heading2"/>
      </w:pPr>
      <w:r>
        <w:t xml:space="preserve">13.3 Storage and distribution</w:t>
      </w:r>
    </w:p>
    <w:p>
      <w:pPr>
        <w:pStyle w:val="FirstParagraph"/>
      </w:pPr>
      <w:r>
        <w:t xml:space="preserve">The authoritative source of this protocol is the Markdown</w:t>
      </w:r>
      <w:r>
        <w:t xml:space="preserve"> </w:t>
      </w:r>
      <w:r>
        <w:t xml:space="preserve">(</w:t>
      </w:r>
      <w:r>
        <w:rPr>
          <w:rStyle w:val="VerbatimChar"/>
        </w:rPr>
        <w:t xml:space="preserve">docs/sop-security-testing.md</w:t>
      </w:r>
      <w:r>
        <w:t xml:space="preserve">). The compiled</w:t>
      </w:r>
      <w:r>
        <w:t xml:space="preserve"> </w:t>
      </w:r>
      <w:r>
        <w:rPr>
          <w:rStyle w:val="VerbatimChar"/>
        </w:rPr>
        <w:t xml:space="preserve">.docx</w:t>
      </w:r>
      <w:r>
        <w:t xml:space="preserve"> </w:t>
      </w:r>
      <w:r>
        <w:t xml:space="preserve">(</w:t>
      </w:r>
      <w:r>
        <w:rPr>
          <w:rStyle w:val="VerbatimChar"/>
        </w:rPr>
        <w:t xml:space="preserve">docs/sop-security-testing.docx</w:t>
      </w:r>
      <w:r>
        <w:t xml:space="preserve">) is regenerated from the source at</w:t>
      </w:r>
      <w:r>
        <w:t xml:space="preserve"> </w:t>
      </w:r>
      <w:r>
        <w:t xml:space="preserve">release time. Print copies are uncontrolled.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rPr>
          <w:i/>
          <w:iCs/>
        </w:rPr>
        <w:t xml:space="preserve">End of protocol.</w:t>
      </w:r>
    </w:p>
    <w:bookmarkEnd w:id="52"/>
    <w:bookmarkEnd w:id="53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7">
    <w:abstractNumId w:val="991"/>
  </w:num>
  <w:num w:numId="1008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9">
    <w:abstractNumId w:val="991"/>
  </w:num>
  <w:num w:numId="1010">
    <w:abstractNumId w:val="991"/>
  </w:num>
  <w:num w:numId="101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customStyle="1" w:styleId="SourceCode" w:type="paragraph">
    <w:name w:val="Source Code"/>
    <w:basedOn w:val="Normal"/>
    <w:link w:val="VerbatimChar"/>
    <w:pPr>
      <w:wordWrap w:val="off"/>
    </w:pPr>
  </w:style>
  <w:style w:customStyle="1" w:styleId="KeywordTok" w:type="character">
    <w:name w:val="KeywordTok"/>
    <w:basedOn w:val="VerbatimChar"/>
    <w:rPr>
      <w:b/>
      <w:color w:val="007020"/>
    </w:rPr>
  </w:style>
  <w:style w:customStyle="1" w:styleId="DataTypeTok" w:type="character">
    <w:name w:val="DataTypeTok"/>
    <w:basedOn w:val="VerbatimChar"/>
    <w:rPr>
      <w:color w:val="902000"/>
    </w:rPr>
  </w:style>
  <w:style w:customStyle="1" w:styleId="DecValTok" w:type="character">
    <w:name w:val="DecValTok"/>
    <w:basedOn w:val="VerbatimChar"/>
    <w:rPr>
      <w:color w:val="40a070"/>
    </w:rPr>
  </w:style>
  <w:style w:customStyle="1" w:styleId="BaseNTok" w:type="character">
    <w:name w:val="BaseNTok"/>
    <w:basedOn w:val="VerbatimChar"/>
    <w:rPr>
      <w:color w:val="40a070"/>
    </w:rPr>
  </w:style>
  <w:style w:customStyle="1" w:styleId="FloatTok" w:type="character">
    <w:name w:val="FloatTok"/>
    <w:basedOn w:val="VerbatimChar"/>
    <w:rPr>
      <w:color w:val="40a070"/>
    </w:rPr>
  </w:style>
  <w:style w:customStyle="1" w:styleId="ConstantTok" w:type="character">
    <w:name w:val="ConstantTok"/>
    <w:basedOn w:val="VerbatimChar"/>
    <w:rPr>
      <w:color w:val="880000"/>
    </w:rPr>
  </w:style>
  <w:style w:customStyle="1" w:styleId="CharTok" w:type="character">
    <w:name w:val="CharTok"/>
    <w:basedOn w:val="VerbatimChar"/>
    <w:rPr>
      <w:color w:val="4070a0"/>
    </w:rPr>
  </w:style>
  <w:style w:customStyle="1" w:styleId="SpecialCharTok" w:type="character">
    <w:name w:val="SpecialCharTok"/>
    <w:basedOn w:val="VerbatimChar"/>
    <w:rPr>
      <w:color w:val="4070a0"/>
    </w:rPr>
  </w:style>
  <w:style w:customStyle="1" w:styleId="StringTok" w:type="character">
    <w:name w:val="StringTok"/>
    <w:basedOn w:val="VerbatimChar"/>
    <w:rPr>
      <w:color w:val="4070a0"/>
    </w:rPr>
  </w:style>
  <w:style w:customStyle="1" w:styleId="VerbatimStringTok" w:type="character">
    <w:name w:val="VerbatimStringTok"/>
    <w:basedOn w:val="VerbatimChar"/>
    <w:rPr>
      <w:color w:val="4070a0"/>
    </w:rPr>
  </w:style>
  <w:style w:customStyle="1" w:styleId="SpecialStringTok" w:type="character">
    <w:name w:val="SpecialStringTok"/>
    <w:basedOn w:val="VerbatimChar"/>
    <w:rPr>
      <w:color w:val="bb6688"/>
    </w:rPr>
  </w:style>
  <w:style w:customStyle="1" w:styleId="ImportTok" w:type="character">
    <w:name w:val="ImportTok"/>
    <w:basedOn w:val="VerbatimChar"/>
    <w:rPr>
      <w:b/>
      <w:color w:val="008000"/>
    </w:rPr>
  </w:style>
  <w:style w:customStyle="1" w:styleId="CommentTok" w:type="character">
    <w:name w:val="CommentTok"/>
    <w:basedOn w:val="VerbatimChar"/>
    <w:rPr>
      <w:i/>
      <w:color w:val="60a0b0"/>
    </w:rPr>
  </w:style>
  <w:style w:customStyle="1" w:styleId="DocumentationTok" w:type="character">
    <w:name w:val="DocumentationTok"/>
    <w:basedOn w:val="VerbatimChar"/>
    <w:rPr>
      <w:i/>
      <w:color w:val="ba2121"/>
    </w:rPr>
  </w:style>
  <w:style w:customStyle="1" w:styleId="AnnotationTok" w:type="character">
    <w:name w:val="AnnotationTok"/>
    <w:basedOn w:val="VerbatimChar"/>
    <w:rPr>
      <w:b/>
      <w:i/>
      <w:color w:val="60a0b0"/>
    </w:rPr>
  </w:style>
  <w:style w:customStyle="1" w:styleId="CommentVarTok" w:type="character">
    <w:name w:val="CommentVarTok"/>
    <w:basedOn w:val="VerbatimChar"/>
    <w:rPr>
      <w:b/>
      <w:i/>
      <w:color w:val="60a0b0"/>
    </w:rPr>
  </w:style>
  <w:style w:customStyle="1" w:styleId="OtherTok" w:type="character">
    <w:name w:val="OtherTok"/>
    <w:basedOn w:val="VerbatimChar"/>
    <w:rPr>
      <w:color w:val="007020"/>
    </w:rPr>
  </w:style>
  <w:style w:customStyle="1" w:styleId="FunctionTok" w:type="character">
    <w:name w:val="FunctionTok"/>
    <w:basedOn w:val="VerbatimChar"/>
    <w:rPr>
      <w:color w:val="06287e"/>
    </w:rPr>
  </w:style>
  <w:style w:customStyle="1" w:styleId="VariableTok" w:type="character">
    <w:name w:val="VariableTok"/>
    <w:basedOn w:val="VerbatimChar"/>
    <w:rPr>
      <w:color w:val="19177c"/>
    </w:rPr>
  </w:style>
  <w:style w:customStyle="1" w:styleId="ControlFlowTok" w:type="character">
    <w:name w:val="ControlFlowTok"/>
    <w:basedOn w:val="VerbatimChar"/>
    <w:rPr>
      <w:b/>
      <w:color w:val="007020"/>
    </w:rPr>
  </w:style>
  <w:style w:customStyle="1" w:styleId="OperatorTok" w:type="character">
    <w:name w:val="OperatorTok"/>
    <w:basedOn w:val="VerbatimChar"/>
    <w:rPr>
      <w:color w:val="666666"/>
    </w:rPr>
  </w:style>
  <w:style w:customStyle="1" w:styleId="BuiltInTok" w:type="character">
    <w:name w:val="BuiltInTok"/>
    <w:basedOn w:val="VerbatimChar"/>
    <w:rPr>
      <w:color w:val="008000"/>
    </w:rPr>
  </w:style>
  <w:style w:customStyle="1" w:styleId="ExtensionTok" w:type="character">
    <w:name w:val="ExtensionTok"/>
    <w:basedOn w:val="VerbatimChar"/>
    <w:rPr/>
  </w:style>
  <w:style w:customStyle="1" w:styleId="PreprocessorTok" w:type="character">
    <w:name w:val="PreprocessorTok"/>
    <w:basedOn w:val="VerbatimChar"/>
    <w:rPr>
      <w:color w:val="bc7a00"/>
    </w:rPr>
  </w:style>
  <w:style w:customStyle="1" w:styleId="AttributeTok" w:type="character">
    <w:name w:val="AttributeTok"/>
    <w:basedOn w:val="VerbatimChar"/>
    <w:rPr>
      <w:color w:val="7d9029"/>
    </w:rPr>
  </w:style>
  <w:style w:customStyle="1" w:styleId="RegionMarkerTok" w:type="character">
    <w:name w:val="RegionMarkerTok"/>
    <w:basedOn w:val="VerbatimChar"/>
    <w:rPr/>
  </w:style>
  <w:style w:customStyle="1" w:styleId="InformationTok" w:type="character">
    <w:name w:val="InformationTok"/>
    <w:basedOn w:val="VerbatimChar"/>
    <w:rPr>
      <w:b/>
      <w:i/>
      <w:color w:val="60a0b0"/>
    </w:rPr>
  </w:style>
  <w:style w:customStyle="1" w:styleId="WarningTok" w:type="character">
    <w:name w:val="WarningTok"/>
    <w:basedOn w:val="VerbatimChar"/>
    <w:rPr>
      <w:b/>
      <w:i/>
      <w:color w:val="60a0b0"/>
    </w:rPr>
  </w:style>
  <w:style w:customStyle="1" w:styleId="AlertTok" w:type="character">
    <w:name w:val="AlertTok"/>
    <w:basedOn w:val="VerbatimChar"/>
    <w:rPr>
      <w:b/>
      <w:color w:val="ff0000"/>
    </w:rPr>
  </w:style>
  <w:style w:customStyle="1" w:styleId="ErrorTok" w:type="character">
    <w:name w:val="ErrorTok"/>
    <w:basedOn w:val="VerbatimChar"/>
    <w:rPr>
      <w:b/>
      <w:color w:val="ff0000"/>
    </w:rPr>
  </w:style>
  <w:style w:customStyle="1" w:styleId="NormalTok" w:type="character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hyperlink" Id="rId9" Target="https://github.com/KingOfTheGeeks/Enki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9" Target="https://github.com/KingOfTheGeeks/Enki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Enki — Authorization &amp; Permissions Validation</dc:title>
  <dc:creator>SDI · KingOfTheGeeks</dc:creator>
  <cp:keywords/>
  <dcterms:created xsi:type="dcterms:W3CDTF">2026-05-02T23:23:01Z</dcterms:created>
  <dcterms:modified xsi:type="dcterms:W3CDTF">2026-05-02T23:23:01Z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date">
    <vt:lpwstr>2026-05-02</vt:lpwstr>
  </property>
  <property fmtid="{D5CDD505-2E9C-101B-9397-08002B2CF9AE}" pid="3" name="subtitle">
    <vt:lpwstr>Test Protocol (Standard Operating Procedure)</vt:lpwstr>
  </property>
</Properties>
</file>