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7C70B" w14:textId="199AAFEA" w:rsidR="00884D18" w:rsidRPr="009037BF" w:rsidRDefault="00000000">
      <w:pPr>
        <w:spacing w:after="80"/>
        <w:jc w:val="center"/>
        <w:rPr>
          <w:rFonts w:ascii="Times New Roman" w:hAnsi="Times New Roman" w:cs="Times New Roman"/>
        </w:rPr>
      </w:pPr>
      <w:r w:rsidRPr="009037BF">
        <w:rPr>
          <w:rFonts w:ascii="Times New Roman" w:hAnsi="Times New Roman" w:cs="Times New Roman"/>
          <w:b/>
          <w:color w:val="1D5E9F"/>
          <w:sz w:val="18"/>
        </w:rPr>
        <w:t xml:space="preserve">MILESTONE 1 </w:t>
      </w:r>
    </w:p>
    <w:p w14:paraId="604BBD0C" w14:textId="10B20C9D" w:rsidR="00884D18" w:rsidRPr="009037BF" w:rsidRDefault="00000000">
      <w:pPr>
        <w:pStyle w:val="Title"/>
        <w:spacing w:after="100"/>
        <w:jc w:val="center"/>
        <w:rPr>
          <w:rFonts w:ascii="Times New Roman" w:hAnsi="Times New Roman" w:cs="Times New Roman"/>
        </w:rPr>
      </w:pPr>
      <w:r w:rsidRPr="009037BF">
        <w:rPr>
          <w:rFonts w:ascii="Times New Roman" w:hAnsi="Times New Roman" w:cs="Times New Roman"/>
          <w:color w:val="103246"/>
          <w:sz w:val="48"/>
        </w:rPr>
        <w:t xml:space="preserve">Project Charter </w:t>
      </w:r>
    </w:p>
    <w:p w14:paraId="54A05D36" w14:textId="5E5B656B" w:rsidR="00884D18" w:rsidRPr="009037BF" w:rsidRDefault="00000000">
      <w:pPr>
        <w:jc w:val="center"/>
        <w:rPr>
          <w:rFonts w:ascii="Times New Roman" w:hAnsi="Times New Roman" w:cs="Times New Roman"/>
        </w:rPr>
      </w:pPr>
      <w:r w:rsidRPr="009037BF">
        <w:rPr>
          <w:rFonts w:ascii="Times New Roman" w:hAnsi="Times New Roman" w:cs="Times New Roman"/>
          <w:b/>
          <w:color w:val="5D6D7E"/>
          <w:sz w:val="18"/>
        </w:rPr>
        <w:t xml:space="preserve">SAS821S CAPSTONE PROJECT </w:t>
      </w:r>
    </w:p>
    <w:p w14:paraId="2724B104" w14:textId="77777777" w:rsidR="00884D18" w:rsidRPr="009037BF" w:rsidRDefault="00884D18">
      <w:pPr>
        <w:pBdr>
          <w:bottom w:val="single" w:sz="8" w:space="1" w:color="1D5E9F"/>
        </w:pBdr>
        <w:spacing w:after="160"/>
        <w:rPr>
          <w:rFonts w:ascii="Times New Roman" w:hAnsi="Times New Roman" w:cs="Times New Roman"/>
        </w:rPr>
      </w:pPr>
    </w:p>
    <w:p w14:paraId="45A7BC79" w14:textId="77777777" w:rsidR="00884D18" w:rsidRPr="009037BF" w:rsidRDefault="00884D18">
      <w:pPr>
        <w:spacing w:after="0"/>
        <w:rPr>
          <w:rFonts w:ascii="Times New Roman" w:hAnsi="Times New Roman" w:cs="Times New Roman"/>
        </w:rPr>
      </w:pPr>
    </w:p>
    <w:p w14:paraId="4EF63583" w14:textId="77777777" w:rsidR="00884D18" w:rsidRPr="009037BF" w:rsidRDefault="00000000">
      <w:pPr>
        <w:pStyle w:val="Heading1"/>
        <w:rPr>
          <w:rFonts w:ascii="Times New Roman" w:hAnsi="Times New Roman" w:cs="Times New Roman"/>
        </w:rPr>
      </w:pPr>
      <w:r w:rsidRPr="009037BF">
        <w:rPr>
          <w:rFonts w:ascii="Times New Roman" w:hAnsi="Times New Roman" w:cs="Times New Roman"/>
        </w:rPr>
        <w:t>1. Group and project identification</w:t>
      </w:r>
    </w:p>
    <w:tbl>
      <w:tblPr>
        <w:tblStyle w:val="TableGrid"/>
        <w:tblW w:w="0" w:type="auto"/>
        <w:jc w:val="center"/>
        <w:tblLayout w:type="fixed"/>
        <w:tblLook w:val="04A0" w:firstRow="1" w:lastRow="0" w:firstColumn="1" w:lastColumn="0" w:noHBand="0" w:noVBand="1"/>
      </w:tblPr>
      <w:tblGrid>
        <w:gridCol w:w="3024"/>
        <w:gridCol w:w="6336"/>
      </w:tblGrid>
      <w:tr w:rsidR="00884D18" w:rsidRPr="009037BF" w14:paraId="617B911C" w14:textId="77777777">
        <w:trPr>
          <w:cantSplit/>
          <w:tblHeader/>
          <w:jc w:val="center"/>
        </w:trPr>
        <w:tc>
          <w:tcPr>
            <w:tcW w:w="3024" w:type="dxa"/>
            <w:shd w:val="clear" w:color="auto" w:fill="0B2738"/>
            <w:tcMar>
              <w:top w:w="85" w:type="dxa"/>
              <w:left w:w="85" w:type="dxa"/>
              <w:bottom w:w="85" w:type="dxa"/>
              <w:right w:w="85" w:type="dxa"/>
            </w:tcMar>
            <w:vAlign w:val="center"/>
          </w:tcPr>
          <w:p w14:paraId="566FCE56"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4"/>
              </w:rPr>
              <w:t>Field</w:t>
            </w:r>
          </w:p>
        </w:tc>
        <w:tc>
          <w:tcPr>
            <w:tcW w:w="6336" w:type="dxa"/>
            <w:shd w:val="clear" w:color="auto" w:fill="0B2738"/>
            <w:tcMar>
              <w:top w:w="85" w:type="dxa"/>
              <w:left w:w="85" w:type="dxa"/>
              <w:bottom w:w="85" w:type="dxa"/>
              <w:right w:w="85" w:type="dxa"/>
            </w:tcMar>
            <w:vAlign w:val="center"/>
          </w:tcPr>
          <w:p w14:paraId="1A4B9ABA"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4"/>
              </w:rPr>
              <w:t>Group response</w:t>
            </w:r>
          </w:p>
        </w:tc>
      </w:tr>
      <w:tr w:rsidR="00884D18" w:rsidRPr="009037BF" w14:paraId="096AA57C" w14:textId="77777777">
        <w:trPr>
          <w:cantSplit/>
          <w:jc w:val="center"/>
        </w:trPr>
        <w:tc>
          <w:tcPr>
            <w:tcW w:w="3024" w:type="dxa"/>
            <w:tcMar>
              <w:top w:w="70" w:type="dxa"/>
              <w:left w:w="80" w:type="dxa"/>
              <w:bottom w:w="70" w:type="dxa"/>
              <w:right w:w="80" w:type="dxa"/>
            </w:tcMar>
            <w:vAlign w:val="center"/>
          </w:tcPr>
          <w:p w14:paraId="5C7ABA35" w14:textId="77777777" w:rsidR="00884D18" w:rsidRPr="009037BF" w:rsidRDefault="00000000">
            <w:pPr>
              <w:rPr>
                <w:rFonts w:ascii="Times New Roman" w:hAnsi="Times New Roman" w:cs="Times New Roman"/>
              </w:rPr>
            </w:pPr>
            <w:r w:rsidRPr="009037BF">
              <w:rPr>
                <w:rFonts w:ascii="Times New Roman" w:hAnsi="Times New Roman" w:cs="Times New Roman"/>
                <w:sz w:val="14"/>
              </w:rPr>
              <w:t>Topic ID and approved topic</w:t>
            </w:r>
          </w:p>
        </w:tc>
        <w:tc>
          <w:tcPr>
            <w:tcW w:w="6336" w:type="dxa"/>
            <w:tcMar>
              <w:top w:w="70" w:type="dxa"/>
              <w:left w:w="80" w:type="dxa"/>
              <w:bottom w:w="70" w:type="dxa"/>
              <w:right w:w="80" w:type="dxa"/>
            </w:tcMar>
            <w:vAlign w:val="center"/>
          </w:tcPr>
          <w:p w14:paraId="6B4677B1" w14:textId="77777777" w:rsidR="00884D18" w:rsidRPr="009037BF" w:rsidRDefault="00000000">
            <w:pPr>
              <w:rPr>
                <w:rFonts w:ascii="Times New Roman" w:hAnsi="Times New Roman" w:cs="Times New Roman"/>
              </w:rPr>
            </w:pPr>
            <w:r w:rsidRPr="009037BF">
              <w:rPr>
                <w:rFonts w:ascii="Times New Roman" w:hAnsi="Times New Roman" w:cs="Times New Roman"/>
              </w:rPr>
              <w:t>T20 · Hospitality Guest-System Compromise and Payment-Data Security Analytics</w:t>
            </w:r>
          </w:p>
        </w:tc>
      </w:tr>
      <w:tr w:rsidR="00884D18" w:rsidRPr="009037BF" w14:paraId="128C092E" w14:textId="77777777">
        <w:trPr>
          <w:cantSplit/>
          <w:jc w:val="center"/>
        </w:trPr>
        <w:tc>
          <w:tcPr>
            <w:tcW w:w="3024" w:type="dxa"/>
            <w:shd w:val="clear" w:color="auto" w:fill="F7F9FB"/>
            <w:tcMar>
              <w:top w:w="70" w:type="dxa"/>
              <w:left w:w="80" w:type="dxa"/>
              <w:bottom w:w="70" w:type="dxa"/>
              <w:right w:w="80" w:type="dxa"/>
            </w:tcMar>
            <w:vAlign w:val="center"/>
          </w:tcPr>
          <w:p w14:paraId="5B5B33FA" w14:textId="77777777" w:rsidR="00884D18" w:rsidRPr="009037BF" w:rsidRDefault="00000000">
            <w:pPr>
              <w:rPr>
                <w:rFonts w:ascii="Times New Roman" w:hAnsi="Times New Roman" w:cs="Times New Roman"/>
              </w:rPr>
            </w:pPr>
            <w:r w:rsidRPr="009037BF">
              <w:rPr>
                <w:rFonts w:ascii="Times New Roman" w:hAnsi="Times New Roman" w:cs="Times New Roman"/>
                <w:sz w:val="14"/>
              </w:rPr>
              <w:t>Working project title</w:t>
            </w:r>
          </w:p>
        </w:tc>
        <w:tc>
          <w:tcPr>
            <w:tcW w:w="6336" w:type="dxa"/>
            <w:shd w:val="clear" w:color="auto" w:fill="F7F9FB"/>
            <w:tcMar>
              <w:top w:w="70" w:type="dxa"/>
              <w:left w:w="80" w:type="dxa"/>
              <w:bottom w:w="70" w:type="dxa"/>
              <w:right w:w="80" w:type="dxa"/>
            </w:tcMar>
            <w:vAlign w:val="center"/>
          </w:tcPr>
          <w:p w14:paraId="54E5E4EC" w14:textId="77777777" w:rsidR="00884D18" w:rsidRPr="009037BF" w:rsidRDefault="00000000">
            <w:pPr>
              <w:rPr>
                <w:rFonts w:ascii="Times New Roman" w:hAnsi="Times New Roman" w:cs="Times New Roman"/>
              </w:rPr>
            </w:pPr>
            <w:r w:rsidRPr="009037BF">
              <w:rPr>
                <w:rFonts w:ascii="Times New Roman" w:hAnsi="Times New Roman" w:cs="Times New Roman"/>
              </w:rPr>
              <w:t>GuestPath Analytics: Detecting Wi-Fi-to-PMS Lateral Movement and Payment-Data Exposure in Hotel Networks</w:t>
            </w:r>
          </w:p>
        </w:tc>
      </w:tr>
      <w:tr w:rsidR="00884D18" w:rsidRPr="009037BF" w14:paraId="209346FC" w14:textId="77777777">
        <w:trPr>
          <w:cantSplit/>
          <w:jc w:val="center"/>
        </w:trPr>
        <w:tc>
          <w:tcPr>
            <w:tcW w:w="3024" w:type="dxa"/>
            <w:tcMar>
              <w:top w:w="70" w:type="dxa"/>
              <w:left w:w="80" w:type="dxa"/>
              <w:bottom w:w="70" w:type="dxa"/>
              <w:right w:w="80" w:type="dxa"/>
            </w:tcMar>
            <w:vAlign w:val="center"/>
          </w:tcPr>
          <w:p w14:paraId="2148DC37" w14:textId="77777777" w:rsidR="00884D18" w:rsidRPr="009037BF" w:rsidRDefault="00000000">
            <w:pPr>
              <w:rPr>
                <w:rFonts w:ascii="Times New Roman" w:hAnsi="Times New Roman" w:cs="Times New Roman"/>
              </w:rPr>
            </w:pPr>
            <w:r w:rsidRPr="009037BF">
              <w:rPr>
                <w:rFonts w:ascii="Times New Roman" w:hAnsi="Times New Roman" w:cs="Times New Roman"/>
                <w:sz w:val="14"/>
              </w:rPr>
              <w:t>Member A</w:t>
            </w:r>
          </w:p>
        </w:tc>
        <w:tc>
          <w:tcPr>
            <w:tcW w:w="6336" w:type="dxa"/>
            <w:tcMar>
              <w:top w:w="70" w:type="dxa"/>
              <w:left w:w="80" w:type="dxa"/>
              <w:bottom w:w="70" w:type="dxa"/>
              <w:right w:w="80" w:type="dxa"/>
            </w:tcMar>
            <w:vAlign w:val="center"/>
          </w:tcPr>
          <w:p w14:paraId="0334EDCB" w14:textId="77777777" w:rsidR="00884D18" w:rsidRPr="009037BF" w:rsidRDefault="00000000">
            <w:pPr>
              <w:rPr>
                <w:rFonts w:ascii="Times New Roman" w:hAnsi="Times New Roman" w:cs="Times New Roman"/>
              </w:rPr>
            </w:pPr>
            <w:r w:rsidRPr="009037BF">
              <w:rPr>
                <w:rFonts w:ascii="Times New Roman" w:hAnsi="Times New Roman" w:cs="Times New Roman"/>
              </w:rPr>
              <w:t>221017984 · Mfon Charten Petrus Obobo · Data and Modelling Lead</w:t>
            </w:r>
          </w:p>
        </w:tc>
      </w:tr>
      <w:tr w:rsidR="00884D18" w:rsidRPr="009037BF" w14:paraId="0D210CF5" w14:textId="77777777">
        <w:trPr>
          <w:cantSplit/>
          <w:jc w:val="center"/>
        </w:trPr>
        <w:tc>
          <w:tcPr>
            <w:tcW w:w="3024" w:type="dxa"/>
            <w:shd w:val="clear" w:color="auto" w:fill="F7F9FB"/>
            <w:tcMar>
              <w:top w:w="70" w:type="dxa"/>
              <w:left w:w="80" w:type="dxa"/>
              <w:bottom w:w="70" w:type="dxa"/>
              <w:right w:w="80" w:type="dxa"/>
            </w:tcMar>
            <w:vAlign w:val="center"/>
          </w:tcPr>
          <w:p w14:paraId="4D16FAE7" w14:textId="77777777" w:rsidR="00884D18" w:rsidRPr="009037BF" w:rsidRDefault="00000000">
            <w:pPr>
              <w:rPr>
                <w:rFonts w:ascii="Times New Roman" w:hAnsi="Times New Roman" w:cs="Times New Roman"/>
              </w:rPr>
            </w:pPr>
            <w:r w:rsidRPr="009037BF">
              <w:rPr>
                <w:rFonts w:ascii="Times New Roman" w:hAnsi="Times New Roman" w:cs="Times New Roman"/>
                <w:sz w:val="14"/>
              </w:rPr>
              <w:t>Member B</w:t>
            </w:r>
          </w:p>
        </w:tc>
        <w:tc>
          <w:tcPr>
            <w:tcW w:w="6336" w:type="dxa"/>
            <w:shd w:val="clear" w:color="auto" w:fill="F7F9FB"/>
            <w:tcMar>
              <w:top w:w="70" w:type="dxa"/>
              <w:left w:w="80" w:type="dxa"/>
              <w:bottom w:w="70" w:type="dxa"/>
              <w:right w:w="80" w:type="dxa"/>
            </w:tcMar>
            <w:vAlign w:val="center"/>
          </w:tcPr>
          <w:p w14:paraId="05A45A18" w14:textId="77777777" w:rsidR="00884D18" w:rsidRPr="009037BF" w:rsidRDefault="00000000">
            <w:pPr>
              <w:rPr>
                <w:rFonts w:ascii="Times New Roman" w:hAnsi="Times New Roman" w:cs="Times New Roman"/>
              </w:rPr>
            </w:pPr>
            <w:r w:rsidRPr="009037BF">
              <w:rPr>
                <w:rFonts w:ascii="Times New Roman" w:hAnsi="Times New Roman" w:cs="Times New Roman"/>
              </w:rPr>
              <w:t>219067058 · Tjiri Ndjarakana · Security Engineering and Intelligence Lead</w:t>
            </w:r>
          </w:p>
        </w:tc>
      </w:tr>
      <w:tr w:rsidR="00884D18" w:rsidRPr="009037BF" w14:paraId="4358FA86" w14:textId="77777777">
        <w:trPr>
          <w:cantSplit/>
          <w:jc w:val="center"/>
        </w:trPr>
        <w:tc>
          <w:tcPr>
            <w:tcW w:w="3024" w:type="dxa"/>
            <w:tcMar>
              <w:top w:w="70" w:type="dxa"/>
              <w:left w:w="80" w:type="dxa"/>
              <w:bottom w:w="70" w:type="dxa"/>
              <w:right w:w="80" w:type="dxa"/>
            </w:tcMar>
            <w:vAlign w:val="center"/>
          </w:tcPr>
          <w:p w14:paraId="47FADC5C" w14:textId="77777777" w:rsidR="00884D18" w:rsidRPr="009037BF" w:rsidRDefault="00000000">
            <w:pPr>
              <w:rPr>
                <w:rFonts w:ascii="Times New Roman" w:hAnsi="Times New Roman" w:cs="Times New Roman"/>
              </w:rPr>
            </w:pPr>
            <w:r w:rsidRPr="009037BF">
              <w:rPr>
                <w:rFonts w:ascii="Times New Roman" w:hAnsi="Times New Roman" w:cs="Times New Roman"/>
                <w:sz w:val="14"/>
              </w:rPr>
              <w:t>Repository/location</w:t>
            </w:r>
          </w:p>
        </w:tc>
        <w:tc>
          <w:tcPr>
            <w:tcW w:w="6336" w:type="dxa"/>
            <w:tcMar>
              <w:top w:w="70" w:type="dxa"/>
              <w:left w:w="80" w:type="dxa"/>
              <w:bottom w:w="70" w:type="dxa"/>
              <w:right w:w="80" w:type="dxa"/>
            </w:tcMar>
            <w:vAlign w:val="center"/>
          </w:tcPr>
          <w:p w14:paraId="79FC3AF4" w14:textId="77777777" w:rsidR="00A926E0" w:rsidRPr="009037BF" w:rsidRDefault="00000000">
            <w:pPr>
              <w:rPr>
                <w:rFonts w:ascii="Times New Roman" w:hAnsi="Times New Roman" w:cs="Times New Roman"/>
              </w:rPr>
            </w:pPr>
            <w:r w:rsidRPr="009037BF">
              <w:rPr>
                <w:rFonts w:ascii="Times New Roman" w:hAnsi="Times New Roman" w:cs="Times New Roman"/>
              </w:rPr>
              <w:t>GitHub</w:t>
            </w:r>
          </w:p>
          <w:p w14:paraId="7DE48897" w14:textId="5C6EAA2F" w:rsidR="00A926E0" w:rsidRPr="009037BF" w:rsidRDefault="00000000">
            <w:pPr>
              <w:rPr>
                <w:rFonts w:ascii="Times New Roman" w:hAnsi="Times New Roman" w:cs="Times New Roman"/>
              </w:rPr>
            </w:pPr>
            <w:r w:rsidRPr="009037BF">
              <w:rPr>
                <w:rFonts w:ascii="Times New Roman" w:hAnsi="Times New Roman" w:cs="Times New Roman"/>
              </w:rPr>
              <w:t xml:space="preserve"> </w:t>
            </w:r>
            <w:hyperlink r:id="rId11" w:history="1">
              <w:r w:rsidR="00A926E0" w:rsidRPr="009037BF">
                <w:rPr>
                  <w:rStyle w:val="Hyperlink"/>
                  <w:rFonts w:ascii="Times New Roman" w:hAnsi="Times New Roman" w:cs="Times New Roman"/>
                </w:rPr>
                <w:t>https://github.com/KingPetrus/sas821s-t20-guestpath-analytics</w:t>
              </w:r>
            </w:hyperlink>
          </w:p>
        </w:tc>
      </w:tr>
      <w:tr w:rsidR="00884D18" w:rsidRPr="009037BF" w14:paraId="4FCCC372" w14:textId="77777777">
        <w:trPr>
          <w:cantSplit/>
          <w:jc w:val="center"/>
        </w:trPr>
        <w:tc>
          <w:tcPr>
            <w:tcW w:w="3024" w:type="dxa"/>
            <w:shd w:val="clear" w:color="auto" w:fill="F7F9FB"/>
            <w:tcMar>
              <w:top w:w="70" w:type="dxa"/>
              <w:left w:w="80" w:type="dxa"/>
              <w:bottom w:w="70" w:type="dxa"/>
              <w:right w:w="80" w:type="dxa"/>
            </w:tcMar>
            <w:vAlign w:val="center"/>
          </w:tcPr>
          <w:p w14:paraId="478FAF49" w14:textId="77777777" w:rsidR="00884D18" w:rsidRPr="009037BF" w:rsidRDefault="00000000">
            <w:pPr>
              <w:rPr>
                <w:rFonts w:ascii="Times New Roman" w:hAnsi="Times New Roman" w:cs="Times New Roman"/>
              </w:rPr>
            </w:pPr>
            <w:r w:rsidRPr="009037BF">
              <w:rPr>
                <w:rFonts w:ascii="Times New Roman" w:hAnsi="Times New Roman" w:cs="Times New Roman"/>
                <w:sz w:val="14"/>
              </w:rPr>
              <w:t>Date submitted</w:t>
            </w:r>
          </w:p>
        </w:tc>
        <w:tc>
          <w:tcPr>
            <w:tcW w:w="6336" w:type="dxa"/>
            <w:shd w:val="clear" w:color="auto" w:fill="F7F9FB"/>
            <w:tcMar>
              <w:top w:w="70" w:type="dxa"/>
              <w:left w:w="80" w:type="dxa"/>
              <w:bottom w:w="70" w:type="dxa"/>
              <w:right w:w="80" w:type="dxa"/>
            </w:tcMar>
            <w:vAlign w:val="center"/>
          </w:tcPr>
          <w:p w14:paraId="6E445DBB" w14:textId="2259E546" w:rsidR="00884D18" w:rsidRPr="009037BF" w:rsidRDefault="00000000">
            <w:pPr>
              <w:rPr>
                <w:rFonts w:ascii="Times New Roman" w:hAnsi="Times New Roman" w:cs="Times New Roman"/>
              </w:rPr>
            </w:pPr>
            <w:r w:rsidRPr="009037BF">
              <w:rPr>
                <w:rFonts w:ascii="Times New Roman" w:hAnsi="Times New Roman" w:cs="Times New Roman"/>
              </w:rPr>
              <w:t>10 August 2026 (Milestone 1)</w:t>
            </w:r>
          </w:p>
        </w:tc>
      </w:tr>
    </w:tbl>
    <w:p w14:paraId="7D72D7A2" w14:textId="77777777" w:rsidR="00884D18" w:rsidRPr="009037BF" w:rsidRDefault="00000000">
      <w:pPr>
        <w:pStyle w:val="Heading1"/>
        <w:rPr>
          <w:rFonts w:ascii="Times New Roman" w:hAnsi="Times New Roman" w:cs="Times New Roman"/>
        </w:rPr>
      </w:pPr>
      <w:r w:rsidRPr="009037BF">
        <w:rPr>
          <w:rFonts w:ascii="Times New Roman" w:hAnsi="Times New Roman" w:cs="Times New Roman"/>
        </w:rPr>
        <w:t>2. Problem and decision statement</w:t>
      </w:r>
    </w:p>
    <w:p w14:paraId="4B74E0B5" w14:textId="2EF80FC2" w:rsidR="00A46138" w:rsidRPr="009037BF" w:rsidRDefault="00000000" w:rsidP="00A46138">
      <w:pPr>
        <w:spacing w:after="100" w:line="252" w:lineRule="auto"/>
        <w:rPr>
          <w:rFonts w:ascii="Times New Roman" w:hAnsi="Times New Roman" w:cs="Times New Roman"/>
        </w:rPr>
      </w:pPr>
      <w:r w:rsidRPr="009037BF">
        <w:rPr>
          <w:rFonts w:ascii="Times New Roman" w:hAnsi="Times New Roman" w:cs="Times New Roman"/>
        </w:rPr>
        <w:t xml:space="preserve">Hotel groups operate a </w:t>
      </w:r>
      <w:r w:rsidR="00082FE2" w:rsidRPr="009037BF">
        <w:rPr>
          <w:rFonts w:ascii="Times New Roman" w:hAnsi="Times New Roman" w:cs="Times New Roman"/>
        </w:rPr>
        <w:t>very dense web</w:t>
      </w:r>
      <w:r w:rsidRPr="009037BF">
        <w:rPr>
          <w:rFonts w:ascii="Times New Roman" w:hAnsi="Times New Roman" w:cs="Times New Roman"/>
        </w:rPr>
        <w:t xml:space="preserve"> of guest</w:t>
      </w:r>
      <w:r w:rsidR="00997B54" w:rsidRPr="009037BF">
        <w:rPr>
          <w:rFonts w:ascii="Times New Roman" w:hAnsi="Times New Roman" w:cs="Times New Roman"/>
        </w:rPr>
        <w:t xml:space="preserve"> </w:t>
      </w:r>
      <w:r w:rsidRPr="009037BF">
        <w:rPr>
          <w:rFonts w:ascii="Times New Roman" w:hAnsi="Times New Roman" w:cs="Times New Roman"/>
        </w:rPr>
        <w:t xml:space="preserve">facing and </w:t>
      </w:r>
      <w:r w:rsidR="00997B54" w:rsidRPr="009037BF">
        <w:rPr>
          <w:rFonts w:ascii="Times New Roman" w:hAnsi="Times New Roman" w:cs="Times New Roman"/>
        </w:rPr>
        <w:t>back-office</w:t>
      </w:r>
      <w:r w:rsidRPr="009037BF">
        <w:rPr>
          <w:rFonts w:ascii="Times New Roman" w:hAnsi="Times New Roman" w:cs="Times New Roman"/>
        </w:rPr>
        <w:t xml:space="preserve"> </w:t>
      </w:r>
      <w:r w:rsidR="002B515F" w:rsidRPr="009037BF">
        <w:rPr>
          <w:rFonts w:ascii="Times New Roman" w:hAnsi="Times New Roman" w:cs="Times New Roman"/>
        </w:rPr>
        <w:t>systems,</w:t>
      </w:r>
      <w:r w:rsidR="00082FE2" w:rsidRPr="009037BF">
        <w:rPr>
          <w:rFonts w:ascii="Times New Roman" w:hAnsi="Times New Roman" w:cs="Times New Roman"/>
        </w:rPr>
        <w:t xml:space="preserve"> which </w:t>
      </w:r>
      <w:r w:rsidR="002B515F" w:rsidRPr="009037BF">
        <w:rPr>
          <w:rFonts w:ascii="Times New Roman" w:hAnsi="Times New Roman" w:cs="Times New Roman"/>
        </w:rPr>
        <w:t>are guest</w:t>
      </w:r>
      <w:r w:rsidRPr="009037BF">
        <w:rPr>
          <w:rFonts w:ascii="Times New Roman" w:hAnsi="Times New Roman" w:cs="Times New Roman"/>
        </w:rPr>
        <w:t xml:space="preserve"> Wi-Fi and RADIUS authentication, staff identity and endpoint infrastructure, the property-management system (PMS), and the payment gateway</w:t>
      </w:r>
      <w:r w:rsidR="00D93075" w:rsidRPr="009037BF">
        <w:rPr>
          <w:rFonts w:ascii="Times New Roman" w:hAnsi="Times New Roman" w:cs="Times New Roman"/>
        </w:rPr>
        <w:t xml:space="preserve">. </w:t>
      </w:r>
      <w:r w:rsidR="00997B54" w:rsidRPr="009037BF">
        <w:rPr>
          <w:rFonts w:ascii="Times New Roman" w:hAnsi="Times New Roman" w:cs="Times New Roman"/>
        </w:rPr>
        <w:t>These systems are becoming more and more interconnected in terms of operational efficiency and convenience. Such interconnectedness becomes a realistic way to conduct the attack – when an intruder gets control over the guest network or obtains an account of a member of the staff using social engineering, he or she can move from the network with lower trust level to the networks of the PMS and payments that have never been designed to become accessible from guest network. The September 2023 ransomware attack on MGM Resorts proves this assumption: the threat actor Scattered Spider got privileged credentials via ten-minute-long vishing call to the IT help desk, and using these credentials attacked MGM's Okta and Azure environment deploying ransomware that blocked hotel room keys, payment and reservations systems in about thirty properties for ten days causing $100 million losses (Netwrix, 2025)</w:t>
      </w:r>
      <w:r w:rsidRPr="009037BF">
        <w:rPr>
          <w:rFonts w:ascii="Times New Roman" w:hAnsi="Times New Roman" w:cs="Times New Roman"/>
        </w:rPr>
        <w:t xml:space="preserve">. </w:t>
      </w:r>
      <w:r w:rsidR="00A46138" w:rsidRPr="009037BF">
        <w:rPr>
          <w:rFonts w:ascii="Times New Roman" w:hAnsi="Times New Roman" w:cs="Times New Roman"/>
        </w:rPr>
        <w:t>Similarly, there was a case of Caesars Entertainment was hit by a similar breach via a compromised account in an IT vendor for that very month. Both breaches stem from the same issue that this project aims to address: the combination of identity compromise and the lack of segmentation between guest-adjacent and payment-adjacent systems.</w:t>
      </w:r>
    </w:p>
    <w:p w14:paraId="5DDD55EC" w14:textId="77777777" w:rsidR="00A46138" w:rsidRPr="009037BF" w:rsidRDefault="00A46138" w:rsidP="00A46138">
      <w:pPr>
        <w:spacing w:after="100" w:line="252" w:lineRule="auto"/>
        <w:rPr>
          <w:rFonts w:ascii="Times New Roman" w:hAnsi="Times New Roman" w:cs="Times New Roman"/>
        </w:rPr>
      </w:pPr>
    </w:p>
    <w:p w14:paraId="39C75F48" w14:textId="0B4A429F" w:rsidR="00884D18" w:rsidRPr="009037BF" w:rsidRDefault="00A46138" w:rsidP="00A46138">
      <w:pPr>
        <w:spacing w:after="100" w:line="252" w:lineRule="auto"/>
        <w:rPr>
          <w:rFonts w:ascii="Times New Roman" w:hAnsi="Times New Roman" w:cs="Times New Roman"/>
        </w:rPr>
      </w:pPr>
      <w:r w:rsidRPr="009037BF">
        <w:rPr>
          <w:rFonts w:ascii="Times New Roman" w:hAnsi="Times New Roman" w:cs="Times New Roman"/>
        </w:rPr>
        <w:t xml:space="preserve">Stakeholders include the guests, whose payment cards and personal data are exposed, the hotel management, which suffers from revenue losses and regulatory issues such as those associated with PCI DSS v4.0.1, as well as reputational issues, and the payment processor, which incurs fraud liabilities. The decision to be made based on the information provided by this project includes the security operations team's ability to determine, based on telemetry of guest-network access, staff identity, PMS, </w:t>
      </w:r>
      <w:r w:rsidRPr="009037BF">
        <w:rPr>
          <w:rFonts w:ascii="Times New Roman" w:hAnsi="Times New Roman" w:cs="Times New Roman"/>
        </w:rPr>
        <w:lastRenderedPageBreak/>
        <w:t>and the payment gateway, whether (a) a guest-network or compromised-account session is exhibiting the characteristics of an initial pivot toward PMS/payment systems, (b) how likely this path is according to recognized attacker tactics (MITRE, 2026), and (c) what degree of risk reduction could have been achieved by some segmentation or Zero Trust control (National Institute of Standards and Technology [NIST], 2020).</w:t>
      </w:r>
      <w:r w:rsidRPr="009037BF">
        <w:rPr>
          <w:rFonts w:ascii="Times New Roman" w:hAnsi="Times New Roman" w:cs="Times New Roman"/>
        </w:rPr>
        <w:br/>
      </w:r>
      <w:r w:rsidRPr="009037BF">
        <w:rPr>
          <w:rFonts w:ascii="Times New Roman" w:hAnsi="Times New Roman" w:cs="Times New Roman"/>
        </w:rPr>
        <w:br/>
        <w:t xml:space="preserve">Because live hotel systems and real guest/payment data cannot ethically or legally be used, the project reconstructs this scenario using public and synthetic datasets that mirror the relevant log types (authentication, network flow, application, and support-ticket text), mapped onto a representative hotel-network topology. The analytical outputs, anomaly scores, attack path reconstructions, breach risk estimates, and simulated control </w:t>
      </w:r>
      <w:r w:rsidR="00D2087F" w:rsidRPr="009037BF">
        <w:rPr>
          <w:rFonts w:ascii="Times New Roman" w:hAnsi="Times New Roman" w:cs="Times New Roman"/>
        </w:rPr>
        <w:t>effectiveness are</w:t>
      </w:r>
      <w:r w:rsidRPr="009037BF">
        <w:rPr>
          <w:rFonts w:ascii="Times New Roman" w:hAnsi="Times New Roman" w:cs="Times New Roman"/>
        </w:rPr>
        <w:t xml:space="preserve"> intended as decision support evidence for a security operations team deciding where to prioritise segmentation, monitoring, and access control investment, not as a live detection system.</w:t>
      </w:r>
    </w:p>
    <w:p w14:paraId="309F29B2" w14:textId="77777777" w:rsidR="00884D18" w:rsidRPr="009037BF" w:rsidRDefault="00000000">
      <w:pPr>
        <w:pStyle w:val="Heading1"/>
        <w:rPr>
          <w:rFonts w:ascii="Times New Roman" w:hAnsi="Times New Roman" w:cs="Times New Roman"/>
        </w:rPr>
      </w:pPr>
      <w:r w:rsidRPr="009037BF">
        <w:rPr>
          <w:rFonts w:ascii="Times New Roman" w:hAnsi="Times New Roman" w:cs="Times New Roman"/>
        </w:rPr>
        <w:t>3. Scope and exclusions</w:t>
      </w:r>
    </w:p>
    <w:tbl>
      <w:tblPr>
        <w:tblStyle w:val="TableGrid"/>
        <w:tblW w:w="0" w:type="auto"/>
        <w:jc w:val="center"/>
        <w:tblLayout w:type="fixed"/>
        <w:tblLook w:val="04A0" w:firstRow="1" w:lastRow="0" w:firstColumn="1" w:lastColumn="0" w:noHBand="0" w:noVBand="1"/>
      </w:tblPr>
      <w:tblGrid>
        <w:gridCol w:w="5551"/>
        <w:gridCol w:w="4111"/>
      </w:tblGrid>
      <w:tr w:rsidR="00884D18" w:rsidRPr="009037BF" w14:paraId="2EA87DE2" w14:textId="77777777" w:rsidTr="006D5025">
        <w:trPr>
          <w:cantSplit/>
          <w:tblHeader/>
          <w:jc w:val="center"/>
        </w:trPr>
        <w:tc>
          <w:tcPr>
            <w:tcW w:w="5551" w:type="dxa"/>
            <w:shd w:val="clear" w:color="auto" w:fill="0B2738"/>
            <w:tcMar>
              <w:top w:w="85" w:type="dxa"/>
              <w:left w:w="85" w:type="dxa"/>
              <w:bottom w:w="85" w:type="dxa"/>
              <w:right w:w="85" w:type="dxa"/>
            </w:tcMar>
            <w:vAlign w:val="center"/>
          </w:tcPr>
          <w:p w14:paraId="650F51A7"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4"/>
              </w:rPr>
              <w:t>In scope</w:t>
            </w:r>
          </w:p>
        </w:tc>
        <w:tc>
          <w:tcPr>
            <w:tcW w:w="4111" w:type="dxa"/>
            <w:shd w:val="clear" w:color="auto" w:fill="0B2738"/>
            <w:tcMar>
              <w:top w:w="85" w:type="dxa"/>
              <w:left w:w="85" w:type="dxa"/>
              <w:bottom w:w="85" w:type="dxa"/>
              <w:right w:w="85" w:type="dxa"/>
            </w:tcMar>
            <w:vAlign w:val="center"/>
          </w:tcPr>
          <w:p w14:paraId="17BC5228"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4"/>
              </w:rPr>
              <w:t>Out of scope</w:t>
            </w:r>
          </w:p>
        </w:tc>
      </w:tr>
      <w:tr w:rsidR="00884D18" w:rsidRPr="009037BF" w14:paraId="00730CB6" w14:textId="77777777" w:rsidTr="006D5025">
        <w:trPr>
          <w:cantSplit/>
          <w:jc w:val="center"/>
        </w:trPr>
        <w:tc>
          <w:tcPr>
            <w:tcW w:w="5551" w:type="dxa"/>
            <w:tcMar>
              <w:top w:w="70" w:type="dxa"/>
              <w:left w:w="80" w:type="dxa"/>
              <w:bottom w:w="70" w:type="dxa"/>
              <w:right w:w="80" w:type="dxa"/>
            </w:tcMar>
            <w:vAlign w:val="center"/>
          </w:tcPr>
          <w:p w14:paraId="10F2072B" w14:textId="6525F987" w:rsidR="00884D18" w:rsidRPr="009037BF" w:rsidRDefault="00000000">
            <w:pPr>
              <w:rPr>
                <w:rFonts w:ascii="Times New Roman" w:hAnsi="Times New Roman" w:cs="Times New Roman"/>
              </w:rPr>
            </w:pPr>
            <w:r w:rsidRPr="009037BF">
              <w:rPr>
                <w:rFonts w:ascii="Times New Roman" w:hAnsi="Times New Roman" w:cs="Times New Roman"/>
              </w:rPr>
              <w:t>Session/identity analytics on guest Wi-Fi–RADIUS and staff IAM authentication events</w:t>
            </w:r>
            <w:r w:rsidR="004D2CAD" w:rsidRPr="009037BF">
              <w:rPr>
                <w:rFonts w:ascii="Times New Roman" w:hAnsi="Times New Roman" w:cs="Times New Roman"/>
              </w:rPr>
              <w:t>,</w:t>
            </w:r>
            <w:r w:rsidRPr="009037BF">
              <w:rPr>
                <w:rFonts w:ascii="Times New Roman" w:hAnsi="Times New Roman" w:cs="Times New Roman"/>
              </w:rPr>
              <w:t xml:space="preserve"> network segmentation and lateral</w:t>
            </w:r>
            <w:r w:rsidR="004D2CAD" w:rsidRPr="009037BF">
              <w:rPr>
                <w:rFonts w:ascii="Times New Roman" w:hAnsi="Times New Roman" w:cs="Times New Roman"/>
              </w:rPr>
              <w:t xml:space="preserve"> </w:t>
            </w:r>
            <w:r w:rsidRPr="009037BF">
              <w:rPr>
                <w:rFonts w:ascii="Times New Roman" w:hAnsi="Times New Roman" w:cs="Times New Roman"/>
              </w:rPr>
              <w:t>movement analysis between guest, staff and PMS/payment segments</w:t>
            </w:r>
            <w:r w:rsidR="004D2CAD" w:rsidRPr="009037BF">
              <w:rPr>
                <w:rFonts w:ascii="Times New Roman" w:hAnsi="Times New Roman" w:cs="Times New Roman"/>
              </w:rPr>
              <w:t>,</w:t>
            </w:r>
            <w:r w:rsidRPr="009037BF">
              <w:rPr>
                <w:rFonts w:ascii="Times New Roman" w:hAnsi="Times New Roman" w:cs="Times New Roman"/>
              </w:rPr>
              <w:t xml:space="preserve"> phishing/text mining on guest-support tickets</w:t>
            </w:r>
            <w:r w:rsidR="004D2CAD" w:rsidRPr="009037BF">
              <w:rPr>
                <w:rFonts w:ascii="Times New Roman" w:hAnsi="Times New Roman" w:cs="Times New Roman"/>
              </w:rPr>
              <w:t>,</w:t>
            </w:r>
            <w:r w:rsidRPr="009037BF">
              <w:rPr>
                <w:rFonts w:ascii="Times New Roman" w:hAnsi="Times New Roman" w:cs="Times New Roman"/>
              </w:rPr>
              <w:t xml:space="preserve"> breach</w:t>
            </w:r>
            <w:r w:rsidR="004D2CAD" w:rsidRPr="009037BF">
              <w:rPr>
                <w:rFonts w:ascii="Times New Roman" w:hAnsi="Times New Roman" w:cs="Times New Roman"/>
              </w:rPr>
              <w:t xml:space="preserve"> </w:t>
            </w:r>
            <w:r w:rsidRPr="009037BF">
              <w:rPr>
                <w:rFonts w:ascii="Times New Roman" w:hAnsi="Times New Roman" w:cs="Times New Roman"/>
              </w:rPr>
              <w:t>risk prediction across the reconstructed attack path</w:t>
            </w:r>
            <w:r w:rsidR="004D2CAD" w:rsidRPr="009037BF">
              <w:rPr>
                <w:rFonts w:ascii="Times New Roman" w:hAnsi="Times New Roman" w:cs="Times New Roman"/>
              </w:rPr>
              <w:t>,</w:t>
            </w:r>
            <w:r w:rsidRPr="009037BF">
              <w:rPr>
                <w:rFonts w:ascii="Times New Roman" w:hAnsi="Times New Roman" w:cs="Times New Roman"/>
              </w:rPr>
              <w:t xml:space="preserve"> control simulation (segmentation / Zero-Trust) for one representative hotel-network topology</w:t>
            </w:r>
            <w:r w:rsidR="004D2CAD" w:rsidRPr="009037BF">
              <w:rPr>
                <w:rFonts w:ascii="Times New Roman" w:hAnsi="Times New Roman" w:cs="Times New Roman"/>
              </w:rPr>
              <w:t>, the</w:t>
            </w:r>
            <w:r w:rsidRPr="009037BF">
              <w:rPr>
                <w:rFonts w:ascii="Times New Roman" w:hAnsi="Times New Roman" w:cs="Times New Roman"/>
              </w:rPr>
              <w:t xml:space="preserve"> use of public and synthetic datasets standing in for PMS, IAM, network and payment</w:t>
            </w:r>
            <w:r w:rsidR="004D2CAD" w:rsidRPr="009037BF">
              <w:rPr>
                <w:rFonts w:ascii="Times New Roman" w:hAnsi="Times New Roman" w:cs="Times New Roman"/>
              </w:rPr>
              <w:t xml:space="preserve"> </w:t>
            </w:r>
            <w:r w:rsidRPr="009037BF">
              <w:rPr>
                <w:rFonts w:ascii="Times New Roman" w:hAnsi="Times New Roman" w:cs="Times New Roman"/>
              </w:rPr>
              <w:t>gateway logs.</w:t>
            </w:r>
          </w:p>
        </w:tc>
        <w:tc>
          <w:tcPr>
            <w:tcW w:w="4111" w:type="dxa"/>
            <w:tcMar>
              <w:top w:w="70" w:type="dxa"/>
              <w:left w:w="80" w:type="dxa"/>
              <w:bottom w:w="70" w:type="dxa"/>
              <w:right w:w="80" w:type="dxa"/>
            </w:tcMar>
            <w:vAlign w:val="center"/>
          </w:tcPr>
          <w:p w14:paraId="3009BBB6" w14:textId="3D150BDB" w:rsidR="00884D18" w:rsidRPr="009037BF" w:rsidRDefault="00000000">
            <w:pPr>
              <w:rPr>
                <w:rFonts w:ascii="Times New Roman" w:hAnsi="Times New Roman" w:cs="Times New Roman"/>
              </w:rPr>
            </w:pPr>
            <w:r w:rsidRPr="009037BF">
              <w:rPr>
                <w:rFonts w:ascii="Times New Roman" w:hAnsi="Times New Roman" w:cs="Times New Roman"/>
              </w:rPr>
              <w:t xml:space="preserve">Testing or intrusion of </w:t>
            </w:r>
            <w:r w:rsidR="00D2087F" w:rsidRPr="009037BF">
              <w:rPr>
                <w:rFonts w:ascii="Times New Roman" w:hAnsi="Times New Roman" w:cs="Times New Roman"/>
              </w:rPr>
              <w:t>any live</w:t>
            </w:r>
            <w:r w:rsidR="004D2CAD" w:rsidRPr="009037BF">
              <w:rPr>
                <w:rFonts w:ascii="Times New Roman" w:hAnsi="Times New Roman" w:cs="Times New Roman"/>
              </w:rPr>
              <w:t>/real life</w:t>
            </w:r>
            <w:r w:rsidRPr="009037BF">
              <w:rPr>
                <w:rFonts w:ascii="Times New Roman" w:hAnsi="Times New Roman" w:cs="Times New Roman"/>
              </w:rPr>
              <w:t xml:space="preserve"> hotel, PMS, Wi-Fi or payment system; use of any real guest PII, payment-card data (PAN/CVV) or hotel-operator data; physical security (door locks, IoT sensors); multi-property real-time SOC deployment; formal PCI DSS certification or legal compliance attestation (controls are assessed against PCI DSS/NIST criteria, not certified).</w:t>
            </w:r>
          </w:p>
        </w:tc>
      </w:tr>
    </w:tbl>
    <w:p w14:paraId="58BB628E" w14:textId="77777777" w:rsidR="00884D18" w:rsidRPr="009037BF" w:rsidRDefault="00000000">
      <w:pPr>
        <w:pStyle w:val="Heading1"/>
        <w:rPr>
          <w:rFonts w:ascii="Times New Roman" w:hAnsi="Times New Roman" w:cs="Times New Roman"/>
        </w:rPr>
      </w:pPr>
      <w:r w:rsidRPr="009037BF">
        <w:rPr>
          <w:rFonts w:ascii="Times New Roman" w:hAnsi="Times New Roman" w:cs="Times New Roman"/>
        </w:rPr>
        <w:t>4. Objectives and security analytics questions</w:t>
      </w:r>
    </w:p>
    <w:tbl>
      <w:tblPr>
        <w:tblStyle w:val="TableGrid"/>
        <w:tblW w:w="0" w:type="auto"/>
        <w:jc w:val="center"/>
        <w:tblLayout w:type="fixed"/>
        <w:tblLook w:val="04A0" w:firstRow="1" w:lastRow="0" w:firstColumn="1" w:lastColumn="0" w:noHBand="0" w:noVBand="1"/>
      </w:tblPr>
      <w:tblGrid>
        <w:gridCol w:w="1865"/>
        <w:gridCol w:w="7735"/>
      </w:tblGrid>
      <w:tr w:rsidR="00884D18" w:rsidRPr="009037BF" w14:paraId="5546A6DC" w14:textId="77777777" w:rsidTr="006D5025">
        <w:trPr>
          <w:cantSplit/>
          <w:tblHeader/>
          <w:jc w:val="center"/>
        </w:trPr>
        <w:tc>
          <w:tcPr>
            <w:tcW w:w="1865" w:type="dxa"/>
            <w:shd w:val="clear" w:color="auto" w:fill="0B2738"/>
            <w:tcMar>
              <w:top w:w="85" w:type="dxa"/>
              <w:left w:w="85" w:type="dxa"/>
              <w:bottom w:w="85" w:type="dxa"/>
              <w:right w:w="85" w:type="dxa"/>
            </w:tcMar>
            <w:vAlign w:val="center"/>
          </w:tcPr>
          <w:p w14:paraId="27C0C385"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4"/>
              </w:rPr>
              <w:t>Objective/question</w:t>
            </w:r>
          </w:p>
        </w:tc>
        <w:tc>
          <w:tcPr>
            <w:tcW w:w="7735" w:type="dxa"/>
            <w:shd w:val="clear" w:color="auto" w:fill="0B2738"/>
            <w:tcMar>
              <w:top w:w="85" w:type="dxa"/>
              <w:left w:w="85" w:type="dxa"/>
              <w:bottom w:w="85" w:type="dxa"/>
              <w:right w:w="85" w:type="dxa"/>
            </w:tcMar>
            <w:vAlign w:val="center"/>
          </w:tcPr>
          <w:p w14:paraId="291993C5"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4"/>
              </w:rPr>
              <w:t>Measure of completion</w:t>
            </w:r>
          </w:p>
        </w:tc>
      </w:tr>
      <w:tr w:rsidR="00884D18" w:rsidRPr="009037BF" w14:paraId="46C87644" w14:textId="77777777" w:rsidTr="006D5025">
        <w:trPr>
          <w:cantSplit/>
          <w:jc w:val="center"/>
        </w:trPr>
        <w:tc>
          <w:tcPr>
            <w:tcW w:w="1865" w:type="dxa"/>
            <w:tcMar>
              <w:top w:w="70" w:type="dxa"/>
              <w:left w:w="80" w:type="dxa"/>
              <w:bottom w:w="70" w:type="dxa"/>
              <w:right w:w="80" w:type="dxa"/>
            </w:tcMar>
            <w:vAlign w:val="center"/>
          </w:tcPr>
          <w:p w14:paraId="127C2BE7" w14:textId="77777777" w:rsidR="00884D18" w:rsidRPr="009037BF" w:rsidRDefault="00000000">
            <w:pPr>
              <w:rPr>
                <w:rFonts w:ascii="Times New Roman" w:hAnsi="Times New Roman" w:cs="Times New Roman"/>
              </w:rPr>
            </w:pPr>
            <w:r w:rsidRPr="009037BF">
              <w:rPr>
                <w:rFonts w:ascii="Times New Roman" w:hAnsi="Times New Roman" w:cs="Times New Roman"/>
              </w:rPr>
              <w:t>Objective 1</w:t>
            </w:r>
          </w:p>
        </w:tc>
        <w:tc>
          <w:tcPr>
            <w:tcW w:w="7735" w:type="dxa"/>
            <w:tcMar>
              <w:top w:w="70" w:type="dxa"/>
              <w:left w:w="80" w:type="dxa"/>
              <w:bottom w:w="70" w:type="dxa"/>
              <w:right w:w="80" w:type="dxa"/>
            </w:tcMar>
            <w:vAlign w:val="center"/>
          </w:tcPr>
          <w:p w14:paraId="40ACF890" w14:textId="20E0CBB6" w:rsidR="00884D18" w:rsidRPr="009037BF" w:rsidRDefault="00323B1F">
            <w:pPr>
              <w:rPr>
                <w:rFonts w:ascii="Times New Roman" w:hAnsi="Times New Roman" w:cs="Times New Roman"/>
              </w:rPr>
            </w:pPr>
            <w:r w:rsidRPr="009037BF">
              <w:rPr>
                <w:rFonts w:ascii="Times New Roman" w:hAnsi="Times New Roman" w:cs="Times New Roman"/>
              </w:rPr>
              <w:t xml:space="preserve">Formulate an </w:t>
            </w:r>
            <w:r w:rsidR="00392262" w:rsidRPr="009037BF">
              <w:rPr>
                <w:rFonts w:ascii="Times New Roman" w:hAnsi="Times New Roman" w:cs="Times New Roman"/>
              </w:rPr>
              <w:t>attacker’s</w:t>
            </w:r>
            <w:r w:rsidRPr="009037BF">
              <w:rPr>
                <w:rFonts w:ascii="Times New Roman" w:hAnsi="Times New Roman" w:cs="Times New Roman"/>
              </w:rPr>
              <w:t xml:space="preserve"> path to compromise the PMS and payment gateway environments based on guest Wi-Fi/RADIUS login or a compromised staff account. Show detection in two or more kill-chain stages based on precision-recall measured on a held-out test dataset labeled for attacker activities.</w:t>
            </w:r>
          </w:p>
        </w:tc>
      </w:tr>
      <w:tr w:rsidR="00884D18" w:rsidRPr="009037BF" w14:paraId="0BD8E761" w14:textId="77777777" w:rsidTr="006D5025">
        <w:trPr>
          <w:cantSplit/>
          <w:jc w:val="center"/>
        </w:trPr>
        <w:tc>
          <w:tcPr>
            <w:tcW w:w="1865" w:type="dxa"/>
            <w:shd w:val="clear" w:color="auto" w:fill="F7F9FB"/>
            <w:tcMar>
              <w:top w:w="70" w:type="dxa"/>
              <w:left w:w="80" w:type="dxa"/>
              <w:bottom w:w="70" w:type="dxa"/>
              <w:right w:w="80" w:type="dxa"/>
            </w:tcMar>
            <w:vAlign w:val="center"/>
          </w:tcPr>
          <w:p w14:paraId="136DF343" w14:textId="77777777" w:rsidR="00884D18" w:rsidRPr="009037BF" w:rsidRDefault="00000000">
            <w:pPr>
              <w:rPr>
                <w:rFonts w:ascii="Times New Roman" w:hAnsi="Times New Roman" w:cs="Times New Roman"/>
              </w:rPr>
            </w:pPr>
            <w:r w:rsidRPr="009037BF">
              <w:rPr>
                <w:rFonts w:ascii="Times New Roman" w:hAnsi="Times New Roman" w:cs="Times New Roman"/>
              </w:rPr>
              <w:t>Objective 2</w:t>
            </w:r>
          </w:p>
        </w:tc>
        <w:tc>
          <w:tcPr>
            <w:tcW w:w="7735" w:type="dxa"/>
            <w:shd w:val="clear" w:color="auto" w:fill="F7F9FB"/>
            <w:tcMar>
              <w:top w:w="70" w:type="dxa"/>
              <w:left w:w="80" w:type="dxa"/>
              <w:bottom w:w="70" w:type="dxa"/>
              <w:right w:w="80" w:type="dxa"/>
            </w:tcMar>
            <w:vAlign w:val="center"/>
          </w:tcPr>
          <w:p w14:paraId="7C19FBAC" w14:textId="5045E266" w:rsidR="00884D18" w:rsidRPr="009037BF" w:rsidRDefault="00323B1F">
            <w:pPr>
              <w:rPr>
                <w:rFonts w:ascii="Times New Roman" w:hAnsi="Times New Roman" w:cs="Times New Roman"/>
              </w:rPr>
            </w:pPr>
            <w:r w:rsidRPr="009037BF">
              <w:rPr>
                <w:rFonts w:ascii="Times New Roman" w:hAnsi="Times New Roman" w:cs="Times New Roman"/>
              </w:rPr>
              <w:t>Construct and validate a breach-risk and control-simulation model that evaluates the probability of a guest-to-payment compromise with a given hotel-network segmentation architecture and measure the extent of the risk reduction accomplished by the segmentation/Zero Trust-based control strategies.</w:t>
            </w:r>
          </w:p>
        </w:tc>
      </w:tr>
      <w:tr w:rsidR="00884D18" w:rsidRPr="009037BF" w14:paraId="5B7BB14F" w14:textId="77777777" w:rsidTr="006D5025">
        <w:trPr>
          <w:cantSplit/>
          <w:jc w:val="center"/>
        </w:trPr>
        <w:tc>
          <w:tcPr>
            <w:tcW w:w="1865" w:type="dxa"/>
            <w:tcMar>
              <w:top w:w="70" w:type="dxa"/>
              <w:left w:w="80" w:type="dxa"/>
              <w:bottom w:w="70" w:type="dxa"/>
              <w:right w:w="80" w:type="dxa"/>
            </w:tcMar>
            <w:vAlign w:val="center"/>
          </w:tcPr>
          <w:p w14:paraId="1B312B50" w14:textId="77777777" w:rsidR="00884D18" w:rsidRPr="009037BF" w:rsidRDefault="00000000">
            <w:pPr>
              <w:rPr>
                <w:rFonts w:ascii="Times New Roman" w:hAnsi="Times New Roman" w:cs="Times New Roman"/>
              </w:rPr>
            </w:pPr>
            <w:r w:rsidRPr="009037BF">
              <w:rPr>
                <w:rFonts w:ascii="Times New Roman" w:hAnsi="Times New Roman" w:cs="Times New Roman"/>
              </w:rPr>
              <w:t>Question 1</w:t>
            </w:r>
          </w:p>
        </w:tc>
        <w:tc>
          <w:tcPr>
            <w:tcW w:w="7735" w:type="dxa"/>
            <w:tcMar>
              <w:top w:w="70" w:type="dxa"/>
              <w:left w:w="80" w:type="dxa"/>
              <w:bottom w:w="70" w:type="dxa"/>
              <w:right w:w="80" w:type="dxa"/>
            </w:tcMar>
            <w:vAlign w:val="center"/>
          </w:tcPr>
          <w:p w14:paraId="485762F2" w14:textId="4B5B4B89" w:rsidR="00884D18" w:rsidRPr="009037BF" w:rsidRDefault="003D6B60">
            <w:pPr>
              <w:rPr>
                <w:rFonts w:ascii="Times New Roman" w:hAnsi="Times New Roman" w:cs="Times New Roman"/>
              </w:rPr>
            </w:pPr>
            <w:r w:rsidRPr="009037BF">
              <w:rPr>
                <w:rFonts w:ascii="Times New Roman" w:hAnsi="Times New Roman" w:cs="Times New Roman"/>
              </w:rPr>
              <w:t>What are the most reliable signatures for anomaly of session/identity in terms of pivoting from guest network to staff account (such as impossible travel logon, RADIUS to domain authentication, privilege escalation)? Evidence: labeled anomaly data set and ROC/PR analysis of the UEBA algorithm.</w:t>
            </w:r>
          </w:p>
        </w:tc>
      </w:tr>
      <w:tr w:rsidR="00884D18" w:rsidRPr="009037BF" w14:paraId="2B96A8EF" w14:textId="77777777" w:rsidTr="006D5025">
        <w:trPr>
          <w:cantSplit/>
          <w:jc w:val="center"/>
        </w:trPr>
        <w:tc>
          <w:tcPr>
            <w:tcW w:w="1865" w:type="dxa"/>
            <w:shd w:val="clear" w:color="auto" w:fill="F7F9FB"/>
            <w:tcMar>
              <w:top w:w="70" w:type="dxa"/>
              <w:left w:w="80" w:type="dxa"/>
              <w:bottom w:w="70" w:type="dxa"/>
              <w:right w:w="80" w:type="dxa"/>
            </w:tcMar>
            <w:vAlign w:val="center"/>
          </w:tcPr>
          <w:p w14:paraId="334E03E9" w14:textId="77777777" w:rsidR="00884D18" w:rsidRPr="009037BF" w:rsidRDefault="00000000">
            <w:pPr>
              <w:rPr>
                <w:rFonts w:ascii="Times New Roman" w:hAnsi="Times New Roman" w:cs="Times New Roman"/>
              </w:rPr>
            </w:pPr>
            <w:r w:rsidRPr="009037BF">
              <w:rPr>
                <w:rFonts w:ascii="Times New Roman" w:hAnsi="Times New Roman" w:cs="Times New Roman"/>
              </w:rPr>
              <w:t>Question 2</w:t>
            </w:r>
          </w:p>
        </w:tc>
        <w:tc>
          <w:tcPr>
            <w:tcW w:w="7735" w:type="dxa"/>
            <w:shd w:val="clear" w:color="auto" w:fill="F7F9FB"/>
            <w:tcMar>
              <w:top w:w="70" w:type="dxa"/>
              <w:left w:w="80" w:type="dxa"/>
              <w:bottom w:w="70" w:type="dxa"/>
              <w:right w:w="80" w:type="dxa"/>
            </w:tcMar>
            <w:vAlign w:val="center"/>
          </w:tcPr>
          <w:p w14:paraId="52F8BDD0" w14:textId="5D145477" w:rsidR="00884D18" w:rsidRPr="009037BF" w:rsidRDefault="00392262">
            <w:pPr>
              <w:rPr>
                <w:rFonts w:ascii="Times New Roman" w:hAnsi="Times New Roman" w:cs="Times New Roman"/>
              </w:rPr>
            </w:pPr>
            <w:r w:rsidRPr="009037BF">
              <w:rPr>
                <w:rFonts w:ascii="Times New Roman" w:hAnsi="Times New Roman" w:cs="Times New Roman"/>
              </w:rPr>
              <w:t>Is it possible for lateral movement using graph/User and Entity Behavior Analytics (UEBA) to differentiate between guest network to PMS movement and legitimate movement between systems?</w:t>
            </w:r>
          </w:p>
        </w:tc>
      </w:tr>
      <w:tr w:rsidR="00884D18" w:rsidRPr="009037BF" w14:paraId="0A813CD0" w14:textId="77777777" w:rsidTr="006D5025">
        <w:trPr>
          <w:cantSplit/>
          <w:jc w:val="center"/>
        </w:trPr>
        <w:tc>
          <w:tcPr>
            <w:tcW w:w="1865" w:type="dxa"/>
            <w:tcMar>
              <w:top w:w="70" w:type="dxa"/>
              <w:left w:w="80" w:type="dxa"/>
              <w:bottom w:w="70" w:type="dxa"/>
              <w:right w:w="80" w:type="dxa"/>
            </w:tcMar>
            <w:vAlign w:val="center"/>
          </w:tcPr>
          <w:p w14:paraId="4DDBA088" w14:textId="77777777" w:rsidR="00884D18" w:rsidRPr="009037BF" w:rsidRDefault="00000000">
            <w:pPr>
              <w:rPr>
                <w:rFonts w:ascii="Times New Roman" w:hAnsi="Times New Roman" w:cs="Times New Roman"/>
              </w:rPr>
            </w:pPr>
            <w:r w:rsidRPr="009037BF">
              <w:rPr>
                <w:rFonts w:ascii="Times New Roman" w:hAnsi="Times New Roman" w:cs="Times New Roman"/>
              </w:rPr>
              <w:t>Question 3</w:t>
            </w:r>
          </w:p>
        </w:tc>
        <w:tc>
          <w:tcPr>
            <w:tcW w:w="7735" w:type="dxa"/>
            <w:tcMar>
              <w:top w:w="70" w:type="dxa"/>
              <w:left w:w="80" w:type="dxa"/>
              <w:bottom w:w="70" w:type="dxa"/>
              <w:right w:w="80" w:type="dxa"/>
            </w:tcMar>
            <w:vAlign w:val="center"/>
          </w:tcPr>
          <w:p w14:paraId="7DAA54B9" w14:textId="6A0717EF" w:rsidR="00884D18" w:rsidRPr="009037BF" w:rsidRDefault="001064F6">
            <w:pPr>
              <w:rPr>
                <w:rFonts w:ascii="Times New Roman" w:hAnsi="Times New Roman" w:cs="Times New Roman"/>
              </w:rPr>
            </w:pPr>
            <w:r w:rsidRPr="009037BF">
              <w:rPr>
                <w:rFonts w:ascii="Times New Roman" w:hAnsi="Times New Roman" w:cs="Times New Roman"/>
              </w:rPr>
              <w:t>Is there any relationship between the occurrence of phishing/text-mining signals in guest support tickets and the compromise of credentials, which marks the start of the attack chain? .</w:t>
            </w:r>
          </w:p>
        </w:tc>
      </w:tr>
    </w:tbl>
    <w:p w14:paraId="1B06B7EE" w14:textId="77777777" w:rsidR="00884D18" w:rsidRPr="009037BF" w:rsidRDefault="00000000">
      <w:pPr>
        <w:pStyle w:val="Heading1"/>
        <w:rPr>
          <w:rFonts w:ascii="Times New Roman" w:hAnsi="Times New Roman" w:cs="Times New Roman"/>
        </w:rPr>
      </w:pPr>
      <w:r w:rsidRPr="009037BF">
        <w:rPr>
          <w:rFonts w:ascii="Times New Roman" w:hAnsi="Times New Roman" w:cs="Times New Roman"/>
        </w:rPr>
        <w:lastRenderedPageBreak/>
        <w:t>5. Learning Sessions 1-10 coverage matrix</w:t>
      </w:r>
    </w:p>
    <w:tbl>
      <w:tblPr>
        <w:tblStyle w:val="TableGrid"/>
        <w:tblW w:w="0" w:type="auto"/>
        <w:jc w:val="center"/>
        <w:tblLayout w:type="fixed"/>
        <w:tblLook w:val="04A0" w:firstRow="1" w:lastRow="0" w:firstColumn="1" w:lastColumn="0" w:noHBand="0" w:noVBand="1"/>
      </w:tblPr>
      <w:tblGrid>
        <w:gridCol w:w="792"/>
        <w:gridCol w:w="2207"/>
        <w:gridCol w:w="6521"/>
      </w:tblGrid>
      <w:tr w:rsidR="00884D18" w:rsidRPr="009037BF" w14:paraId="29EA8B34" w14:textId="77777777" w:rsidTr="006D5025">
        <w:trPr>
          <w:cantSplit/>
          <w:tblHeader/>
          <w:jc w:val="center"/>
        </w:trPr>
        <w:tc>
          <w:tcPr>
            <w:tcW w:w="792" w:type="dxa"/>
            <w:shd w:val="clear" w:color="auto" w:fill="0B2738"/>
            <w:tcMar>
              <w:top w:w="85" w:type="dxa"/>
              <w:left w:w="85" w:type="dxa"/>
              <w:bottom w:w="85" w:type="dxa"/>
              <w:right w:w="85" w:type="dxa"/>
            </w:tcMar>
            <w:vAlign w:val="center"/>
          </w:tcPr>
          <w:p w14:paraId="6BCADA0F"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3"/>
              </w:rPr>
              <w:t>Session</w:t>
            </w:r>
          </w:p>
        </w:tc>
        <w:tc>
          <w:tcPr>
            <w:tcW w:w="2207" w:type="dxa"/>
            <w:shd w:val="clear" w:color="auto" w:fill="0B2738"/>
            <w:tcMar>
              <w:top w:w="85" w:type="dxa"/>
              <w:left w:w="85" w:type="dxa"/>
              <w:bottom w:w="85" w:type="dxa"/>
              <w:right w:w="85" w:type="dxa"/>
            </w:tcMar>
            <w:vAlign w:val="center"/>
          </w:tcPr>
          <w:p w14:paraId="601C5EEB"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3"/>
              </w:rPr>
              <w:t>Course area</w:t>
            </w:r>
          </w:p>
        </w:tc>
        <w:tc>
          <w:tcPr>
            <w:tcW w:w="6521" w:type="dxa"/>
            <w:shd w:val="clear" w:color="auto" w:fill="0B2738"/>
            <w:tcMar>
              <w:top w:w="85" w:type="dxa"/>
              <w:left w:w="85" w:type="dxa"/>
              <w:bottom w:w="85" w:type="dxa"/>
              <w:right w:w="85" w:type="dxa"/>
            </w:tcMar>
            <w:vAlign w:val="center"/>
          </w:tcPr>
          <w:p w14:paraId="3B7245BF"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3"/>
              </w:rPr>
              <w:t>Planned project evidence</w:t>
            </w:r>
          </w:p>
        </w:tc>
      </w:tr>
      <w:tr w:rsidR="00884D18" w:rsidRPr="009037BF" w14:paraId="60D76DD8" w14:textId="77777777" w:rsidTr="006D5025">
        <w:trPr>
          <w:cantSplit/>
          <w:jc w:val="center"/>
        </w:trPr>
        <w:tc>
          <w:tcPr>
            <w:tcW w:w="792" w:type="dxa"/>
            <w:tcMar>
              <w:top w:w="70" w:type="dxa"/>
              <w:left w:w="80" w:type="dxa"/>
              <w:bottom w:w="70" w:type="dxa"/>
              <w:right w:w="80" w:type="dxa"/>
            </w:tcMar>
            <w:vAlign w:val="center"/>
          </w:tcPr>
          <w:p w14:paraId="25EB0310" w14:textId="77777777" w:rsidR="00884D18" w:rsidRPr="009037BF" w:rsidRDefault="00000000">
            <w:pPr>
              <w:rPr>
                <w:rFonts w:ascii="Times New Roman" w:hAnsi="Times New Roman" w:cs="Times New Roman"/>
                <w:szCs w:val="36"/>
              </w:rPr>
            </w:pPr>
            <w:r w:rsidRPr="009037BF">
              <w:rPr>
                <w:rFonts w:ascii="Times New Roman" w:hAnsi="Times New Roman" w:cs="Times New Roman"/>
                <w:szCs w:val="36"/>
              </w:rPr>
              <w:t>1</w:t>
            </w:r>
          </w:p>
        </w:tc>
        <w:tc>
          <w:tcPr>
            <w:tcW w:w="2207" w:type="dxa"/>
            <w:tcMar>
              <w:top w:w="70" w:type="dxa"/>
              <w:left w:w="80" w:type="dxa"/>
              <w:bottom w:w="70" w:type="dxa"/>
              <w:right w:w="80" w:type="dxa"/>
            </w:tcMar>
            <w:vAlign w:val="center"/>
          </w:tcPr>
          <w:p w14:paraId="43E146FE" w14:textId="77777777" w:rsidR="00884D18" w:rsidRPr="009037BF" w:rsidRDefault="00000000">
            <w:pPr>
              <w:rPr>
                <w:rFonts w:ascii="Times New Roman" w:hAnsi="Times New Roman" w:cs="Times New Roman"/>
                <w:szCs w:val="36"/>
              </w:rPr>
            </w:pPr>
            <w:r w:rsidRPr="009037BF">
              <w:rPr>
                <w:rFonts w:ascii="Times New Roman" w:hAnsi="Times New Roman" w:cs="Times New Roman"/>
                <w:szCs w:val="36"/>
              </w:rPr>
              <w:t>Foundations of security analytics</w:t>
            </w:r>
          </w:p>
        </w:tc>
        <w:tc>
          <w:tcPr>
            <w:tcW w:w="6521" w:type="dxa"/>
            <w:tcMar>
              <w:top w:w="70" w:type="dxa"/>
              <w:left w:w="80" w:type="dxa"/>
              <w:bottom w:w="70" w:type="dxa"/>
              <w:right w:w="80" w:type="dxa"/>
            </w:tcMar>
            <w:vAlign w:val="center"/>
          </w:tcPr>
          <w:p w14:paraId="346D515F" w14:textId="3110427D" w:rsidR="00884D18" w:rsidRPr="009037BF" w:rsidRDefault="00747748">
            <w:pPr>
              <w:rPr>
                <w:rFonts w:ascii="Times New Roman" w:hAnsi="Times New Roman" w:cs="Times New Roman"/>
              </w:rPr>
            </w:pPr>
            <w:r w:rsidRPr="009037BF">
              <w:rPr>
                <w:rFonts w:ascii="Times New Roman" w:hAnsi="Times New Roman" w:cs="Times New Roman"/>
              </w:rPr>
              <w:t>Introduction to literature review and problem formulation referencing documented examples of hospitality breaches (Hyatt, Wyndham) and definition of scope of PCI DSS compliance.</w:t>
            </w:r>
          </w:p>
        </w:tc>
      </w:tr>
      <w:tr w:rsidR="00884D18" w:rsidRPr="009037BF" w14:paraId="000E4E47" w14:textId="77777777" w:rsidTr="006D5025">
        <w:trPr>
          <w:cantSplit/>
          <w:jc w:val="center"/>
        </w:trPr>
        <w:tc>
          <w:tcPr>
            <w:tcW w:w="792" w:type="dxa"/>
            <w:shd w:val="clear" w:color="auto" w:fill="F7F9FB"/>
            <w:tcMar>
              <w:top w:w="70" w:type="dxa"/>
              <w:left w:w="80" w:type="dxa"/>
              <w:bottom w:w="70" w:type="dxa"/>
              <w:right w:w="80" w:type="dxa"/>
            </w:tcMar>
            <w:vAlign w:val="center"/>
          </w:tcPr>
          <w:p w14:paraId="439DEA7C" w14:textId="77777777" w:rsidR="00884D18" w:rsidRPr="009037BF" w:rsidRDefault="00000000">
            <w:pPr>
              <w:rPr>
                <w:rFonts w:ascii="Times New Roman" w:hAnsi="Times New Roman" w:cs="Times New Roman"/>
                <w:szCs w:val="36"/>
              </w:rPr>
            </w:pPr>
            <w:r w:rsidRPr="009037BF">
              <w:rPr>
                <w:rFonts w:ascii="Times New Roman" w:hAnsi="Times New Roman" w:cs="Times New Roman"/>
                <w:szCs w:val="36"/>
              </w:rPr>
              <w:t>2</w:t>
            </w:r>
          </w:p>
        </w:tc>
        <w:tc>
          <w:tcPr>
            <w:tcW w:w="2207" w:type="dxa"/>
            <w:shd w:val="clear" w:color="auto" w:fill="F7F9FB"/>
            <w:tcMar>
              <w:top w:w="70" w:type="dxa"/>
              <w:left w:w="80" w:type="dxa"/>
              <w:bottom w:w="70" w:type="dxa"/>
              <w:right w:w="80" w:type="dxa"/>
            </w:tcMar>
            <w:vAlign w:val="center"/>
          </w:tcPr>
          <w:p w14:paraId="1C3969EC" w14:textId="77777777" w:rsidR="00884D18" w:rsidRPr="009037BF" w:rsidRDefault="00000000">
            <w:pPr>
              <w:rPr>
                <w:rFonts w:ascii="Times New Roman" w:hAnsi="Times New Roman" w:cs="Times New Roman"/>
                <w:szCs w:val="36"/>
              </w:rPr>
            </w:pPr>
            <w:r w:rsidRPr="009037BF">
              <w:rPr>
                <w:rFonts w:ascii="Times New Roman" w:hAnsi="Times New Roman" w:cs="Times New Roman"/>
                <w:szCs w:val="36"/>
              </w:rPr>
              <w:t>Analytical software and tools</w:t>
            </w:r>
          </w:p>
        </w:tc>
        <w:tc>
          <w:tcPr>
            <w:tcW w:w="6521" w:type="dxa"/>
            <w:shd w:val="clear" w:color="auto" w:fill="F7F9FB"/>
            <w:tcMar>
              <w:top w:w="70" w:type="dxa"/>
              <w:left w:w="80" w:type="dxa"/>
              <w:bottom w:w="70" w:type="dxa"/>
              <w:right w:w="80" w:type="dxa"/>
            </w:tcMar>
            <w:vAlign w:val="center"/>
          </w:tcPr>
          <w:p w14:paraId="61A1322A" w14:textId="7DD0A194" w:rsidR="00884D18" w:rsidRPr="009037BF" w:rsidRDefault="00747748">
            <w:pPr>
              <w:rPr>
                <w:rFonts w:ascii="Times New Roman" w:hAnsi="Times New Roman" w:cs="Times New Roman"/>
              </w:rPr>
            </w:pPr>
            <w:r w:rsidRPr="009037BF">
              <w:rPr>
                <w:rFonts w:ascii="Times New Roman" w:hAnsi="Times New Roman" w:cs="Times New Roman"/>
              </w:rPr>
              <w:t>Environmental setup and pipeline configuration (Python/pandas, log parser, graph library for path analysis, project structure).</w:t>
            </w:r>
          </w:p>
        </w:tc>
      </w:tr>
      <w:tr w:rsidR="00884D18" w:rsidRPr="009037BF" w14:paraId="6E97D882" w14:textId="77777777" w:rsidTr="006D5025">
        <w:trPr>
          <w:cantSplit/>
          <w:jc w:val="center"/>
        </w:trPr>
        <w:tc>
          <w:tcPr>
            <w:tcW w:w="792" w:type="dxa"/>
            <w:tcMar>
              <w:top w:w="70" w:type="dxa"/>
              <w:left w:w="80" w:type="dxa"/>
              <w:bottom w:w="70" w:type="dxa"/>
              <w:right w:w="80" w:type="dxa"/>
            </w:tcMar>
            <w:vAlign w:val="center"/>
          </w:tcPr>
          <w:p w14:paraId="3FDDA52D" w14:textId="77777777" w:rsidR="00884D18" w:rsidRPr="009037BF" w:rsidRDefault="00000000">
            <w:pPr>
              <w:rPr>
                <w:rFonts w:ascii="Times New Roman" w:hAnsi="Times New Roman" w:cs="Times New Roman"/>
                <w:szCs w:val="36"/>
              </w:rPr>
            </w:pPr>
            <w:r w:rsidRPr="009037BF">
              <w:rPr>
                <w:rFonts w:ascii="Times New Roman" w:hAnsi="Times New Roman" w:cs="Times New Roman"/>
                <w:szCs w:val="36"/>
              </w:rPr>
              <w:t>3</w:t>
            </w:r>
          </w:p>
        </w:tc>
        <w:tc>
          <w:tcPr>
            <w:tcW w:w="2207" w:type="dxa"/>
            <w:tcMar>
              <w:top w:w="70" w:type="dxa"/>
              <w:left w:w="80" w:type="dxa"/>
              <w:bottom w:w="70" w:type="dxa"/>
              <w:right w:w="80" w:type="dxa"/>
            </w:tcMar>
            <w:vAlign w:val="center"/>
          </w:tcPr>
          <w:p w14:paraId="35168FB5" w14:textId="77777777" w:rsidR="00884D18" w:rsidRPr="009037BF" w:rsidRDefault="00000000">
            <w:pPr>
              <w:rPr>
                <w:rFonts w:ascii="Times New Roman" w:hAnsi="Times New Roman" w:cs="Times New Roman"/>
                <w:szCs w:val="36"/>
              </w:rPr>
            </w:pPr>
            <w:r w:rsidRPr="009037BF">
              <w:rPr>
                <w:rFonts w:ascii="Times New Roman" w:hAnsi="Times New Roman" w:cs="Times New Roman"/>
                <w:szCs w:val="36"/>
              </w:rPr>
              <w:t>Machine-learning fundamentals</w:t>
            </w:r>
          </w:p>
        </w:tc>
        <w:tc>
          <w:tcPr>
            <w:tcW w:w="6521" w:type="dxa"/>
            <w:tcMar>
              <w:top w:w="70" w:type="dxa"/>
              <w:left w:w="80" w:type="dxa"/>
              <w:bottom w:w="70" w:type="dxa"/>
              <w:right w:w="80" w:type="dxa"/>
            </w:tcMar>
            <w:vAlign w:val="center"/>
          </w:tcPr>
          <w:p w14:paraId="3D93EA7F" w14:textId="16931A81" w:rsidR="00884D18" w:rsidRPr="009037BF" w:rsidRDefault="00747748">
            <w:pPr>
              <w:rPr>
                <w:rFonts w:ascii="Times New Roman" w:hAnsi="Times New Roman" w:cs="Times New Roman"/>
              </w:rPr>
            </w:pPr>
            <w:r w:rsidRPr="009037BF">
              <w:rPr>
                <w:rFonts w:ascii="Times New Roman" w:hAnsi="Times New Roman" w:cs="Times New Roman"/>
              </w:rPr>
              <w:t>Models using session/authentication features (logistic regression, random forest) for a baseline.</w:t>
            </w:r>
          </w:p>
        </w:tc>
      </w:tr>
      <w:tr w:rsidR="00884D18" w:rsidRPr="009037BF" w14:paraId="6B74B63B" w14:textId="77777777" w:rsidTr="006D5025">
        <w:trPr>
          <w:cantSplit/>
          <w:jc w:val="center"/>
        </w:trPr>
        <w:tc>
          <w:tcPr>
            <w:tcW w:w="792" w:type="dxa"/>
            <w:shd w:val="clear" w:color="auto" w:fill="F7F9FB"/>
            <w:tcMar>
              <w:top w:w="70" w:type="dxa"/>
              <w:left w:w="80" w:type="dxa"/>
              <w:bottom w:w="70" w:type="dxa"/>
              <w:right w:w="80" w:type="dxa"/>
            </w:tcMar>
            <w:vAlign w:val="center"/>
          </w:tcPr>
          <w:p w14:paraId="5259F347" w14:textId="77777777" w:rsidR="00884D18" w:rsidRPr="009037BF" w:rsidRDefault="00000000">
            <w:pPr>
              <w:rPr>
                <w:rFonts w:ascii="Times New Roman" w:hAnsi="Times New Roman" w:cs="Times New Roman"/>
                <w:szCs w:val="36"/>
              </w:rPr>
            </w:pPr>
            <w:r w:rsidRPr="009037BF">
              <w:rPr>
                <w:rFonts w:ascii="Times New Roman" w:hAnsi="Times New Roman" w:cs="Times New Roman"/>
                <w:szCs w:val="36"/>
              </w:rPr>
              <w:t>4</w:t>
            </w:r>
          </w:p>
        </w:tc>
        <w:tc>
          <w:tcPr>
            <w:tcW w:w="2207" w:type="dxa"/>
            <w:shd w:val="clear" w:color="auto" w:fill="F7F9FB"/>
            <w:tcMar>
              <w:top w:w="70" w:type="dxa"/>
              <w:left w:w="80" w:type="dxa"/>
              <w:bottom w:w="70" w:type="dxa"/>
              <w:right w:w="80" w:type="dxa"/>
            </w:tcMar>
            <w:vAlign w:val="center"/>
          </w:tcPr>
          <w:p w14:paraId="5FD6D4F7" w14:textId="77777777" w:rsidR="00884D18" w:rsidRPr="009037BF" w:rsidRDefault="00000000">
            <w:pPr>
              <w:rPr>
                <w:rFonts w:ascii="Times New Roman" w:hAnsi="Times New Roman" w:cs="Times New Roman"/>
                <w:szCs w:val="36"/>
              </w:rPr>
            </w:pPr>
            <w:r w:rsidRPr="009037BF">
              <w:rPr>
                <w:rFonts w:ascii="Times New Roman" w:hAnsi="Times New Roman" w:cs="Times New Roman"/>
                <w:szCs w:val="36"/>
              </w:rPr>
              <w:t>Machine learning in cybersecurity</w:t>
            </w:r>
          </w:p>
        </w:tc>
        <w:tc>
          <w:tcPr>
            <w:tcW w:w="6521" w:type="dxa"/>
            <w:shd w:val="clear" w:color="auto" w:fill="F7F9FB"/>
            <w:tcMar>
              <w:top w:w="70" w:type="dxa"/>
              <w:left w:w="80" w:type="dxa"/>
              <w:bottom w:w="70" w:type="dxa"/>
              <w:right w:w="80" w:type="dxa"/>
            </w:tcMar>
            <w:vAlign w:val="center"/>
          </w:tcPr>
          <w:p w14:paraId="4FB4F054" w14:textId="4DC7FD8F" w:rsidR="00884D18" w:rsidRPr="009037BF" w:rsidRDefault="00B84D29">
            <w:pPr>
              <w:rPr>
                <w:rFonts w:ascii="Times New Roman" w:hAnsi="Times New Roman" w:cs="Times New Roman"/>
              </w:rPr>
            </w:pPr>
            <w:r w:rsidRPr="009037BF">
              <w:rPr>
                <w:rFonts w:ascii="Times New Roman" w:hAnsi="Times New Roman" w:cs="Times New Roman"/>
              </w:rPr>
              <w:t>Session and identity analytics with anomaly detection (isolation forest / autoencoder)</w:t>
            </w:r>
          </w:p>
        </w:tc>
      </w:tr>
      <w:tr w:rsidR="00884D18" w:rsidRPr="009037BF" w14:paraId="73F53164" w14:textId="77777777" w:rsidTr="006D5025">
        <w:trPr>
          <w:cantSplit/>
          <w:jc w:val="center"/>
        </w:trPr>
        <w:tc>
          <w:tcPr>
            <w:tcW w:w="792" w:type="dxa"/>
            <w:tcMar>
              <w:top w:w="70" w:type="dxa"/>
              <w:left w:w="80" w:type="dxa"/>
              <w:bottom w:w="70" w:type="dxa"/>
              <w:right w:w="80" w:type="dxa"/>
            </w:tcMar>
            <w:vAlign w:val="center"/>
          </w:tcPr>
          <w:p w14:paraId="777FEEF7" w14:textId="77777777" w:rsidR="00884D18" w:rsidRPr="009037BF" w:rsidRDefault="00000000">
            <w:pPr>
              <w:rPr>
                <w:rFonts w:ascii="Times New Roman" w:hAnsi="Times New Roman" w:cs="Times New Roman"/>
                <w:szCs w:val="36"/>
              </w:rPr>
            </w:pPr>
            <w:r w:rsidRPr="009037BF">
              <w:rPr>
                <w:rFonts w:ascii="Times New Roman" w:hAnsi="Times New Roman" w:cs="Times New Roman"/>
                <w:szCs w:val="36"/>
              </w:rPr>
              <w:t>5</w:t>
            </w:r>
          </w:p>
        </w:tc>
        <w:tc>
          <w:tcPr>
            <w:tcW w:w="2207" w:type="dxa"/>
            <w:tcMar>
              <w:top w:w="70" w:type="dxa"/>
              <w:left w:w="80" w:type="dxa"/>
              <w:bottom w:w="70" w:type="dxa"/>
              <w:right w:w="80" w:type="dxa"/>
            </w:tcMar>
            <w:vAlign w:val="center"/>
          </w:tcPr>
          <w:p w14:paraId="01FF6B8D" w14:textId="77777777" w:rsidR="00884D18" w:rsidRPr="009037BF" w:rsidRDefault="00000000">
            <w:pPr>
              <w:rPr>
                <w:rFonts w:ascii="Times New Roman" w:hAnsi="Times New Roman" w:cs="Times New Roman"/>
                <w:szCs w:val="36"/>
              </w:rPr>
            </w:pPr>
            <w:r w:rsidRPr="009037BF">
              <w:rPr>
                <w:rFonts w:ascii="Times New Roman" w:hAnsi="Times New Roman" w:cs="Times New Roman"/>
                <w:szCs w:val="36"/>
              </w:rPr>
              <w:t>Analytics and incident response</w:t>
            </w:r>
          </w:p>
        </w:tc>
        <w:tc>
          <w:tcPr>
            <w:tcW w:w="6521" w:type="dxa"/>
            <w:tcMar>
              <w:top w:w="70" w:type="dxa"/>
              <w:left w:w="80" w:type="dxa"/>
              <w:bottom w:w="70" w:type="dxa"/>
              <w:right w:w="80" w:type="dxa"/>
            </w:tcMar>
            <w:vAlign w:val="center"/>
          </w:tcPr>
          <w:p w14:paraId="3ECDB067" w14:textId="23AEF38A" w:rsidR="00884D18" w:rsidRPr="009037BF" w:rsidRDefault="003B52BF">
            <w:pPr>
              <w:rPr>
                <w:rFonts w:ascii="Times New Roman" w:hAnsi="Times New Roman" w:cs="Times New Roman"/>
              </w:rPr>
            </w:pPr>
            <w:r w:rsidRPr="009037BF">
              <w:rPr>
                <w:rFonts w:ascii="Times New Roman" w:hAnsi="Times New Roman" w:cs="Times New Roman"/>
              </w:rPr>
              <w:t>Analysis of attack path using correlation between RADIUS, IAM, PMS and payment gateway logs</w:t>
            </w:r>
          </w:p>
        </w:tc>
      </w:tr>
      <w:tr w:rsidR="00884D18" w:rsidRPr="009037BF" w14:paraId="2B5D7416" w14:textId="77777777" w:rsidTr="006D5025">
        <w:trPr>
          <w:cantSplit/>
          <w:jc w:val="center"/>
        </w:trPr>
        <w:tc>
          <w:tcPr>
            <w:tcW w:w="792" w:type="dxa"/>
            <w:shd w:val="clear" w:color="auto" w:fill="F7F9FB"/>
            <w:tcMar>
              <w:top w:w="70" w:type="dxa"/>
              <w:left w:w="80" w:type="dxa"/>
              <w:bottom w:w="70" w:type="dxa"/>
              <w:right w:w="80" w:type="dxa"/>
            </w:tcMar>
            <w:vAlign w:val="center"/>
          </w:tcPr>
          <w:p w14:paraId="2074AF3C" w14:textId="77777777" w:rsidR="00884D18" w:rsidRPr="009037BF" w:rsidRDefault="00000000">
            <w:pPr>
              <w:rPr>
                <w:rFonts w:ascii="Times New Roman" w:hAnsi="Times New Roman" w:cs="Times New Roman"/>
                <w:szCs w:val="36"/>
              </w:rPr>
            </w:pPr>
            <w:r w:rsidRPr="009037BF">
              <w:rPr>
                <w:rFonts w:ascii="Times New Roman" w:hAnsi="Times New Roman" w:cs="Times New Roman"/>
                <w:szCs w:val="36"/>
              </w:rPr>
              <w:t>6</w:t>
            </w:r>
          </w:p>
        </w:tc>
        <w:tc>
          <w:tcPr>
            <w:tcW w:w="2207" w:type="dxa"/>
            <w:shd w:val="clear" w:color="auto" w:fill="F7F9FB"/>
            <w:tcMar>
              <w:top w:w="70" w:type="dxa"/>
              <w:left w:w="80" w:type="dxa"/>
              <w:bottom w:w="70" w:type="dxa"/>
              <w:right w:w="80" w:type="dxa"/>
            </w:tcMar>
            <w:vAlign w:val="center"/>
          </w:tcPr>
          <w:p w14:paraId="37734579" w14:textId="77777777" w:rsidR="00884D18" w:rsidRPr="009037BF" w:rsidRDefault="00000000">
            <w:pPr>
              <w:rPr>
                <w:rFonts w:ascii="Times New Roman" w:hAnsi="Times New Roman" w:cs="Times New Roman"/>
                <w:szCs w:val="36"/>
              </w:rPr>
            </w:pPr>
            <w:r w:rsidRPr="009037BF">
              <w:rPr>
                <w:rFonts w:ascii="Times New Roman" w:hAnsi="Times New Roman" w:cs="Times New Roman"/>
                <w:szCs w:val="36"/>
              </w:rPr>
              <w:t>Security intelligence</w:t>
            </w:r>
          </w:p>
        </w:tc>
        <w:tc>
          <w:tcPr>
            <w:tcW w:w="6521" w:type="dxa"/>
            <w:shd w:val="clear" w:color="auto" w:fill="F7F9FB"/>
            <w:tcMar>
              <w:top w:w="70" w:type="dxa"/>
              <w:left w:w="80" w:type="dxa"/>
              <w:bottom w:w="70" w:type="dxa"/>
              <w:right w:w="80" w:type="dxa"/>
            </w:tcMar>
            <w:vAlign w:val="center"/>
          </w:tcPr>
          <w:p w14:paraId="5C3D0108" w14:textId="6831E17B" w:rsidR="00884D18" w:rsidRPr="009037BF" w:rsidRDefault="003B52BF">
            <w:pPr>
              <w:rPr>
                <w:rFonts w:ascii="Times New Roman" w:hAnsi="Times New Roman" w:cs="Times New Roman"/>
              </w:rPr>
            </w:pPr>
            <w:r w:rsidRPr="009037BF">
              <w:rPr>
                <w:rFonts w:ascii="Times New Roman" w:hAnsi="Times New Roman" w:cs="Times New Roman"/>
              </w:rPr>
              <w:t>Enrichment of threat intelligence based on MITRE ATT&amp;CK for Enterprise and hospitality industry’s Tactics, Techniques, and Procedures.</w:t>
            </w:r>
          </w:p>
        </w:tc>
      </w:tr>
      <w:tr w:rsidR="00884D18" w:rsidRPr="009037BF" w14:paraId="2F3795B4" w14:textId="77777777" w:rsidTr="006D5025">
        <w:trPr>
          <w:cantSplit/>
          <w:jc w:val="center"/>
        </w:trPr>
        <w:tc>
          <w:tcPr>
            <w:tcW w:w="792" w:type="dxa"/>
            <w:tcMar>
              <w:top w:w="70" w:type="dxa"/>
              <w:left w:w="80" w:type="dxa"/>
              <w:bottom w:w="70" w:type="dxa"/>
              <w:right w:w="80" w:type="dxa"/>
            </w:tcMar>
            <w:vAlign w:val="center"/>
          </w:tcPr>
          <w:p w14:paraId="3B3B4436" w14:textId="77777777" w:rsidR="00884D18" w:rsidRPr="009037BF" w:rsidRDefault="00000000">
            <w:pPr>
              <w:rPr>
                <w:rFonts w:ascii="Times New Roman" w:hAnsi="Times New Roman" w:cs="Times New Roman"/>
                <w:szCs w:val="36"/>
              </w:rPr>
            </w:pPr>
            <w:r w:rsidRPr="009037BF">
              <w:rPr>
                <w:rFonts w:ascii="Times New Roman" w:hAnsi="Times New Roman" w:cs="Times New Roman"/>
                <w:szCs w:val="36"/>
              </w:rPr>
              <w:t>7</w:t>
            </w:r>
          </w:p>
        </w:tc>
        <w:tc>
          <w:tcPr>
            <w:tcW w:w="2207" w:type="dxa"/>
            <w:tcMar>
              <w:top w:w="70" w:type="dxa"/>
              <w:left w:w="80" w:type="dxa"/>
              <w:bottom w:w="70" w:type="dxa"/>
              <w:right w:w="80" w:type="dxa"/>
            </w:tcMar>
            <w:vAlign w:val="center"/>
          </w:tcPr>
          <w:p w14:paraId="6BB4ABBF" w14:textId="77777777" w:rsidR="00884D18" w:rsidRPr="009037BF" w:rsidRDefault="00000000">
            <w:pPr>
              <w:rPr>
                <w:rFonts w:ascii="Times New Roman" w:hAnsi="Times New Roman" w:cs="Times New Roman"/>
                <w:szCs w:val="36"/>
              </w:rPr>
            </w:pPr>
            <w:r w:rsidRPr="009037BF">
              <w:rPr>
                <w:rFonts w:ascii="Times New Roman" w:hAnsi="Times New Roman" w:cs="Times New Roman"/>
                <w:szCs w:val="36"/>
              </w:rPr>
              <w:t>Access analytics</w:t>
            </w:r>
          </w:p>
        </w:tc>
        <w:tc>
          <w:tcPr>
            <w:tcW w:w="6521" w:type="dxa"/>
            <w:tcMar>
              <w:top w:w="70" w:type="dxa"/>
              <w:left w:w="80" w:type="dxa"/>
              <w:bottom w:w="70" w:type="dxa"/>
              <w:right w:w="80" w:type="dxa"/>
            </w:tcMar>
            <w:vAlign w:val="center"/>
          </w:tcPr>
          <w:p w14:paraId="0D2DC051" w14:textId="48A77DFC" w:rsidR="00884D18" w:rsidRPr="009037BF" w:rsidRDefault="003B52BF">
            <w:pPr>
              <w:rPr>
                <w:rFonts w:ascii="Times New Roman" w:hAnsi="Times New Roman" w:cs="Times New Roman"/>
              </w:rPr>
            </w:pPr>
            <w:r w:rsidRPr="009037BF">
              <w:rPr>
                <w:rFonts w:ascii="Times New Roman" w:hAnsi="Times New Roman" w:cs="Times New Roman"/>
              </w:rPr>
              <w:t>Analysis of Segmentation and Least Privilege Access Graph for Guest to Payment</w:t>
            </w:r>
          </w:p>
        </w:tc>
      </w:tr>
      <w:tr w:rsidR="00884D18" w:rsidRPr="009037BF" w14:paraId="18C01364" w14:textId="77777777" w:rsidTr="006D5025">
        <w:trPr>
          <w:cantSplit/>
          <w:jc w:val="center"/>
        </w:trPr>
        <w:tc>
          <w:tcPr>
            <w:tcW w:w="792" w:type="dxa"/>
            <w:shd w:val="clear" w:color="auto" w:fill="F7F9FB"/>
            <w:tcMar>
              <w:top w:w="70" w:type="dxa"/>
              <w:left w:w="80" w:type="dxa"/>
              <w:bottom w:w="70" w:type="dxa"/>
              <w:right w:w="80" w:type="dxa"/>
            </w:tcMar>
            <w:vAlign w:val="center"/>
          </w:tcPr>
          <w:p w14:paraId="0276EFAA" w14:textId="77777777" w:rsidR="00884D18" w:rsidRPr="009037BF" w:rsidRDefault="00000000">
            <w:pPr>
              <w:rPr>
                <w:rFonts w:ascii="Times New Roman" w:hAnsi="Times New Roman" w:cs="Times New Roman"/>
                <w:szCs w:val="36"/>
              </w:rPr>
            </w:pPr>
            <w:r w:rsidRPr="009037BF">
              <w:rPr>
                <w:rFonts w:ascii="Times New Roman" w:hAnsi="Times New Roman" w:cs="Times New Roman"/>
                <w:szCs w:val="36"/>
              </w:rPr>
              <w:t>8</w:t>
            </w:r>
          </w:p>
        </w:tc>
        <w:tc>
          <w:tcPr>
            <w:tcW w:w="2207" w:type="dxa"/>
            <w:shd w:val="clear" w:color="auto" w:fill="F7F9FB"/>
            <w:tcMar>
              <w:top w:w="70" w:type="dxa"/>
              <w:left w:w="80" w:type="dxa"/>
              <w:bottom w:w="70" w:type="dxa"/>
              <w:right w:w="80" w:type="dxa"/>
            </w:tcMar>
            <w:vAlign w:val="center"/>
          </w:tcPr>
          <w:p w14:paraId="27D4F4FF" w14:textId="77777777" w:rsidR="00884D18" w:rsidRPr="009037BF" w:rsidRDefault="00000000">
            <w:pPr>
              <w:rPr>
                <w:rFonts w:ascii="Times New Roman" w:hAnsi="Times New Roman" w:cs="Times New Roman"/>
                <w:szCs w:val="36"/>
              </w:rPr>
            </w:pPr>
            <w:r w:rsidRPr="009037BF">
              <w:rPr>
                <w:rFonts w:ascii="Times New Roman" w:hAnsi="Times New Roman" w:cs="Times New Roman"/>
                <w:szCs w:val="36"/>
              </w:rPr>
              <w:t>Simulations and security processes</w:t>
            </w:r>
          </w:p>
        </w:tc>
        <w:tc>
          <w:tcPr>
            <w:tcW w:w="6521" w:type="dxa"/>
            <w:shd w:val="clear" w:color="auto" w:fill="F7F9FB"/>
            <w:tcMar>
              <w:top w:w="70" w:type="dxa"/>
              <w:left w:w="80" w:type="dxa"/>
              <w:bottom w:w="70" w:type="dxa"/>
              <w:right w:w="80" w:type="dxa"/>
            </w:tcMar>
            <w:vAlign w:val="center"/>
          </w:tcPr>
          <w:p w14:paraId="2FC7A2DF" w14:textId="79359591" w:rsidR="00884D18" w:rsidRPr="009037BF" w:rsidRDefault="00B373FE">
            <w:pPr>
              <w:rPr>
                <w:rFonts w:ascii="Times New Roman" w:hAnsi="Times New Roman" w:cs="Times New Roman"/>
              </w:rPr>
            </w:pPr>
            <w:r w:rsidRPr="009037BF">
              <w:rPr>
                <w:rFonts w:ascii="Times New Roman" w:hAnsi="Times New Roman" w:cs="Times New Roman"/>
              </w:rPr>
              <w:t>Simulation of Zero-Trust/Segmentation Control and Breach Likelihood Modeling.</w:t>
            </w:r>
          </w:p>
        </w:tc>
      </w:tr>
      <w:tr w:rsidR="00884D18" w:rsidRPr="009037BF" w14:paraId="63B67D4B" w14:textId="77777777" w:rsidTr="006D5025">
        <w:trPr>
          <w:cantSplit/>
          <w:jc w:val="center"/>
        </w:trPr>
        <w:tc>
          <w:tcPr>
            <w:tcW w:w="792" w:type="dxa"/>
            <w:tcMar>
              <w:top w:w="70" w:type="dxa"/>
              <w:left w:w="80" w:type="dxa"/>
              <w:bottom w:w="70" w:type="dxa"/>
              <w:right w:w="80" w:type="dxa"/>
            </w:tcMar>
            <w:vAlign w:val="center"/>
          </w:tcPr>
          <w:p w14:paraId="1BB496A8" w14:textId="77777777" w:rsidR="00884D18" w:rsidRPr="009037BF" w:rsidRDefault="00000000">
            <w:pPr>
              <w:rPr>
                <w:rFonts w:ascii="Times New Roman" w:hAnsi="Times New Roman" w:cs="Times New Roman"/>
                <w:szCs w:val="36"/>
              </w:rPr>
            </w:pPr>
            <w:r w:rsidRPr="009037BF">
              <w:rPr>
                <w:rFonts w:ascii="Times New Roman" w:hAnsi="Times New Roman" w:cs="Times New Roman"/>
                <w:szCs w:val="36"/>
              </w:rPr>
              <w:t>9</w:t>
            </w:r>
          </w:p>
        </w:tc>
        <w:tc>
          <w:tcPr>
            <w:tcW w:w="2207" w:type="dxa"/>
            <w:tcMar>
              <w:top w:w="70" w:type="dxa"/>
              <w:left w:w="80" w:type="dxa"/>
              <w:bottom w:w="70" w:type="dxa"/>
              <w:right w:w="80" w:type="dxa"/>
            </w:tcMar>
            <w:vAlign w:val="center"/>
          </w:tcPr>
          <w:p w14:paraId="7A046EC3" w14:textId="77777777" w:rsidR="00884D18" w:rsidRPr="009037BF" w:rsidRDefault="00000000">
            <w:pPr>
              <w:rPr>
                <w:rFonts w:ascii="Times New Roman" w:hAnsi="Times New Roman" w:cs="Times New Roman"/>
                <w:szCs w:val="36"/>
              </w:rPr>
            </w:pPr>
            <w:r w:rsidRPr="009037BF">
              <w:rPr>
                <w:rFonts w:ascii="Times New Roman" w:hAnsi="Times New Roman" w:cs="Times New Roman"/>
                <w:szCs w:val="36"/>
              </w:rPr>
              <w:t>Security and text mining</w:t>
            </w:r>
          </w:p>
        </w:tc>
        <w:tc>
          <w:tcPr>
            <w:tcW w:w="6521" w:type="dxa"/>
            <w:tcMar>
              <w:top w:w="70" w:type="dxa"/>
              <w:left w:w="80" w:type="dxa"/>
              <w:bottom w:w="70" w:type="dxa"/>
              <w:right w:w="80" w:type="dxa"/>
            </w:tcMar>
            <w:vAlign w:val="center"/>
          </w:tcPr>
          <w:p w14:paraId="171A36D6" w14:textId="62EAE4AF" w:rsidR="00884D18" w:rsidRPr="009037BF" w:rsidRDefault="00B373FE">
            <w:pPr>
              <w:rPr>
                <w:rFonts w:ascii="Times New Roman" w:hAnsi="Times New Roman" w:cs="Times New Roman"/>
              </w:rPr>
            </w:pPr>
            <w:r w:rsidRPr="009037BF">
              <w:rPr>
                <w:rFonts w:ascii="Times New Roman" w:hAnsi="Times New Roman" w:cs="Times New Roman"/>
              </w:rPr>
              <w:t>Text mining classification of phishing and guest-support-ticket.</w:t>
            </w:r>
          </w:p>
        </w:tc>
      </w:tr>
      <w:tr w:rsidR="00884D18" w:rsidRPr="009037BF" w14:paraId="2FCE7BB3" w14:textId="77777777" w:rsidTr="006D5025">
        <w:trPr>
          <w:cantSplit/>
          <w:jc w:val="center"/>
        </w:trPr>
        <w:tc>
          <w:tcPr>
            <w:tcW w:w="792" w:type="dxa"/>
            <w:shd w:val="clear" w:color="auto" w:fill="F7F9FB"/>
            <w:tcMar>
              <w:top w:w="70" w:type="dxa"/>
              <w:left w:w="80" w:type="dxa"/>
              <w:bottom w:w="70" w:type="dxa"/>
              <w:right w:w="80" w:type="dxa"/>
            </w:tcMar>
            <w:vAlign w:val="center"/>
          </w:tcPr>
          <w:p w14:paraId="6AF18002" w14:textId="77777777" w:rsidR="00884D18" w:rsidRPr="009037BF" w:rsidRDefault="00000000">
            <w:pPr>
              <w:rPr>
                <w:rFonts w:ascii="Times New Roman" w:hAnsi="Times New Roman" w:cs="Times New Roman"/>
                <w:szCs w:val="36"/>
              </w:rPr>
            </w:pPr>
            <w:r w:rsidRPr="009037BF">
              <w:rPr>
                <w:rFonts w:ascii="Times New Roman" w:hAnsi="Times New Roman" w:cs="Times New Roman"/>
                <w:szCs w:val="36"/>
              </w:rPr>
              <w:t>10</w:t>
            </w:r>
          </w:p>
        </w:tc>
        <w:tc>
          <w:tcPr>
            <w:tcW w:w="2207" w:type="dxa"/>
            <w:shd w:val="clear" w:color="auto" w:fill="F7F9FB"/>
            <w:tcMar>
              <w:top w:w="70" w:type="dxa"/>
              <w:left w:w="80" w:type="dxa"/>
              <w:bottom w:w="70" w:type="dxa"/>
              <w:right w:w="80" w:type="dxa"/>
            </w:tcMar>
            <w:vAlign w:val="center"/>
          </w:tcPr>
          <w:p w14:paraId="4DC8BDCB" w14:textId="77777777" w:rsidR="00884D18" w:rsidRPr="009037BF" w:rsidRDefault="00000000">
            <w:pPr>
              <w:rPr>
                <w:rFonts w:ascii="Times New Roman" w:hAnsi="Times New Roman" w:cs="Times New Roman"/>
                <w:szCs w:val="36"/>
              </w:rPr>
            </w:pPr>
            <w:r w:rsidRPr="009037BF">
              <w:rPr>
                <w:rFonts w:ascii="Times New Roman" w:hAnsi="Times New Roman" w:cs="Times New Roman"/>
                <w:szCs w:val="36"/>
              </w:rPr>
              <w:t>Advanced security intelligence</w:t>
            </w:r>
          </w:p>
        </w:tc>
        <w:tc>
          <w:tcPr>
            <w:tcW w:w="6521" w:type="dxa"/>
            <w:shd w:val="clear" w:color="auto" w:fill="F7F9FB"/>
            <w:tcMar>
              <w:top w:w="70" w:type="dxa"/>
              <w:left w:w="80" w:type="dxa"/>
              <w:bottom w:w="70" w:type="dxa"/>
              <w:right w:w="80" w:type="dxa"/>
            </w:tcMar>
            <w:vAlign w:val="center"/>
          </w:tcPr>
          <w:p w14:paraId="2925F255" w14:textId="7DE1BA46" w:rsidR="00884D18" w:rsidRPr="009037BF" w:rsidRDefault="00B373FE">
            <w:pPr>
              <w:rPr>
                <w:rFonts w:ascii="Times New Roman" w:hAnsi="Times New Roman" w:cs="Times New Roman"/>
              </w:rPr>
            </w:pPr>
            <w:r w:rsidRPr="009037BF">
              <w:rPr>
                <w:rFonts w:ascii="Times New Roman" w:hAnsi="Times New Roman" w:cs="Times New Roman"/>
              </w:rPr>
              <w:t>Integrate Dashboard that combines session analysis, attack path visualization, risk score and simulation outputs.</w:t>
            </w:r>
          </w:p>
        </w:tc>
      </w:tr>
    </w:tbl>
    <w:p w14:paraId="1F6C4D2F" w14:textId="77777777" w:rsidR="00884D18" w:rsidRPr="009037BF" w:rsidRDefault="00000000">
      <w:pPr>
        <w:pStyle w:val="Heading1"/>
        <w:rPr>
          <w:rFonts w:ascii="Times New Roman" w:hAnsi="Times New Roman" w:cs="Times New Roman"/>
        </w:rPr>
      </w:pPr>
      <w:r w:rsidRPr="009037BF">
        <w:rPr>
          <w:rFonts w:ascii="Times New Roman" w:hAnsi="Times New Roman" w:cs="Times New Roman"/>
        </w:rPr>
        <w:t>6. Proposed data sources</w:t>
      </w:r>
    </w:p>
    <w:tbl>
      <w:tblPr>
        <w:tblStyle w:val="TableGrid"/>
        <w:tblW w:w="0" w:type="auto"/>
        <w:jc w:val="center"/>
        <w:tblLayout w:type="fixed"/>
        <w:tblLook w:val="04A0" w:firstRow="1" w:lastRow="0" w:firstColumn="1" w:lastColumn="0" w:noHBand="0" w:noVBand="1"/>
      </w:tblPr>
      <w:tblGrid>
        <w:gridCol w:w="1656"/>
        <w:gridCol w:w="1769"/>
        <w:gridCol w:w="1687"/>
        <w:gridCol w:w="1937"/>
        <w:gridCol w:w="3038"/>
      </w:tblGrid>
      <w:tr w:rsidR="00884D18" w:rsidRPr="009037BF" w14:paraId="2E7F42A7" w14:textId="77777777" w:rsidTr="00A10D04">
        <w:trPr>
          <w:cantSplit/>
          <w:tblHeader/>
          <w:jc w:val="center"/>
        </w:trPr>
        <w:tc>
          <w:tcPr>
            <w:tcW w:w="1656" w:type="dxa"/>
            <w:shd w:val="clear" w:color="auto" w:fill="0B2738"/>
            <w:tcMar>
              <w:top w:w="85" w:type="dxa"/>
              <w:left w:w="85" w:type="dxa"/>
              <w:bottom w:w="85" w:type="dxa"/>
              <w:right w:w="85" w:type="dxa"/>
            </w:tcMar>
            <w:vAlign w:val="center"/>
          </w:tcPr>
          <w:p w14:paraId="18D9BEAC"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2"/>
              </w:rPr>
              <w:t>Source</w:t>
            </w:r>
          </w:p>
        </w:tc>
        <w:tc>
          <w:tcPr>
            <w:tcW w:w="1769" w:type="dxa"/>
            <w:shd w:val="clear" w:color="auto" w:fill="0B2738"/>
            <w:tcMar>
              <w:top w:w="85" w:type="dxa"/>
              <w:left w:w="85" w:type="dxa"/>
              <w:bottom w:w="85" w:type="dxa"/>
              <w:right w:w="85" w:type="dxa"/>
            </w:tcMar>
            <w:vAlign w:val="center"/>
          </w:tcPr>
          <w:p w14:paraId="7474819B"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2"/>
              </w:rPr>
              <w:t>Format/volume</w:t>
            </w:r>
          </w:p>
        </w:tc>
        <w:tc>
          <w:tcPr>
            <w:tcW w:w="1687" w:type="dxa"/>
            <w:shd w:val="clear" w:color="auto" w:fill="0B2738"/>
            <w:tcMar>
              <w:top w:w="85" w:type="dxa"/>
              <w:left w:w="85" w:type="dxa"/>
              <w:bottom w:w="85" w:type="dxa"/>
              <w:right w:w="85" w:type="dxa"/>
            </w:tcMar>
            <w:vAlign w:val="center"/>
          </w:tcPr>
          <w:p w14:paraId="349D0F32"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2"/>
              </w:rPr>
              <w:t>Key fields</w:t>
            </w:r>
          </w:p>
        </w:tc>
        <w:tc>
          <w:tcPr>
            <w:tcW w:w="1937" w:type="dxa"/>
            <w:shd w:val="clear" w:color="auto" w:fill="0B2738"/>
            <w:tcMar>
              <w:top w:w="85" w:type="dxa"/>
              <w:left w:w="85" w:type="dxa"/>
              <w:bottom w:w="85" w:type="dxa"/>
              <w:right w:w="85" w:type="dxa"/>
            </w:tcMar>
            <w:vAlign w:val="center"/>
          </w:tcPr>
          <w:p w14:paraId="085CBC9F"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2"/>
              </w:rPr>
              <w:t>Provenance/access</w:t>
            </w:r>
          </w:p>
        </w:tc>
        <w:tc>
          <w:tcPr>
            <w:tcW w:w="3038" w:type="dxa"/>
            <w:shd w:val="clear" w:color="auto" w:fill="0B2738"/>
            <w:tcMar>
              <w:top w:w="85" w:type="dxa"/>
              <w:left w:w="85" w:type="dxa"/>
              <w:bottom w:w="85" w:type="dxa"/>
              <w:right w:w="85" w:type="dxa"/>
            </w:tcMar>
            <w:vAlign w:val="center"/>
          </w:tcPr>
          <w:p w14:paraId="68BCCFDD"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2"/>
              </w:rPr>
              <w:t>Security/ethics controls</w:t>
            </w:r>
          </w:p>
        </w:tc>
      </w:tr>
      <w:tr w:rsidR="00884D18" w:rsidRPr="009037BF" w14:paraId="685BEEDE" w14:textId="77777777" w:rsidTr="00A10D04">
        <w:trPr>
          <w:cantSplit/>
          <w:jc w:val="center"/>
        </w:trPr>
        <w:tc>
          <w:tcPr>
            <w:tcW w:w="1656" w:type="dxa"/>
            <w:tcMar>
              <w:top w:w="70" w:type="dxa"/>
              <w:left w:w="80" w:type="dxa"/>
              <w:bottom w:w="70" w:type="dxa"/>
              <w:right w:w="80" w:type="dxa"/>
            </w:tcMar>
            <w:vAlign w:val="center"/>
          </w:tcPr>
          <w:p w14:paraId="632CD3B0" w14:textId="77777777" w:rsidR="00884D18" w:rsidRPr="009037BF" w:rsidRDefault="00000000">
            <w:pPr>
              <w:rPr>
                <w:rFonts w:ascii="Times New Roman" w:hAnsi="Times New Roman" w:cs="Times New Roman"/>
              </w:rPr>
            </w:pPr>
            <w:r w:rsidRPr="009037BF">
              <w:rPr>
                <w:rFonts w:ascii="Times New Roman" w:hAnsi="Times New Roman" w:cs="Times New Roman"/>
              </w:rPr>
              <w:t>PMS/application logs</w:t>
            </w:r>
          </w:p>
        </w:tc>
        <w:tc>
          <w:tcPr>
            <w:tcW w:w="1769" w:type="dxa"/>
            <w:tcMar>
              <w:top w:w="70" w:type="dxa"/>
              <w:left w:w="80" w:type="dxa"/>
              <w:bottom w:w="70" w:type="dxa"/>
              <w:right w:w="80" w:type="dxa"/>
            </w:tcMar>
            <w:vAlign w:val="center"/>
          </w:tcPr>
          <w:p w14:paraId="49C1EAAB" w14:textId="77777777" w:rsidR="00884D18" w:rsidRPr="009037BF" w:rsidRDefault="00000000">
            <w:pPr>
              <w:rPr>
                <w:rFonts w:ascii="Times New Roman" w:hAnsi="Times New Roman" w:cs="Times New Roman"/>
              </w:rPr>
            </w:pPr>
            <w:r w:rsidRPr="009037BF">
              <w:rPr>
                <w:rFonts w:ascii="Times New Roman" w:hAnsi="Times New Roman" w:cs="Times New Roman"/>
              </w:rPr>
              <w:t>CSV/JSON; ~50,000-200,000 synthetic session records</w:t>
            </w:r>
          </w:p>
        </w:tc>
        <w:tc>
          <w:tcPr>
            <w:tcW w:w="1687" w:type="dxa"/>
            <w:tcMar>
              <w:top w:w="70" w:type="dxa"/>
              <w:left w:w="80" w:type="dxa"/>
              <w:bottom w:w="70" w:type="dxa"/>
              <w:right w:w="80" w:type="dxa"/>
            </w:tcMar>
            <w:vAlign w:val="center"/>
          </w:tcPr>
          <w:p w14:paraId="2F5472E5" w14:textId="77777777" w:rsidR="00884D18" w:rsidRPr="009037BF" w:rsidRDefault="00000000">
            <w:pPr>
              <w:rPr>
                <w:rFonts w:ascii="Times New Roman" w:hAnsi="Times New Roman" w:cs="Times New Roman"/>
              </w:rPr>
            </w:pPr>
            <w:r w:rsidRPr="009037BF">
              <w:rPr>
                <w:rFonts w:ascii="Times New Roman" w:hAnsi="Times New Roman" w:cs="Times New Roman"/>
              </w:rPr>
              <w:t>timestamp, guest/staff ID, system module, action, source IP, session ID</w:t>
            </w:r>
          </w:p>
        </w:tc>
        <w:tc>
          <w:tcPr>
            <w:tcW w:w="1937" w:type="dxa"/>
            <w:tcMar>
              <w:top w:w="70" w:type="dxa"/>
              <w:left w:w="80" w:type="dxa"/>
              <w:bottom w:w="70" w:type="dxa"/>
              <w:right w:w="80" w:type="dxa"/>
            </w:tcMar>
            <w:vAlign w:val="center"/>
          </w:tcPr>
          <w:p w14:paraId="55C88DB0" w14:textId="77777777" w:rsidR="00884D18" w:rsidRPr="009037BF" w:rsidRDefault="00000000">
            <w:pPr>
              <w:rPr>
                <w:rFonts w:ascii="Times New Roman" w:hAnsi="Times New Roman" w:cs="Times New Roman"/>
              </w:rPr>
            </w:pPr>
            <w:r w:rsidRPr="009037BF">
              <w:rPr>
                <w:rFonts w:ascii="Times New Roman" w:hAnsi="Times New Roman" w:cs="Times New Roman"/>
              </w:rPr>
              <w:t>Synthetic dataset generated to mirror published PMS log schemas; no real guest data used</w:t>
            </w:r>
          </w:p>
        </w:tc>
        <w:tc>
          <w:tcPr>
            <w:tcW w:w="3038" w:type="dxa"/>
            <w:tcMar>
              <w:top w:w="70" w:type="dxa"/>
              <w:left w:w="80" w:type="dxa"/>
              <w:bottom w:w="70" w:type="dxa"/>
              <w:right w:w="80" w:type="dxa"/>
            </w:tcMar>
            <w:vAlign w:val="center"/>
          </w:tcPr>
          <w:p w14:paraId="09F07241" w14:textId="77777777" w:rsidR="00884D18" w:rsidRPr="009037BF" w:rsidRDefault="00000000">
            <w:pPr>
              <w:rPr>
                <w:rFonts w:ascii="Times New Roman" w:hAnsi="Times New Roman" w:cs="Times New Roman"/>
              </w:rPr>
            </w:pPr>
            <w:r w:rsidRPr="009037BF">
              <w:rPr>
                <w:rFonts w:ascii="Times New Roman" w:hAnsi="Times New Roman" w:cs="Times New Roman"/>
              </w:rPr>
              <w:t>Fully synthetic IDs; no real PII/PAN; access restricted to group repository</w:t>
            </w:r>
          </w:p>
        </w:tc>
      </w:tr>
      <w:tr w:rsidR="00884D18" w:rsidRPr="009037BF" w14:paraId="13274645" w14:textId="77777777" w:rsidTr="00A10D04">
        <w:trPr>
          <w:cantSplit/>
          <w:jc w:val="center"/>
        </w:trPr>
        <w:tc>
          <w:tcPr>
            <w:tcW w:w="1656" w:type="dxa"/>
            <w:shd w:val="clear" w:color="auto" w:fill="F7F9FB"/>
            <w:tcMar>
              <w:top w:w="70" w:type="dxa"/>
              <w:left w:w="80" w:type="dxa"/>
              <w:bottom w:w="70" w:type="dxa"/>
              <w:right w:w="80" w:type="dxa"/>
            </w:tcMar>
            <w:vAlign w:val="center"/>
          </w:tcPr>
          <w:p w14:paraId="29E7B0E3" w14:textId="77777777" w:rsidR="00884D18" w:rsidRPr="009037BF" w:rsidRDefault="00000000">
            <w:pPr>
              <w:rPr>
                <w:rFonts w:ascii="Times New Roman" w:hAnsi="Times New Roman" w:cs="Times New Roman"/>
              </w:rPr>
            </w:pPr>
            <w:r w:rsidRPr="009037BF">
              <w:rPr>
                <w:rFonts w:ascii="Times New Roman" w:hAnsi="Times New Roman" w:cs="Times New Roman"/>
              </w:rPr>
              <w:t>Wi-Fi/RADIUS and staff IAM/endpoint logs</w:t>
            </w:r>
          </w:p>
        </w:tc>
        <w:tc>
          <w:tcPr>
            <w:tcW w:w="1769" w:type="dxa"/>
            <w:shd w:val="clear" w:color="auto" w:fill="F7F9FB"/>
            <w:tcMar>
              <w:top w:w="70" w:type="dxa"/>
              <w:left w:w="80" w:type="dxa"/>
              <w:bottom w:w="70" w:type="dxa"/>
              <w:right w:w="80" w:type="dxa"/>
            </w:tcMar>
            <w:vAlign w:val="center"/>
          </w:tcPr>
          <w:p w14:paraId="3879C011" w14:textId="77777777" w:rsidR="00884D18" w:rsidRPr="009037BF" w:rsidRDefault="00000000">
            <w:pPr>
              <w:rPr>
                <w:rFonts w:ascii="Times New Roman" w:hAnsi="Times New Roman" w:cs="Times New Roman"/>
              </w:rPr>
            </w:pPr>
            <w:r w:rsidRPr="009037BF">
              <w:rPr>
                <w:rFonts w:ascii="Times New Roman" w:hAnsi="Times New Roman" w:cs="Times New Roman"/>
              </w:rPr>
              <w:t>Authentication event logs (CSV); tens of thousands of events</w:t>
            </w:r>
          </w:p>
        </w:tc>
        <w:tc>
          <w:tcPr>
            <w:tcW w:w="1687" w:type="dxa"/>
            <w:shd w:val="clear" w:color="auto" w:fill="F7F9FB"/>
            <w:tcMar>
              <w:top w:w="70" w:type="dxa"/>
              <w:left w:w="80" w:type="dxa"/>
              <w:bottom w:w="70" w:type="dxa"/>
              <w:right w:w="80" w:type="dxa"/>
            </w:tcMar>
            <w:vAlign w:val="center"/>
          </w:tcPr>
          <w:p w14:paraId="31CA3095" w14:textId="77777777" w:rsidR="00884D18" w:rsidRPr="009037BF" w:rsidRDefault="00000000">
            <w:pPr>
              <w:rPr>
                <w:rFonts w:ascii="Times New Roman" w:hAnsi="Times New Roman" w:cs="Times New Roman"/>
              </w:rPr>
            </w:pPr>
            <w:r w:rsidRPr="009037BF">
              <w:rPr>
                <w:rFonts w:ascii="Times New Roman" w:hAnsi="Times New Roman" w:cs="Times New Roman"/>
              </w:rPr>
              <w:t>user/MAC ID, SSID, auth result, timestamp, host, privilege level</w:t>
            </w:r>
          </w:p>
        </w:tc>
        <w:tc>
          <w:tcPr>
            <w:tcW w:w="1937" w:type="dxa"/>
            <w:shd w:val="clear" w:color="auto" w:fill="F7F9FB"/>
            <w:tcMar>
              <w:top w:w="70" w:type="dxa"/>
              <w:left w:w="80" w:type="dxa"/>
              <w:bottom w:w="70" w:type="dxa"/>
              <w:right w:w="80" w:type="dxa"/>
            </w:tcMar>
            <w:vAlign w:val="center"/>
          </w:tcPr>
          <w:p w14:paraId="34B686E4" w14:textId="77777777" w:rsidR="00884D18" w:rsidRPr="009037BF" w:rsidRDefault="00000000">
            <w:pPr>
              <w:rPr>
                <w:rFonts w:ascii="Times New Roman" w:hAnsi="Times New Roman" w:cs="Times New Roman"/>
              </w:rPr>
            </w:pPr>
            <w:r w:rsidRPr="009037BF">
              <w:rPr>
                <w:rFonts w:ascii="Times New Roman" w:hAnsi="Times New Roman" w:cs="Times New Roman"/>
              </w:rPr>
              <w:t>Public authentication dataset (e.g., LANL Comprehensive Computer Security Log dataset), adapted to a guest/staff hospitality scenario</w:t>
            </w:r>
          </w:p>
        </w:tc>
        <w:tc>
          <w:tcPr>
            <w:tcW w:w="3038" w:type="dxa"/>
            <w:shd w:val="clear" w:color="auto" w:fill="F7F9FB"/>
            <w:tcMar>
              <w:top w:w="70" w:type="dxa"/>
              <w:left w:w="80" w:type="dxa"/>
              <w:bottom w:w="70" w:type="dxa"/>
              <w:right w:w="80" w:type="dxa"/>
            </w:tcMar>
            <w:vAlign w:val="center"/>
          </w:tcPr>
          <w:p w14:paraId="5961AC99" w14:textId="77777777" w:rsidR="00884D18" w:rsidRPr="009037BF" w:rsidRDefault="00000000">
            <w:pPr>
              <w:rPr>
                <w:rFonts w:ascii="Times New Roman" w:hAnsi="Times New Roman" w:cs="Times New Roman"/>
              </w:rPr>
            </w:pPr>
            <w:r w:rsidRPr="009037BF">
              <w:rPr>
                <w:rFonts w:ascii="Times New Roman" w:hAnsi="Times New Roman" w:cs="Times New Roman"/>
              </w:rPr>
              <w:t>Already anonymised by publisher; used under its academic/research licence</w:t>
            </w:r>
          </w:p>
        </w:tc>
      </w:tr>
      <w:tr w:rsidR="00884D18" w:rsidRPr="009037BF" w14:paraId="4DA0FAAA" w14:textId="77777777" w:rsidTr="00A10D04">
        <w:trPr>
          <w:cantSplit/>
          <w:jc w:val="center"/>
        </w:trPr>
        <w:tc>
          <w:tcPr>
            <w:tcW w:w="1656" w:type="dxa"/>
            <w:tcMar>
              <w:top w:w="70" w:type="dxa"/>
              <w:left w:w="80" w:type="dxa"/>
              <w:bottom w:w="70" w:type="dxa"/>
              <w:right w:w="80" w:type="dxa"/>
            </w:tcMar>
            <w:vAlign w:val="center"/>
          </w:tcPr>
          <w:p w14:paraId="64BF92FD" w14:textId="77777777" w:rsidR="00884D18" w:rsidRPr="009037BF" w:rsidRDefault="00000000">
            <w:pPr>
              <w:rPr>
                <w:rFonts w:ascii="Times New Roman" w:hAnsi="Times New Roman" w:cs="Times New Roman"/>
              </w:rPr>
            </w:pPr>
            <w:r w:rsidRPr="009037BF">
              <w:rPr>
                <w:rFonts w:ascii="Times New Roman" w:hAnsi="Times New Roman" w:cs="Times New Roman"/>
              </w:rPr>
              <w:lastRenderedPageBreak/>
              <w:t>Network/proxy and payment-gateway events</w:t>
            </w:r>
          </w:p>
        </w:tc>
        <w:tc>
          <w:tcPr>
            <w:tcW w:w="1769" w:type="dxa"/>
            <w:tcMar>
              <w:top w:w="70" w:type="dxa"/>
              <w:left w:w="80" w:type="dxa"/>
              <w:bottom w:w="70" w:type="dxa"/>
              <w:right w:w="80" w:type="dxa"/>
            </w:tcMar>
            <w:vAlign w:val="center"/>
          </w:tcPr>
          <w:p w14:paraId="2476F085" w14:textId="77777777" w:rsidR="00884D18" w:rsidRPr="009037BF" w:rsidRDefault="00000000">
            <w:pPr>
              <w:rPr>
                <w:rFonts w:ascii="Times New Roman" w:hAnsi="Times New Roman" w:cs="Times New Roman"/>
              </w:rPr>
            </w:pPr>
            <w:r w:rsidRPr="009037BF">
              <w:rPr>
                <w:rFonts w:ascii="Times New Roman" w:hAnsi="Times New Roman" w:cs="Times New Roman"/>
              </w:rPr>
              <w:t>NetFlow/log CSV plus synthetic payment-gateway JSON events</w:t>
            </w:r>
          </w:p>
        </w:tc>
        <w:tc>
          <w:tcPr>
            <w:tcW w:w="1687" w:type="dxa"/>
            <w:tcMar>
              <w:top w:w="70" w:type="dxa"/>
              <w:left w:w="80" w:type="dxa"/>
              <w:bottom w:w="70" w:type="dxa"/>
              <w:right w:w="80" w:type="dxa"/>
            </w:tcMar>
            <w:vAlign w:val="center"/>
          </w:tcPr>
          <w:p w14:paraId="01F5D46B" w14:textId="77777777" w:rsidR="00884D18" w:rsidRPr="009037BF" w:rsidRDefault="00000000">
            <w:pPr>
              <w:rPr>
                <w:rFonts w:ascii="Times New Roman" w:hAnsi="Times New Roman" w:cs="Times New Roman"/>
              </w:rPr>
            </w:pPr>
            <w:r w:rsidRPr="009037BF">
              <w:rPr>
                <w:rFonts w:ascii="Times New Roman" w:hAnsi="Times New Roman" w:cs="Times New Roman"/>
              </w:rPr>
              <w:t>src/dst IP, port, protocol, byte count, tokenised transaction ID, status</w:t>
            </w:r>
          </w:p>
        </w:tc>
        <w:tc>
          <w:tcPr>
            <w:tcW w:w="1937" w:type="dxa"/>
            <w:tcMar>
              <w:top w:w="70" w:type="dxa"/>
              <w:left w:w="80" w:type="dxa"/>
              <w:bottom w:w="70" w:type="dxa"/>
              <w:right w:w="80" w:type="dxa"/>
            </w:tcMar>
            <w:vAlign w:val="center"/>
          </w:tcPr>
          <w:p w14:paraId="4EE2C5E4" w14:textId="77777777" w:rsidR="00884D18" w:rsidRPr="009037BF" w:rsidRDefault="00000000">
            <w:pPr>
              <w:rPr>
                <w:rFonts w:ascii="Times New Roman" w:hAnsi="Times New Roman" w:cs="Times New Roman"/>
              </w:rPr>
            </w:pPr>
            <w:r w:rsidRPr="009037BF">
              <w:rPr>
                <w:rFonts w:ascii="Times New Roman" w:hAnsi="Times New Roman" w:cs="Times New Roman"/>
              </w:rPr>
              <w:t>Public network-intrusion dataset (e.g., CICIDS2017) for segmentation/lateral-movement traffic, layered with synthetic tokenised payment events</w:t>
            </w:r>
          </w:p>
        </w:tc>
        <w:tc>
          <w:tcPr>
            <w:tcW w:w="3038" w:type="dxa"/>
            <w:tcMar>
              <w:top w:w="70" w:type="dxa"/>
              <w:left w:w="80" w:type="dxa"/>
              <w:bottom w:w="70" w:type="dxa"/>
              <w:right w:w="80" w:type="dxa"/>
            </w:tcMar>
            <w:vAlign w:val="center"/>
          </w:tcPr>
          <w:p w14:paraId="6CCE9E6F" w14:textId="77777777" w:rsidR="00884D18" w:rsidRPr="009037BF" w:rsidRDefault="00000000">
            <w:pPr>
              <w:rPr>
                <w:rFonts w:ascii="Times New Roman" w:hAnsi="Times New Roman" w:cs="Times New Roman"/>
              </w:rPr>
            </w:pPr>
            <w:r w:rsidRPr="009037BF">
              <w:rPr>
                <w:rFonts w:ascii="Times New Roman" w:hAnsi="Times New Roman" w:cs="Times New Roman"/>
              </w:rPr>
              <w:t>No real PAN/CVV; tokenised transaction IDs only; dataset used under its academic licence</w:t>
            </w:r>
          </w:p>
        </w:tc>
      </w:tr>
      <w:tr w:rsidR="00884D18" w:rsidRPr="009037BF" w14:paraId="26B4806E" w14:textId="77777777" w:rsidTr="00A10D04">
        <w:trPr>
          <w:cantSplit/>
          <w:jc w:val="center"/>
        </w:trPr>
        <w:tc>
          <w:tcPr>
            <w:tcW w:w="1656" w:type="dxa"/>
            <w:shd w:val="clear" w:color="auto" w:fill="F7F9FB"/>
            <w:tcMar>
              <w:top w:w="70" w:type="dxa"/>
              <w:left w:w="80" w:type="dxa"/>
              <w:bottom w:w="70" w:type="dxa"/>
              <w:right w:w="80" w:type="dxa"/>
            </w:tcMar>
            <w:vAlign w:val="center"/>
          </w:tcPr>
          <w:p w14:paraId="33BD2CCB" w14:textId="77777777" w:rsidR="00884D18" w:rsidRPr="009037BF" w:rsidRDefault="00000000">
            <w:pPr>
              <w:rPr>
                <w:rFonts w:ascii="Times New Roman" w:hAnsi="Times New Roman" w:cs="Times New Roman"/>
              </w:rPr>
            </w:pPr>
            <w:r w:rsidRPr="009037BF">
              <w:rPr>
                <w:rFonts w:ascii="Times New Roman" w:hAnsi="Times New Roman" w:cs="Times New Roman"/>
              </w:rPr>
              <w:t>Guest-support text (phishing/tickets)</w:t>
            </w:r>
          </w:p>
        </w:tc>
        <w:tc>
          <w:tcPr>
            <w:tcW w:w="1769" w:type="dxa"/>
            <w:shd w:val="clear" w:color="auto" w:fill="F7F9FB"/>
            <w:tcMar>
              <w:top w:w="70" w:type="dxa"/>
              <w:left w:w="80" w:type="dxa"/>
              <w:bottom w:w="70" w:type="dxa"/>
              <w:right w:w="80" w:type="dxa"/>
            </w:tcMar>
            <w:vAlign w:val="center"/>
          </w:tcPr>
          <w:p w14:paraId="7B6C23D6" w14:textId="77777777" w:rsidR="00884D18" w:rsidRPr="009037BF" w:rsidRDefault="00000000">
            <w:pPr>
              <w:rPr>
                <w:rFonts w:ascii="Times New Roman" w:hAnsi="Times New Roman" w:cs="Times New Roman"/>
              </w:rPr>
            </w:pPr>
            <w:r w:rsidRPr="009037BF">
              <w:rPr>
                <w:rFonts w:ascii="Times New Roman" w:hAnsi="Times New Roman" w:cs="Times New Roman"/>
              </w:rPr>
              <w:t>Text corpus; a few thousand messages</w:t>
            </w:r>
          </w:p>
        </w:tc>
        <w:tc>
          <w:tcPr>
            <w:tcW w:w="1687" w:type="dxa"/>
            <w:shd w:val="clear" w:color="auto" w:fill="F7F9FB"/>
            <w:tcMar>
              <w:top w:w="70" w:type="dxa"/>
              <w:left w:w="80" w:type="dxa"/>
              <w:bottom w:w="70" w:type="dxa"/>
              <w:right w:w="80" w:type="dxa"/>
            </w:tcMar>
            <w:vAlign w:val="center"/>
          </w:tcPr>
          <w:p w14:paraId="7EA7BC81" w14:textId="77777777" w:rsidR="00884D18" w:rsidRPr="009037BF" w:rsidRDefault="00000000">
            <w:pPr>
              <w:rPr>
                <w:rFonts w:ascii="Times New Roman" w:hAnsi="Times New Roman" w:cs="Times New Roman"/>
              </w:rPr>
            </w:pPr>
            <w:r w:rsidRPr="009037BF">
              <w:rPr>
                <w:rFonts w:ascii="Times New Roman" w:hAnsi="Times New Roman" w:cs="Times New Roman"/>
              </w:rPr>
              <w:t>message text, sender, timestamp, label (phishing/legitimate)</w:t>
            </w:r>
          </w:p>
        </w:tc>
        <w:tc>
          <w:tcPr>
            <w:tcW w:w="1937" w:type="dxa"/>
            <w:shd w:val="clear" w:color="auto" w:fill="F7F9FB"/>
            <w:tcMar>
              <w:top w:w="70" w:type="dxa"/>
              <w:left w:w="80" w:type="dxa"/>
              <w:bottom w:w="70" w:type="dxa"/>
              <w:right w:w="80" w:type="dxa"/>
            </w:tcMar>
            <w:vAlign w:val="center"/>
          </w:tcPr>
          <w:p w14:paraId="03F79322" w14:textId="77777777" w:rsidR="00884D18" w:rsidRPr="009037BF" w:rsidRDefault="00000000">
            <w:pPr>
              <w:rPr>
                <w:rFonts w:ascii="Times New Roman" w:hAnsi="Times New Roman" w:cs="Times New Roman"/>
              </w:rPr>
            </w:pPr>
            <w:r w:rsidRPr="009037BF">
              <w:rPr>
                <w:rFonts w:ascii="Times New Roman" w:hAnsi="Times New Roman" w:cs="Times New Roman"/>
              </w:rPr>
              <w:t>Public phishing-email corpora (e.g., Enron-spam, Nazario phishing corpus), relabelled to simulate hotel guest-support phishing</w:t>
            </w:r>
          </w:p>
        </w:tc>
        <w:tc>
          <w:tcPr>
            <w:tcW w:w="3038" w:type="dxa"/>
            <w:shd w:val="clear" w:color="auto" w:fill="F7F9FB"/>
            <w:tcMar>
              <w:top w:w="70" w:type="dxa"/>
              <w:left w:w="80" w:type="dxa"/>
              <w:bottom w:w="70" w:type="dxa"/>
              <w:right w:w="80" w:type="dxa"/>
            </w:tcMar>
            <w:vAlign w:val="center"/>
          </w:tcPr>
          <w:p w14:paraId="4BD432FA" w14:textId="77777777" w:rsidR="00884D18" w:rsidRPr="009037BF" w:rsidRDefault="00000000">
            <w:pPr>
              <w:rPr>
                <w:rFonts w:ascii="Times New Roman" w:hAnsi="Times New Roman" w:cs="Times New Roman"/>
              </w:rPr>
            </w:pPr>
            <w:r w:rsidRPr="009037BF">
              <w:rPr>
                <w:rFonts w:ascii="Times New Roman" w:hAnsi="Times New Roman" w:cs="Times New Roman"/>
              </w:rPr>
              <w:t>Public research corpora only; no real guest identities; used under standard research licence</w:t>
            </w:r>
          </w:p>
        </w:tc>
      </w:tr>
    </w:tbl>
    <w:p w14:paraId="75AFCD1B" w14:textId="77777777" w:rsidR="00884D18" w:rsidRPr="009037BF" w:rsidRDefault="00000000">
      <w:pPr>
        <w:pStyle w:val="Heading1"/>
        <w:rPr>
          <w:rFonts w:ascii="Times New Roman" w:hAnsi="Times New Roman" w:cs="Times New Roman"/>
        </w:rPr>
      </w:pPr>
      <w:r w:rsidRPr="009037BF">
        <w:rPr>
          <w:rFonts w:ascii="Times New Roman" w:hAnsi="Times New Roman" w:cs="Times New Roman"/>
        </w:rPr>
        <w:t>7. Proposed analytical methods</w:t>
      </w:r>
    </w:p>
    <w:tbl>
      <w:tblPr>
        <w:tblStyle w:val="TableGrid"/>
        <w:tblW w:w="0" w:type="auto"/>
        <w:jc w:val="center"/>
        <w:tblLayout w:type="fixed"/>
        <w:tblLook w:val="04A0" w:firstRow="1" w:lastRow="0" w:firstColumn="1" w:lastColumn="0" w:noHBand="0" w:noVBand="1"/>
      </w:tblPr>
      <w:tblGrid>
        <w:gridCol w:w="2664"/>
        <w:gridCol w:w="3240"/>
        <w:gridCol w:w="3899"/>
      </w:tblGrid>
      <w:tr w:rsidR="00884D18" w:rsidRPr="009037BF" w14:paraId="27B572E9" w14:textId="77777777" w:rsidTr="006D5025">
        <w:trPr>
          <w:cantSplit/>
          <w:tblHeader/>
          <w:jc w:val="center"/>
        </w:trPr>
        <w:tc>
          <w:tcPr>
            <w:tcW w:w="2664" w:type="dxa"/>
            <w:shd w:val="clear" w:color="auto" w:fill="0B2738"/>
            <w:tcMar>
              <w:top w:w="85" w:type="dxa"/>
              <w:left w:w="85" w:type="dxa"/>
              <w:bottom w:w="85" w:type="dxa"/>
              <w:right w:w="85" w:type="dxa"/>
            </w:tcMar>
            <w:vAlign w:val="center"/>
          </w:tcPr>
          <w:p w14:paraId="745C7A25"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3"/>
              </w:rPr>
              <w:t>Component</w:t>
            </w:r>
          </w:p>
        </w:tc>
        <w:tc>
          <w:tcPr>
            <w:tcW w:w="3240" w:type="dxa"/>
            <w:shd w:val="clear" w:color="auto" w:fill="0B2738"/>
            <w:tcMar>
              <w:top w:w="85" w:type="dxa"/>
              <w:left w:w="85" w:type="dxa"/>
              <w:bottom w:w="85" w:type="dxa"/>
              <w:right w:w="85" w:type="dxa"/>
            </w:tcMar>
            <w:vAlign w:val="center"/>
          </w:tcPr>
          <w:p w14:paraId="1AC6C8AB"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3"/>
              </w:rPr>
              <w:t>Proposed method/tool</w:t>
            </w:r>
          </w:p>
        </w:tc>
        <w:tc>
          <w:tcPr>
            <w:tcW w:w="3899" w:type="dxa"/>
            <w:shd w:val="clear" w:color="auto" w:fill="0B2738"/>
            <w:tcMar>
              <w:top w:w="85" w:type="dxa"/>
              <w:left w:w="85" w:type="dxa"/>
              <w:bottom w:w="85" w:type="dxa"/>
              <w:right w:w="85" w:type="dxa"/>
            </w:tcMar>
            <w:vAlign w:val="center"/>
          </w:tcPr>
          <w:p w14:paraId="570CF8E6"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3"/>
              </w:rPr>
              <w:t>Expected output</w:t>
            </w:r>
          </w:p>
        </w:tc>
      </w:tr>
      <w:tr w:rsidR="00884D18" w:rsidRPr="009037BF" w14:paraId="29C1D505" w14:textId="77777777" w:rsidTr="006D5025">
        <w:trPr>
          <w:cantSplit/>
          <w:jc w:val="center"/>
        </w:trPr>
        <w:tc>
          <w:tcPr>
            <w:tcW w:w="2664" w:type="dxa"/>
            <w:tcMar>
              <w:top w:w="70" w:type="dxa"/>
              <w:left w:w="80" w:type="dxa"/>
              <w:bottom w:w="70" w:type="dxa"/>
              <w:right w:w="80" w:type="dxa"/>
            </w:tcMar>
            <w:vAlign w:val="center"/>
          </w:tcPr>
          <w:p w14:paraId="770628F0" w14:textId="77777777" w:rsidR="00884D18" w:rsidRPr="009037BF" w:rsidRDefault="00000000">
            <w:pPr>
              <w:rPr>
                <w:rFonts w:ascii="Times New Roman" w:hAnsi="Times New Roman" w:cs="Times New Roman"/>
              </w:rPr>
            </w:pPr>
            <w:r w:rsidRPr="009037BF">
              <w:rPr>
                <w:rFonts w:ascii="Times New Roman" w:hAnsi="Times New Roman" w:cs="Times New Roman"/>
                <w:sz w:val="13"/>
              </w:rPr>
              <w:t>Baseline/EDA</w:t>
            </w:r>
          </w:p>
        </w:tc>
        <w:tc>
          <w:tcPr>
            <w:tcW w:w="3240" w:type="dxa"/>
            <w:tcMar>
              <w:top w:w="70" w:type="dxa"/>
              <w:left w:w="80" w:type="dxa"/>
              <w:bottom w:w="70" w:type="dxa"/>
              <w:right w:w="80" w:type="dxa"/>
            </w:tcMar>
            <w:vAlign w:val="center"/>
          </w:tcPr>
          <w:p w14:paraId="425D664A" w14:textId="77777777" w:rsidR="00884D18" w:rsidRPr="009037BF" w:rsidRDefault="00000000">
            <w:pPr>
              <w:rPr>
                <w:rFonts w:ascii="Times New Roman" w:hAnsi="Times New Roman" w:cs="Times New Roman"/>
              </w:rPr>
            </w:pPr>
            <w:r w:rsidRPr="009037BF">
              <w:rPr>
                <w:rFonts w:ascii="Times New Roman" w:hAnsi="Times New Roman" w:cs="Times New Roman"/>
              </w:rPr>
              <w:t>Descriptive statistics and session/authentication frequency profiling (Python/pandas)</w:t>
            </w:r>
          </w:p>
        </w:tc>
        <w:tc>
          <w:tcPr>
            <w:tcW w:w="3899" w:type="dxa"/>
            <w:tcMar>
              <w:top w:w="70" w:type="dxa"/>
              <w:left w:w="80" w:type="dxa"/>
              <w:bottom w:w="70" w:type="dxa"/>
              <w:right w:w="80" w:type="dxa"/>
            </w:tcMar>
            <w:vAlign w:val="center"/>
          </w:tcPr>
          <w:p w14:paraId="1429FC54" w14:textId="77777777" w:rsidR="00884D18" w:rsidRPr="009037BF" w:rsidRDefault="00000000">
            <w:pPr>
              <w:rPr>
                <w:rFonts w:ascii="Times New Roman" w:hAnsi="Times New Roman" w:cs="Times New Roman"/>
              </w:rPr>
            </w:pPr>
            <w:r w:rsidRPr="009037BF">
              <w:rPr>
                <w:rFonts w:ascii="Times New Roman" w:hAnsi="Times New Roman" w:cs="Times New Roman"/>
              </w:rPr>
              <w:t>Baseline behaviour profiles per user/device and summary visualisations</w:t>
            </w:r>
          </w:p>
        </w:tc>
      </w:tr>
      <w:tr w:rsidR="00884D18" w:rsidRPr="009037BF" w14:paraId="6D424544" w14:textId="77777777" w:rsidTr="006D5025">
        <w:trPr>
          <w:cantSplit/>
          <w:jc w:val="center"/>
        </w:trPr>
        <w:tc>
          <w:tcPr>
            <w:tcW w:w="2664" w:type="dxa"/>
            <w:shd w:val="clear" w:color="auto" w:fill="F7F9FB"/>
            <w:tcMar>
              <w:top w:w="70" w:type="dxa"/>
              <w:left w:w="80" w:type="dxa"/>
              <w:bottom w:w="70" w:type="dxa"/>
              <w:right w:w="80" w:type="dxa"/>
            </w:tcMar>
            <w:vAlign w:val="center"/>
          </w:tcPr>
          <w:p w14:paraId="0C15E4A1" w14:textId="77777777" w:rsidR="00884D18" w:rsidRPr="009037BF" w:rsidRDefault="00000000">
            <w:pPr>
              <w:rPr>
                <w:rFonts w:ascii="Times New Roman" w:hAnsi="Times New Roman" w:cs="Times New Roman"/>
              </w:rPr>
            </w:pPr>
            <w:r w:rsidRPr="009037BF">
              <w:rPr>
                <w:rFonts w:ascii="Times New Roman" w:hAnsi="Times New Roman" w:cs="Times New Roman"/>
                <w:sz w:val="13"/>
              </w:rPr>
              <w:t>Supervised ML</w:t>
            </w:r>
          </w:p>
        </w:tc>
        <w:tc>
          <w:tcPr>
            <w:tcW w:w="3240" w:type="dxa"/>
            <w:shd w:val="clear" w:color="auto" w:fill="F7F9FB"/>
            <w:tcMar>
              <w:top w:w="70" w:type="dxa"/>
              <w:left w:w="80" w:type="dxa"/>
              <w:bottom w:w="70" w:type="dxa"/>
              <w:right w:w="80" w:type="dxa"/>
            </w:tcMar>
            <w:vAlign w:val="center"/>
          </w:tcPr>
          <w:p w14:paraId="3EF0B6BA" w14:textId="77777777" w:rsidR="00884D18" w:rsidRPr="009037BF" w:rsidRDefault="00000000">
            <w:pPr>
              <w:rPr>
                <w:rFonts w:ascii="Times New Roman" w:hAnsi="Times New Roman" w:cs="Times New Roman"/>
              </w:rPr>
            </w:pPr>
            <w:r w:rsidRPr="009037BF">
              <w:rPr>
                <w:rFonts w:ascii="Times New Roman" w:hAnsi="Times New Roman" w:cs="Times New Roman"/>
              </w:rPr>
              <w:t>Random Forest / XGBoost classifier on labelled compromise-path events</w:t>
            </w:r>
          </w:p>
        </w:tc>
        <w:tc>
          <w:tcPr>
            <w:tcW w:w="3899" w:type="dxa"/>
            <w:shd w:val="clear" w:color="auto" w:fill="F7F9FB"/>
            <w:tcMar>
              <w:top w:w="70" w:type="dxa"/>
              <w:left w:w="80" w:type="dxa"/>
              <w:bottom w:w="70" w:type="dxa"/>
              <w:right w:w="80" w:type="dxa"/>
            </w:tcMar>
            <w:vAlign w:val="center"/>
          </w:tcPr>
          <w:p w14:paraId="339EC6ED" w14:textId="77777777" w:rsidR="00884D18" w:rsidRPr="009037BF" w:rsidRDefault="00000000">
            <w:pPr>
              <w:rPr>
                <w:rFonts w:ascii="Times New Roman" w:hAnsi="Times New Roman" w:cs="Times New Roman"/>
              </w:rPr>
            </w:pPr>
            <w:r w:rsidRPr="009037BF">
              <w:rPr>
                <w:rFonts w:ascii="Times New Roman" w:hAnsi="Times New Roman" w:cs="Times New Roman"/>
              </w:rPr>
              <w:t>Precision, recall, F1 and ROC-AUC for compromise-path classification</w:t>
            </w:r>
          </w:p>
        </w:tc>
      </w:tr>
      <w:tr w:rsidR="00884D18" w:rsidRPr="009037BF" w14:paraId="165D67B0" w14:textId="77777777" w:rsidTr="006D5025">
        <w:trPr>
          <w:cantSplit/>
          <w:jc w:val="center"/>
        </w:trPr>
        <w:tc>
          <w:tcPr>
            <w:tcW w:w="2664" w:type="dxa"/>
            <w:tcMar>
              <w:top w:w="70" w:type="dxa"/>
              <w:left w:w="80" w:type="dxa"/>
              <w:bottom w:w="70" w:type="dxa"/>
              <w:right w:w="80" w:type="dxa"/>
            </w:tcMar>
            <w:vAlign w:val="center"/>
          </w:tcPr>
          <w:p w14:paraId="2268335F" w14:textId="77777777" w:rsidR="00884D18" w:rsidRPr="009037BF" w:rsidRDefault="00000000">
            <w:pPr>
              <w:rPr>
                <w:rFonts w:ascii="Times New Roman" w:hAnsi="Times New Roman" w:cs="Times New Roman"/>
              </w:rPr>
            </w:pPr>
            <w:r w:rsidRPr="009037BF">
              <w:rPr>
                <w:rFonts w:ascii="Times New Roman" w:hAnsi="Times New Roman" w:cs="Times New Roman"/>
                <w:sz w:val="13"/>
              </w:rPr>
              <w:t>Unsupervised or UBA</w:t>
            </w:r>
          </w:p>
        </w:tc>
        <w:tc>
          <w:tcPr>
            <w:tcW w:w="3240" w:type="dxa"/>
            <w:tcMar>
              <w:top w:w="70" w:type="dxa"/>
              <w:left w:w="80" w:type="dxa"/>
              <w:bottom w:w="70" w:type="dxa"/>
              <w:right w:w="80" w:type="dxa"/>
            </w:tcMar>
            <w:vAlign w:val="center"/>
          </w:tcPr>
          <w:p w14:paraId="12878C1F" w14:textId="77777777" w:rsidR="00884D18" w:rsidRPr="009037BF" w:rsidRDefault="00000000">
            <w:pPr>
              <w:rPr>
                <w:rFonts w:ascii="Times New Roman" w:hAnsi="Times New Roman" w:cs="Times New Roman"/>
              </w:rPr>
            </w:pPr>
            <w:r w:rsidRPr="009037BF">
              <w:rPr>
                <w:rFonts w:ascii="Times New Roman" w:hAnsi="Times New Roman" w:cs="Times New Roman"/>
              </w:rPr>
              <w:t>Isolation Forest / autoencoder reconstruction-error scoring on session features</w:t>
            </w:r>
          </w:p>
        </w:tc>
        <w:tc>
          <w:tcPr>
            <w:tcW w:w="3899" w:type="dxa"/>
            <w:tcMar>
              <w:top w:w="70" w:type="dxa"/>
              <w:left w:w="80" w:type="dxa"/>
              <w:bottom w:w="70" w:type="dxa"/>
              <w:right w:w="80" w:type="dxa"/>
            </w:tcMar>
            <w:vAlign w:val="center"/>
          </w:tcPr>
          <w:p w14:paraId="7517351C" w14:textId="77777777" w:rsidR="00884D18" w:rsidRPr="009037BF" w:rsidRDefault="00000000">
            <w:pPr>
              <w:rPr>
                <w:rFonts w:ascii="Times New Roman" w:hAnsi="Times New Roman" w:cs="Times New Roman"/>
              </w:rPr>
            </w:pPr>
            <w:r w:rsidRPr="009037BF">
              <w:rPr>
                <w:rFonts w:ascii="Times New Roman" w:hAnsi="Times New Roman" w:cs="Times New Roman"/>
              </w:rPr>
              <w:t>Anomaly-score distribution and top-N flagged sessions (UEBA)</w:t>
            </w:r>
          </w:p>
        </w:tc>
      </w:tr>
      <w:tr w:rsidR="00884D18" w:rsidRPr="009037BF" w14:paraId="115432B7" w14:textId="77777777" w:rsidTr="006D5025">
        <w:trPr>
          <w:cantSplit/>
          <w:jc w:val="center"/>
        </w:trPr>
        <w:tc>
          <w:tcPr>
            <w:tcW w:w="2664" w:type="dxa"/>
            <w:shd w:val="clear" w:color="auto" w:fill="F7F9FB"/>
            <w:tcMar>
              <w:top w:w="70" w:type="dxa"/>
              <w:left w:w="80" w:type="dxa"/>
              <w:bottom w:w="70" w:type="dxa"/>
              <w:right w:w="80" w:type="dxa"/>
            </w:tcMar>
            <w:vAlign w:val="center"/>
          </w:tcPr>
          <w:p w14:paraId="185F8FCD" w14:textId="77777777" w:rsidR="00884D18" w:rsidRPr="009037BF" w:rsidRDefault="00000000">
            <w:pPr>
              <w:rPr>
                <w:rFonts w:ascii="Times New Roman" w:hAnsi="Times New Roman" w:cs="Times New Roman"/>
              </w:rPr>
            </w:pPr>
            <w:r w:rsidRPr="009037BF">
              <w:rPr>
                <w:rFonts w:ascii="Times New Roman" w:hAnsi="Times New Roman" w:cs="Times New Roman"/>
                <w:sz w:val="13"/>
              </w:rPr>
              <w:t>Incident investigation</w:t>
            </w:r>
          </w:p>
        </w:tc>
        <w:tc>
          <w:tcPr>
            <w:tcW w:w="3240" w:type="dxa"/>
            <w:shd w:val="clear" w:color="auto" w:fill="F7F9FB"/>
            <w:tcMar>
              <w:top w:w="70" w:type="dxa"/>
              <w:left w:w="80" w:type="dxa"/>
              <w:bottom w:w="70" w:type="dxa"/>
              <w:right w:w="80" w:type="dxa"/>
            </w:tcMar>
            <w:vAlign w:val="center"/>
          </w:tcPr>
          <w:p w14:paraId="251C5C2E" w14:textId="77777777" w:rsidR="00884D18" w:rsidRPr="009037BF" w:rsidRDefault="00000000">
            <w:pPr>
              <w:rPr>
                <w:rFonts w:ascii="Times New Roman" w:hAnsi="Times New Roman" w:cs="Times New Roman"/>
              </w:rPr>
            </w:pPr>
            <w:r w:rsidRPr="009037BF">
              <w:rPr>
                <w:rFonts w:ascii="Times New Roman" w:hAnsi="Times New Roman" w:cs="Times New Roman"/>
              </w:rPr>
              <w:t>Timeline reconstruction and correlation across RADIUS, IAM, PMS and payment logs</w:t>
            </w:r>
          </w:p>
        </w:tc>
        <w:tc>
          <w:tcPr>
            <w:tcW w:w="3899" w:type="dxa"/>
            <w:shd w:val="clear" w:color="auto" w:fill="F7F9FB"/>
            <w:tcMar>
              <w:top w:w="70" w:type="dxa"/>
              <w:left w:w="80" w:type="dxa"/>
              <w:bottom w:w="70" w:type="dxa"/>
              <w:right w:w="80" w:type="dxa"/>
            </w:tcMar>
            <w:vAlign w:val="center"/>
          </w:tcPr>
          <w:p w14:paraId="4C0906BC" w14:textId="77777777" w:rsidR="00884D18" w:rsidRPr="009037BF" w:rsidRDefault="00000000">
            <w:pPr>
              <w:rPr>
                <w:rFonts w:ascii="Times New Roman" w:hAnsi="Times New Roman" w:cs="Times New Roman"/>
              </w:rPr>
            </w:pPr>
            <w:r w:rsidRPr="009037BF">
              <w:rPr>
                <w:rFonts w:ascii="Times New Roman" w:hAnsi="Times New Roman" w:cs="Times New Roman"/>
              </w:rPr>
              <w:t>Attack-path narrative diagram mapped to MITRE ATT&amp;CK tactics</w:t>
            </w:r>
          </w:p>
        </w:tc>
      </w:tr>
      <w:tr w:rsidR="00884D18" w:rsidRPr="009037BF" w14:paraId="06FCF844" w14:textId="77777777" w:rsidTr="006D5025">
        <w:trPr>
          <w:cantSplit/>
          <w:jc w:val="center"/>
        </w:trPr>
        <w:tc>
          <w:tcPr>
            <w:tcW w:w="2664" w:type="dxa"/>
            <w:tcMar>
              <w:top w:w="70" w:type="dxa"/>
              <w:left w:w="80" w:type="dxa"/>
              <w:bottom w:w="70" w:type="dxa"/>
              <w:right w:w="80" w:type="dxa"/>
            </w:tcMar>
            <w:vAlign w:val="center"/>
          </w:tcPr>
          <w:p w14:paraId="662A56D8" w14:textId="77777777" w:rsidR="00884D18" w:rsidRPr="009037BF" w:rsidRDefault="00000000">
            <w:pPr>
              <w:rPr>
                <w:rFonts w:ascii="Times New Roman" w:hAnsi="Times New Roman" w:cs="Times New Roman"/>
              </w:rPr>
            </w:pPr>
            <w:r w:rsidRPr="009037BF">
              <w:rPr>
                <w:rFonts w:ascii="Times New Roman" w:hAnsi="Times New Roman" w:cs="Times New Roman"/>
                <w:sz w:val="13"/>
              </w:rPr>
              <w:t>Security intelligence</w:t>
            </w:r>
          </w:p>
        </w:tc>
        <w:tc>
          <w:tcPr>
            <w:tcW w:w="3240" w:type="dxa"/>
            <w:tcMar>
              <w:top w:w="70" w:type="dxa"/>
              <w:left w:w="80" w:type="dxa"/>
              <w:bottom w:w="70" w:type="dxa"/>
              <w:right w:w="80" w:type="dxa"/>
            </w:tcMar>
            <w:vAlign w:val="center"/>
          </w:tcPr>
          <w:p w14:paraId="01527770" w14:textId="77777777" w:rsidR="00884D18" w:rsidRPr="009037BF" w:rsidRDefault="00000000">
            <w:pPr>
              <w:rPr>
                <w:rFonts w:ascii="Times New Roman" w:hAnsi="Times New Roman" w:cs="Times New Roman"/>
              </w:rPr>
            </w:pPr>
            <w:r w:rsidRPr="009037BF">
              <w:rPr>
                <w:rFonts w:ascii="Times New Roman" w:hAnsi="Times New Roman" w:cs="Times New Roman"/>
              </w:rPr>
              <w:t>MITRE ATT&amp;CK-based threat modelling and hospitality-sector TTP review</w:t>
            </w:r>
          </w:p>
        </w:tc>
        <w:tc>
          <w:tcPr>
            <w:tcW w:w="3899" w:type="dxa"/>
            <w:tcMar>
              <w:top w:w="70" w:type="dxa"/>
              <w:left w:w="80" w:type="dxa"/>
              <w:bottom w:w="70" w:type="dxa"/>
              <w:right w:w="80" w:type="dxa"/>
            </w:tcMar>
            <w:vAlign w:val="center"/>
          </w:tcPr>
          <w:p w14:paraId="53BCA46E" w14:textId="77777777" w:rsidR="00884D18" w:rsidRPr="009037BF" w:rsidRDefault="00000000">
            <w:pPr>
              <w:rPr>
                <w:rFonts w:ascii="Times New Roman" w:hAnsi="Times New Roman" w:cs="Times New Roman"/>
              </w:rPr>
            </w:pPr>
            <w:r w:rsidRPr="009037BF">
              <w:rPr>
                <w:rFonts w:ascii="Times New Roman" w:hAnsi="Times New Roman" w:cs="Times New Roman"/>
              </w:rPr>
              <w:t>Prioritised detection-rule and control recommendations</w:t>
            </w:r>
          </w:p>
        </w:tc>
      </w:tr>
      <w:tr w:rsidR="00884D18" w:rsidRPr="009037BF" w14:paraId="66DEF74C" w14:textId="77777777" w:rsidTr="006D5025">
        <w:trPr>
          <w:cantSplit/>
          <w:jc w:val="center"/>
        </w:trPr>
        <w:tc>
          <w:tcPr>
            <w:tcW w:w="2664" w:type="dxa"/>
            <w:shd w:val="clear" w:color="auto" w:fill="F7F9FB"/>
            <w:tcMar>
              <w:top w:w="70" w:type="dxa"/>
              <w:left w:w="80" w:type="dxa"/>
              <w:bottom w:w="70" w:type="dxa"/>
              <w:right w:w="80" w:type="dxa"/>
            </w:tcMar>
            <w:vAlign w:val="center"/>
          </w:tcPr>
          <w:p w14:paraId="31CD01A6" w14:textId="77777777" w:rsidR="00884D18" w:rsidRPr="009037BF" w:rsidRDefault="00000000">
            <w:pPr>
              <w:rPr>
                <w:rFonts w:ascii="Times New Roman" w:hAnsi="Times New Roman" w:cs="Times New Roman"/>
              </w:rPr>
            </w:pPr>
            <w:r w:rsidRPr="009037BF">
              <w:rPr>
                <w:rFonts w:ascii="Times New Roman" w:hAnsi="Times New Roman" w:cs="Times New Roman"/>
                <w:sz w:val="13"/>
              </w:rPr>
              <w:t>Simulation</w:t>
            </w:r>
          </w:p>
        </w:tc>
        <w:tc>
          <w:tcPr>
            <w:tcW w:w="3240" w:type="dxa"/>
            <w:shd w:val="clear" w:color="auto" w:fill="F7F9FB"/>
            <w:tcMar>
              <w:top w:w="70" w:type="dxa"/>
              <w:left w:w="80" w:type="dxa"/>
              <w:bottom w:w="70" w:type="dxa"/>
              <w:right w:w="80" w:type="dxa"/>
            </w:tcMar>
            <w:vAlign w:val="center"/>
          </w:tcPr>
          <w:p w14:paraId="20C518F2" w14:textId="77777777" w:rsidR="00884D18" w:rsidRPr="009037BF" w:rsidRDefault="00000000">
            <w:pPr>
              <w:rPr>
                <w:rFonts w:ascii="Times New Roman" w:hAnsi="Times New Roman" w:cs="Times New Roman"/>
              </w:rPr>
            </w:pPr>
            <w:r w:rsidRPr="009037BF">
              <w:rPr>
                <w:rFonts w:ascii="Times New Roman" w:hAnsi="Times New Roman" w:cs="Times New Roman"/>
              </w:rPr>
              <w:t>Graph-based / Monte Carlo attack-path simulation, flat vs. segmented (Zero-Trust) design</w:t>
            </w:r>
          </w:p>
        </w:tc>
        <w:tc>
          <w:tcPr>
            <w:tcW w:w="3899" w:type="dxa"/>
            <w:shd w:val="clear" w:color="auto" w:fill="F7F9FB"/>
            <w:tcMar>
              <w:top w:w="70" w:type="dxa"/>
              <w:left w:w="80" w:type="dxa"/>
              <w:bottom w:w="70" w:type="dxa"/>
              <w:right w:w="80" w:type="dxa"/>
            </w:tcMar>
            <w:vAlign w:val="center"/>
          </w:tcPr>
          <w:p w14:paraId="445AB502" w14:textId="77777777" w:rsidR="00884D18" w:rsidRPr="009037BF" w:rsidRDefault="00000000">
            <w:pPr>
              <w:rPr>
                <w:rFonts w:ascii="Times New Roman" w:hAnsi="Times New Roman" w:cs="Times New Roman"/>
              </w:rPr>
            </w:pPr>
            <w:r w:rsidRPr="009037BF">
              <w:rPr>
                <w:rFonts w:ascii="Times New Roman" w:hAnsi="Times New Roman" w:cs="Times New Roman"/>
              </w:rPr>
              <w:t>Quantified reduction in reachable attack paths and estimated breach likelihood</w:t>
            </w:r>
          </w:p>
        </w:tc>
      </w:tr>
      <w:tr w:rsidR="00884D18" w:rsidRPr="009037BF" w14:paraId="0E0B5E92" w14:textId="77777777" w:rsidTr="006D5025">
        <w:trPr>
          <w:cantSplit/>
          <w:jc w:val="center"/>
        </w:trPr>
        <w:tc>
          <w:tcPr>
            <w:tcW w:w="2664" w:type="dxa"/>
            <w:tcMar>
              <w:top w:w="70" w:type="dxa"/>
              <w:left w:w="80" w:type="dxa"/>
              <w:bottom w:w="70" w:type="dxa"/>
              <w:right w:w="80" w:type="dxa"/>
            </w:tcMar>
            <w:vAlign w:val="center"/>
          </w:tcPr>
          <w:p w14:paraId="12C21C31" w14:textId="77777777" w:rsidR="00884D18" w:rsidRPr="009037BF" w:rsidRDefault="00000000">
            <w:pPr>
              <w:rPr>
                <w:rFonts w:ascii="Times New Roman" w:hAnsi="Times New Roman" w:cs="Times New Roman"/>
              </w:rPr>
            </w:pPr>
            <w:r w:rsidRPr="009037BF">
              <w:rPr>
                <w:rFonts w:ascii="Times New Roman" w:hAnsi="Times New Roman" w:cs="Times New Roman"/>
                <w:sz w:val="13"/>
              </w:rPr>
              <w:t>Text mining/NLP</w:t>
            </w:r>
          </w:p>
        </w:tc>
        <w:tc>
          <w:tcPr>
            <w:tcW w:w="3240" w:type="dxa"/>
            <w:tcMar>
              <w:top w:w="70" w:type="dxa"/>
              <w:left w:w="80" w:type="dxa"/>
              <w:bottom w:w="70" w:type="dxa"/>
              <w:right w:w="80" w:type="dxa"/>
            </w:tcMar>
            <w:vAlign w:val="center"/>
          </w:tcPr>
          <w:p w14:paraId="3BC047C3" w14:textId="77777777" w:rsidR="00884D18" w:rsidRPr="009037BF" w:rsidRDefault="00000000">
            <w:pPr>
              <w:rPr>
                <w:rFonts w:ascii="Times New Roman" w:hAnsi="Times New Roman" w:cs="Times New Roman"/>
              </w:rPr>
            </w:pPr>
            <w:r w:rsidRPr="009037BF">
              <w:rPr>
                <w:rFonts w:ascii="Times New Roman" w:hAnsi="Times New Roman" w:cs="Times New Roman"/>
              </w:rPr>
              <w:t>TF-IDF/word-embedding features with SVM or fine-tuned classifier on ticket text</w:t>
            </w:r>
          </w:p>
        </w:tc>
        <w:tc>
          <w:tcPr>
            <w:tcW w:w="3899" w:type="dxa"/>
            <w:tcMar>
              <w:top w:w="70" w:type="dxa"/>
              <w:left w:w="80" w:type="dxa"/>
              <w:bottom w:w="70" w:type="dxa"/>
              <w:right w:w="80" w:type="dxa"/>
            </w:tcMar>
            <w:vAlign w:val="center"/>
          </w:tcPr>
          <w:p w14:paraId="5A8DD403" w14:textId="77777777" w:rsidR="00884D18" w:rsidRPr="009037BF" w:rsidRDefault="00000000">
            <w:pPr>
              <w:rPr>
                <w:rFonts w:ascii="Times New Roman" w:hAnsi="Times New Roman" w:cs="Times New Roman"/>
              </w:rPr>
            </w:pPr>
            <w:r w:rsidRPr="009037BF">
              <w:rPr>
                <w:rFonts w:ascii="Times New Roman" w:hAnsi="Times New Roman" w:cs="Times New Roman"/>
              </w:rPr>
              <w:t>Phishing-classification accuracy/F1 and flagged high-risk tickets</w:t>
            </w:r>
          </w:p>
        </w:tc>
      </w:tr>
      <w:tr w:rsidR="00884D18" w:rsidRPr="009037BF" w14:paraId="403A4029" w14:textId="77777777" w:rsidTr="006D5025">
        <w:trPr>
          <w:cantSplit/>
          <w:jc w:val="center"/>
        </w:trPr>
        <w:tc>
          <w:tcPr>
            <w:tcW w:w="2664" w:type="dxa"/>
            <w:shd w:val="clear" w:color="auto" w:fill="F7F9FB"/>
            <w:tcMar>
              <w:top w:w="70" w:type="dxa"/>
              <w:left w:w="80" w:type="dxa"/>
              <w:bottom w:w="70" w:type="dxa"/>
              <w:right w:w="80" w:type="dxa"/>
            </w:tcMar>
            <w:vAlign w:val="center"/>
          </w:tcPr>
          <w:p w14:paraId="6537B498" w14:textId="77777777" w:rsidR="00884D18" w:rsidRPr="009037BF" w:rsidRDefault="00000000">
            <w:pPr>
              <w:rPr>
                <w:rFonts w:ascii="Times New Roman" w:hAnsi="Times New Roman" w:cs="Times New Roman"/>
              </w:rPr>
            </w:pPr>
            <w:r w:rsidRPr="009037BF">
              <w:rPr>
                <w:rFonts w:ascii="Times New Roman" w:hAnsi="Times New Roman" w:cs="Times New Roman"/>
                <w:sz w:val="13"/>
              </w:rPr>
              <w:t>Predictive/adversarial analysis</w:t>
            </w:r>
          </w:p>
        </w:tc>
        <w:tc>
          <w:tcPr>
            <w:tcW w:w="3240" w:type="dxa"/>
            <w:shd w:val="clear" w:color="auto" w:fill="F7F9FB"/>
            <w:tcMar>
              <w:top w:w="70" w:type="dxa"/>
              <w:left w:w="80" w:type="dxa"/>
              <w:bottom w:w="70" w:type="dxa"/>
              <w:right w:w="80" w:type="dxa"/>
            </w:tcMar>
            <w:vAlign w:val="center"/>
          </w:tcPr>
          <w:p w14:paraId="251815D8" w14:textId="77777777" w:rsidR="00884D18" w:rsidRPr="009037BF" w:rsidRDefault="00000000">
            <w:pPr>
              <w:rPr>
                <w:rFonts w:ascii="Times New Roman" w:hAnsi="Times New Roman" w:cs="Times New Roman"/>
              </w:rPr>
            </w:pPr>
            <w:r w:rsidRPr="009037BF">
              <w:rPr>
                <w:rFonts w:ascii="Times New Roman" w:hAnsi="Times New Roman" w:cs="Times New Roman"/>
              </w:rPr>
              <w:t>Logistic regression / gradient-boosted breach-risk scoring combining session, network and text features</w:t>
            </w:r>
          </w:p>
        </w:tc>
        <w:tc>
          <w:tcPr>
            <w:tcW w:w="3899" w:type="dxa"/>
            <w:shd w:val="clear" w:color="auto" w:fill="F7F9FB"/>
            <w:tcMar>
              <w:top w:w="70" w:type="dxa"/>
              <w:left w:w="80" w:type="dxa"/>
              <w:bottom w:w="70" w:type="dxa"/>
              <w:right w:w="80" w:type="dxa"/>
            </w:tcMar>
            <w:vAlign w:val="center"/>
          </w:tcPr>
          <w:p w14:paraId="280AC527" w14:textId="77777777" w:rsidR="00884D18" w:rsidRPr="009037BF" w:rsidRDefault="00000000">
            <w:pPr>
              <w:rPr>
                <w:rFonts w:ascii="Times New Roman" w:hAnsi="Times New Roman" w:cs="Times New Roman"/>
              </w:rPr>
            </w:pPr>
            <w:r w:rsidRPr="009037BF">
              <w:rPr>
                <w:rFonts w:ascii="Times New Roman" w:hAnsi="Times New Roman" w:cs="Times New Roman"/>
              </w:rPr>
              <w:t>Breach-risk score per scenario with calibration/ROC metrics</w:t>
            </w:r>
          </w:p>
        </w:tc>
      </w:tr>
      <w:tr w:rsidR="00884D18" w:rsidRPr="009037BF" w14:paraId="163AD976" w14:textId="77777777" w:rsidTr="006D5025">
        <w:trPr>
          <w:cantSplit/>
          <w:jc w:val="center"/>
        </w:trPr>
        <w:tc>
          <w:tcPr>
            <w:tcW w:w="2664" w:type="dxa"/>
            <w:tcMar>
              <w:top w:w="70" w:type="dxa"/>
              <w:left w:w="80" w:type="dxa"/>
              <w:bottom w:w="70" w:type="dxa"/>
              <w:right w:w="80" w:type="dxa"/>
            </w:tcMar>
            <w:vAlign w:val="center"/>
          </w:tcPr>
          <w:p w14:paraId="15BC3A51" w14:textId="77777777" w:rsidR="00884D18" w:rsidRPr="009037BF" w:rsidRDefault="00000000">
            <w:pPr>
              <w:rPr>
                <w:rFonts w:ascii="Times New Roman" w:hAnsi="Times New Roman" w:cs="Times New Roman"/>
              </w:rPr>
            </w:pPr>
            <w:r w:rsidRPr="009037BF">
              <w:rPr>
                <w:rFonts w:ascii="Times New Roman" w:hAnsi="Times New Roman" w:cs="Times New Roman"/>
                <w:sz w:val="13"/>
              </w:rPr>
              <w:lastRenderedPageBreak/>
              <w:t>Prototype/dashboard</w:t>
            </w:r>
          </w:p>
        </w:tc>
        <w:tc>
          <w:tcPr>
            <w:tcW w:w="3240" w:type="dxa"/>
            <w:tcMar>
              <w:top w:w="70" w:type="dxa"/>
              <w:left w:w="80" w:type="dxa"/>
              <w:bottom w:w="70" w:type="dxa"/>
              <w:right w:w="80" w:type="dxa"/>
            </w:tcMar>
            <w:vAlign w:val="center"/>
          </w:tcPr>
          <w:p w14:paraId="7115EB99" w14:textId="77777777" w:rsidR="00884D18" w:rsidRPr="009037BF" w:rsidRDefault="00000000">
            <w:pPr>
              <w:rPr>
                <w:rFonts w:ascii="Times New Roman" w:hAnsi="Times New Roman" w:cs="Times New Roman"/>
              </w:rPr>
            </w:pPr>
            <w:r w:rsidRPr="009037BF">
              <w:rPr>
                <w:rFonts w:ascii="Times New Roman" w:hAnsi="Times New Roman" w:cs="Times New Roman"/>
              </w:rPr>
              <w:t>Interactive dashboard (Streamlit or Power BI)</w:t>
            </w:r>
          </w:p>
        </w:tc>
        <w:tc>
          <w:tcPr>
            <w:tcW w:w="3899" w:type="dxa"/>
            <w:tcMar>
              <w:top w:w="70" w:type="dxa"/>
              <w:left w:w="80" w:type="dxa"/>
              <w:bottom w:w="70" w:type="dxa"/>
              <w:right w:w="80" w:type="dxa"/>
            </w:tcMar>
            <w:vAlign w:val="center"/>
          </w:tcPr>
          <w:p w14:paraId="70FC32EE" w14:textId="77777777" w:rsidR="00884D18" w:rsidRPr="009037BF" w:rsidRDefault="00000000">
            <w:pPr>
              <w:rPr>
                <w:rFonts w:ascii="Times New Roman" w:hAnsi="Times New Roman" w:cs="Times New Roman"/>
              </w:rPr>
            </w:pPr>
            <w:r w:rsidRPr="009037BF">
              <w:rPr>
                <w:rFonts w:ascii="Times New Roman" w:hAnsi="Times New Roman" w:cs="Times New Roman"/>
              </w:rPr>
              <w:t>Working prototype showing attack path, risk scores and simulation results to a SOC analyst</w:t>
            </w:r>
          </w:p>
        </w:tc>
      </w:tr>
    </w:tbl>
    <w:p w14:paraId="6AB5473A" w14:textId="77777777" w:rsidR="00884D18" w:rsidRPr="009037BF" w:rsidRDefault="00000000">
      <w:pPr>
        <w:pStyle w:val="Heading1"/>
        <w:rPr>
          <w:rFonts w:ascii="Times New Roman" w:hAnsi="Times New Roman" w:cs="Times New Roman"/>
        </w:rPr>
      </w:pPr>
      <w:r w:rsidRPr="009037BF">
        <w:rPr>
          <w:rFonts w:ascii="Times New Roman" w:hAnsi="Times New Roman" w:cs="Times New Roman"/>
        </w:rPr>
        <w:t>8. High-level architecture</w:t>
      </w:r>
    </w:p>
    <w:p w14:paraId="477A6139" w14:textId="77777777" w:rsidR="00884D18" w:rsidRPr="009037BF" w:rsidRDefault="00884D18">
      <w:pPr>
        <w:spacing w:after="100" w:line="252" w:lineRule="auto"/>
        <w:rPr>
          <w:rFonts w:ascii="Times New Roman" w:hAnsi="Times New Roman" w:cs="Times New Roman"/>
        </w:rPr>
      </w:pPr>
    </w:p>
    <w:tbl>
      <w:tblPr>
        <w:tblW w:w="10751" w:type="dxa"/>
        <w:jc w:val="center"/>
        <w:tblLayout w:type="fixed"/>
        <w:tblLook w:val="04A0" w:firstRow="1" w:lastRow="0" w:firstColumn="1" w:lastColumn="0" w:noHBand="0" w:noVBand="1"/>
      </w:tblPr>
      <w:tblGrid>
        <w:gridCol w:w="10751"/>
      </w:tblGrid>
      <w:tr w:rsidR="00884D18" w:rsidRPr="009037BF" w14:paraId="77AE7B4D" w14:textId="77777777" w:rsidTr="009037BF">
        <w:trPr>
          <w:trHeight w:val="4766"/>
          <w:jc w:val="center"/>
        </w:trPr>
        <w:tc>
          <w:tcPr>
            <w:tcW w:w="10751" w:type="dxa"/>
            <w:shd w:val="clear" w:color="auto" w:fill="EAF2F8"/>
            <w:tcMar>
              <w:top w:w="120" w:type="dxa"/>
              <w:left w:w="120" w:type="dxa"/>
              <w:bottom w:w="120" w:type="dxa"/>
              <w:right w:w="120" w:type="dxa"/>
            </w:tcMar>
          </w:tcPr>
          <w:p w14:paraId="3CF0A9CA" w14:textId="77777777" w:rsidR="00884D18" w:rsidRPr="009037BF" w:rsidRDefault="00000000">
            <w:pPr>
              <w:rPr>
                <w:rFonts w:ascii="Times New Roman" w:hAnsi="Times New Roman" w:cs="Times New Roman"/>
              </w:rPr>
            </w:pPr>
            <w:r w:rsidRPr="009037BF">
              <w:rPr>
                <w:rFonts w:ascii="Times New Roman" w:hAnsi="Times New Roman" w:cs="Times New Roman"/>
                <w:noProof/>
              </w:rPr>
              <w:drawing>
                <wp:inline distT="0" distB="0" distL="0" distR="0" wp14:anchorId="30E87EAE" wp14:editId="6652A780">
                  <wp:extent cx="6696075" cy="30539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stretch>
                            <a:fillRect/>
                          </a:stretch>
                        </pic:blipFill>
                        <pic:spPr>
                          <a:xfrm>
                            <a:off x="0" y="0"/>
                            <a:ext cx="6706951" cy="3058938"/>
                          </a:xfrm>
                          <a:prstGeom prst="rect">
                            <a:avLst/>
                          </a:prstGeom>
                        </pic:spPr>
                      </pic:pic>
                    </a:graphicData>
                  </a:graphic>
                </wp:inline>
              </w:drawing>
            </w:r>
          </w:p>
        </w:tc>
      </w:tr>
    </w:tbl>
    <w:p w14:paraId="7BBD3FC4" w14:textId="77777777" w:rsidR="00884D18" w:rsidRPr="009037BF" w:rsidRDefault="00884D18">
      <w:pPr>
        <w:spacing w:after="0"/>
        <w:rPr>
          <w:rFonts w:ascii="Times New Roman" w:hAnsi="Times New Roman" w:cs="Times New Roman"/>
        </w:rPr>
      </w:pPr>
    </w:p>
    <w:p w14:paraId="264439B7" w14:textId="77777777" w:rsidR="00884D18" w:rsidRPr="009037BF" w:rsidRDefault="00000000">
      <w:pPr>
        <w:pStyle w:val="Heading1"/>
        <w:rPr>
          <w:rFonts w:ascii="Times New Roman" w:hAnsi="Times New Roman" w:cs="Times New Roman"/>
        </w:rPr>
      </w:pPr>
      <w:r w:rsidRPr="009037BF">
        <w:rPr>
          <w:rFonts w:ascii="Times New Roman" w:hAnsi="Times New Roman" w:cs="Times New Roman"/>
        </w:rPr>
        <w:t>9. Roles and RACI</w:t>
      </w:r>
    </w:p>
    <w:tbl>
      <w:tblPr>
        <w:tblStyle w:val="TableGrid"/>
        <w:tblW w:w="0" w:type="auto"/>
        <w:jc w:val="center"/>
        <w:tblLayout w:type="fixed"/>
        <w:tblLook w:val="04A0" w:firstRow="1" w:lastRow="0" w:firstColumn="1" w:lastColumn="0" w:noHBand="0" w:noVBand="1"/>
      </w:tblPr>
      <w:tblGrid>
        <w:gridCol w:w="3240"/>
        <w:gridCol w:w="1512"/>
        <w:gridCol w:w="1512"/>
        <w:gridCol w:w="3539"/>
      </w:tblGrid>
      <w:tr w:rsidR="00884D18" w:rsidRPr="009037BF" w14:paraId="2E4C5582" w14:textId="77777777" w:rsidTr="006D5025">
        <w:trPr>
          <w:cantSplit/>
          <w:tblHeader/>
          <w:jc w:val="center"/>
        </w:trPr>
        <w:tc>
          <w:tcPr>
            <w:tcW w:w="3240" w:type="dxa"/>
            <w:shd w:val="clear" w:color="auto" w:fill="0B2738"/>
            <w:tcMar>
              <w:top w:w="85" w:type="dxa"/>
              <w:left w:w="85" w:type="dxa"/>
              <w:bottom w:w="85" w:type="dxa"/>
              <w:right w:w="85" w:type="dxa"/>
            </w:tcMar>
            <w:vAlign w:val="center"/>
          </w:tcPr>
          <w:p w14:paraId="2266F088"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3"/>
              </w:rPr>
              <w:t>Workstream</w:t>
            </w:r>
          </w:p>
        </w:tc>
        <w:tc>
          <w:tcPr>
            <w:tcW w:w="1512" w:type="dxa"/>
            <w:shd w:val="clear" w:color="auto" w:fill="0B2738"/>
            <w:tcMar>
              <w:top w:w="85" w:type="dxa"/>
              <w:left w:w="85" w:type="dxa"/>
              <w:bottom w:w="85" w:type="dxa"/>
              <w:right w:w="85" w:type="dxa"/>
            </w:tcMar>
            <w:vAlign w:val="center"/>
          </w:tcPr>
          <w:p w14:paraId="62265D15"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3"/>
              </w:rPr>
              <w:t>Member A</w:t>
            </w:r>
          </w:p>
        </w:tc>
        <w:tc>
          <w:tcPr>
            <w:tcW w:w="1512" w:type="dxa"/>
            <w:shd w:val="clear" w:color="auto" w:fill="0B2738"/>
            <w:tcMar>
              <w:top w:w="85" w:type="dxa"/>
              <w:left w:w="85" w:type="dxa"/>
              <w:bottom w:w="85" w:type="dxa"/>
              <w:right w:w="85" w:type="dxa"/>
            </w:tcMar>
            <w:vAlign w:val="center"/>
          </w:tcPr>
          <w:p w14:paraId="74CDDA00"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3"/>
              </w:rPr>
              <w:t>Member B</w:t>
            </w:r>
          </w:p>
        </w:tc>
        <w:tc>
          <w:tcPr>
            <w:tcW w:w="3539" w:type="dxa"/>
            <w:shd w:val="clear" w:color="auto" w:fill="0B2738"/>
            <w:tcMar>
              <w:top w:w="85" w:type="dxa"/>
              <w:left w:w="85" w:type="dxa"/>
              <w:bottom w:w="85" w:type="dxa"/>
              <w:right w:w="85" w:type="dxa"/>
            </w:tcMar>
            <w:vAlign w:val="center"/>
          </w:tcPr>
          <w:p w14:paraId="18311702"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3"/>
              </w:rPr>
              <w:t>Review/approval evidence</w:t>
            </w:r>
          </w:p>
        </w:tc>
      </w:tr>
      <w:tr w:rsidR="00884D18" w:rsidRPr="009037BF" w14:paraId="0002B743" w14:textId="77777777" w:rsidTr="006D5025">
        <w:trPr>
          <w:cantSplit/>
          <w:jc w:val="center"/>
        </w:trPr>
        <w:tc>
          <w:tcPr>
            <w:tcW w:w="3240" w:type="dxa"/>
            <w:tcMar>
              <w:top w:w="70" w:type="dxa"/>
              <w:left w:w="80" w:type="dxa"/>
              <w:bottom w:w="70" w:type="dxa"/>
              <w:right w:w="80" w:type="dxa"/>
            </w:tcMar>
            <w:vAlign w:val="center"/>
          </w:tcPr>
          <w:p w14:paraId="41793564" w14:textId="77777777" w:rsidR="00884D18" w:rsidRPr="009037BF" w:rsidRDefault="00000000">
            <w:pPr>
              <w:rPr>
                <w:rFonts w:ascii="Times New Roman" w:hAnsi="Times New Roman" w:cs="Times New Roman"/>
              </w:rPr>
            </w:pPr>
            <w:r w:rsidRPr="009037BF">
              <w:rPr>
                <w:rFonts w:ascii="Times New Roman" w:hAnsi="Times New Roman" w:cs="Times New Roman"/>
                <w:sz w:val="13"/>
              </w:rPr>
              <w:t>Data acquisition and quality</w:t>
            </w:r>
          </w:p>
        </w:tc>
        <w:tc>
          <w:tcPr>
            <w:tcW w:w="1512" w:type="dxa"/>
            <w:tcMar>
              <w:top w:w="70" w:type="dxa"/>
              <w:left w:w="80" w:type="dxa"/>
              <w:bottom w:w="70" w:type="dxa"/>
              <w:right w:w="80" w:type="dxa"/>
            </w:tcMar>
            <w:vAlign w:val="center"/>
          </w:tcPr>
          <w:p w14:paraId="62021D03" w14:textId="77777777" w:rsidR="00884D18" w:rsidRPr="009037BF" w:rsidRDefault="00000000">
            <w:pPr>
              <w:rPr>
                <w:rFonts w:ascii="Times New Roman" w:hAnsi="Times New Roman" w:cs="Times New Roman"/>
              </w:rPr>
            </w:pPr>
            <w:r w:rsidRPr="009037BF">
              <w:rPr>
                <w:rFonts w:ascii="Times New Roman" w:hAnsi="Times New Roman" w:cs="Times New Roman"/>
              </w:rPr>
              <w:t>R/A</w:t>
            </w:r>
          </w:p>
        </w:tc>
        <w:tc>
          <w:tcPr>
            <w:tcW w:w="1512" w:type="dxa"/>
            <w:tcMar>
              <w:top w:w="70" w:type="dxa"/>
              <w:left w:w="80" w:type="dxa"/>
              <w:bottom w:w="70" w:type="dxa"/>
              <w:right w:w="80" w:type="dxa"/>
            </w:tcMar>
            <w:vAlign w:val="center"/>
          </w:tcPr>
          <w:p w14:paraId="061FD436" w14:textId="77777777" w:rsidR="00884D18" w:rsidRPr="009037BF" w:rsidRDefault="00000000">
            <w:pPr>
              <w:rPr>
                <w:rFonts w:ascii="Times New Roman" w:hAnsi="Times New Roman" w:cs="Times New Roman"/>
              </w:rPr>
            </w:pPr>
            <w:r w:rsidRPr="009037BF">
              <w:rPr>
                <w:rFonts w:ascii="Times New Roman" w:hAnsi="Times New Roman" w:cs="Times New Roman"/>
              </w:rPr>
              <w:t>C</w:t>
            </w:r>
          </w:p>
        </w:tc>
        <w:tc>
          <w:tcPr>
            <w:tcW w:w="3539" w:type="dxa"/>
            <w:tcMar>
              <w:top w:w="70" w:type="dxa"/>
              <w:left w:w="80" w:type="dxa"/>
              <w:bottom w:w="70" w:type="dxa"/>
              <w:right w:w="80" w:type="dxa"/>
            </w:tcMar>
            <w:vAlign w:val="center"/>
          </w:tcPr>
          <w:p w14:paraId="0E1CC01C" w14:textId="77777777" w:rsidR="00884D18" w:rsidRPr="009037BF" w:rsidRDefault="00000000">
            <w:pPr>
              <w:rPr>
                <w:rFonts w:ascii="Times New Roman" w:hAnsi="Times New Roman" w:cs="Times New Roman"/>
              </w:rPr>
            </w:pPr>
            <w:r w:rsidRPr="009037BF">
              <w:rPr>
                <w:rFonts w:ascii="Times New Roman" w:hAnsi="Times New Roman" w:cs="Times New Roman"/>
              </w:rPr>
              <w:t>Dataset acquisition log and supervisor sign-off note</w:t>
            </w:r>
          </w:p>
        </w:tc>
      </w:tr>
      <w:tr w:rsidR="00884D18" w:rsidRPr="009037BF" w14:paraId="0F22DD14" w14:textId="77777777" w:rsidTr="006D5025">
        <w:trPr>
          <w:cantSplit/>
          <w:jc w:val="center"/>
        </w:trPr>
        <w:tc>
          <w:tcPr>
            <w:tcW w:w="3240" w:type="dxa"/>
            <w:shd w:val="clear" w:color="auto" w:fill="F7F9FB"/>
            <w:tcMar>
              <w:top w:w="70" w:type="dxa"/>
              <w:left w:w="80" w:type="dxa"/>
              <w:bottom w:w="70" w:type="dxa"/>
              <w:right w:w="80" w:type="dxa"/>
            </w:tcMar>
            <w:vAlign w:val="center"/>
          </w:tcPr>
          <w:p w14:paraId="033D2497" w14:textId="77777777" w:rsidR="00884D18" w:rsidRPr="009037BF" w:rsidRDefault="00000000">
            <w:pPr>
              <w:rPr>
                <w:rFonts w:ascii="Times New Roman" w:hAnsi="Times New Roman" w:cs="Times New Roman"/>
              </w:rPr>
            </w:pPr>
            <w:r w:rsidRPr="009037BF">
              <w:rPr>
                <w:rFonts w:ascii="Times New Roman" w:hAnsi="Times New Roman" w:cs="Times New Roman"/>
                <w:sz w:val="13"/>
              </w:rPr>
              <w:t>ML and anomaly modelling</w:t>
            </w:r>
          </w:p>
        </w:tc>
        <w:tc>
          <w:tcPr>
            <w:tcW w:w="1512" w:type="dxa"/>
            <w:shd w:val="clear" w:color="auto" w:fill="F7F9FB"/>
            <w:tcMar>
              <w:top w:w="70" w:type="dxa"/>
              <w:left w:w="80" w:type="dxa"/>
              <w:bottom w:w="70" w:type="dxa"/>
              <w:right w:w="80" w:type="dxa"/>
            </w:tcMar>
            <w:vAlign w:val="center"/>
          </w:tcPr>
          <w:p w14:paraId="5BB15E84" w14:textId="77777777" w:rsidR="00884D18" w:rsidRPr="009037BF" w:rsidRDefault="00000000">
            <w:pPr>
              <w:rPr>
                <w:rFonts w:ascii="Times New Roman" w:hAnsi="Times New Roman" w:cs="Times New Roman"/>
              </w:rPr>
            </w:pPr>
            <w:r w:rsidRPr="009037BF">
              <w:rPr>
                <w:rFonts w:ascii="Times New Roman" w:hAnsi="Times New Roman" w:cs="Times New Roman"/>
              </w:rPr>
              <w:t>R/A</w:t>
            </w:r>
          </w:p>
        </w:tc>
        <w:tc>
          <w:tcPr>
            <w:tcW w:w="1512" w:type="dxa"/>
            <w:shd w:val="clear" w:color="auto" w:fill="F7F9FB"/>
            <w:tcMar>
              <w:top w:w="70" w:type="dxa"/>
              <w:left w:w="80" w:type="dxa"/>
              <w:bottom w:w="70" w:type="dxa"/>
              <w:right w:w="80" w:type="dxa"/>
            </w:tcMar>
            <w:vAlign w:val="center"/>
          </w:tcPr>
          <w:p w14:paraId="3E83D554" w14:textId="77777777" w:rsidR="00884D18" w:rsidRPr="009037BF" w:rsidRDefault="00000000">
            <w:pPr>
              <w:rPr>
                <w:rFonts w:ascii="Times New Roman" w:hAnsi="Times New Roman" w:cs="Times New Roman"/>
              </w:rPr>
            </w:pPr>
            <w:r w:rsidRPr="009037BF">
              <w:rPr>
                <w:rFonts w:ascii="Times New Roman" w:hAnsi="Times New Roman" w:cs="Times New Roman"/>
              </w:rPr>
              <w:t>C, I</w:t>
            </w:r>
          </w:p>
        </w:tc>
        <w:tc>
          <w:tcPr>
            <w:tcW w:w="3539" w:type="dxa"/>
            <w:shd w:val="clear" w:color="auto" w:fill="F7F9FB"/>
            <w:tcMar>
              <w:top w:w="70" w:type="dxa"/>
              <w:left w:w="80" w:type="dxa"/>
              <w:bottom w:w="70" w:type="dxa"/>
              <w:right w:w="80" w:type="dxa"/>
            </w:tcMar>
            <w:vAlign w:val="center"/>
          </w:tcPr>
          <w:p w14:paraId="629BD40D" w14:textId="77777777" w:rsidR="00884D18" w:rsidRPr="009037BF" w:rsidRDefault="00000000">
            <w:pPr>
              <w:rPr>
                <w:rFonts w:ascii="Times New Roman" w:hAnsi="Times New Roman" w:cs="Times New Roman"/>
              </w:rPr>
            </w:pPr>
            <w:r w:rsidRPr="009037BF">
              <w:rPr>
                <w:rFonts w:ascii="Times New Roman" w:hAnsi="Times New Roman" w:cs="Times New Roman"/>
              </w:rPr>
              <w:t>Model notebooks and evaluation report</w:t>
            </w:r>
          </w:p>
        </w:tc>
      </w:tr>
      <w:tr w:rsidR="00884D18" w:rsidRPr="009037BF" w14:paraId="7E566FB0" w14:textId="77777777" w:rsidTr="006D5025">
        <w:trPr>
          <w:cantSplit/>
          <w:jc w:val="center"/>
        </w:trPr>
        <w:tc>
          <w:tcPr>
            <w:tcW w:w="3240" w:type="dxa"/>
            <w:tcMar>
              <w:top w:w="70" w:type="dxa"/>
              <w:left w:w="80" w:type="dxa"/>
              <w:bottom w:w="70" w:type="dxa"/>
              <w:right w:w="80" w:type="dxa"/>
            </w:tcMar>
            <w:vAlign w:val="center"/>
          </w:tcPr>
          <w:p w14:paraId="47880063" w14:textId="77777777" w:rsidR="00884D18" w:rsidRPr="009037BF" w:rsidRDefault="00000000">
            <w:pPr>
              <w:rPr>
                <w:rFonts w:ascii="Times New Roman" w:hAnsi="Times New Roman" w:cs="Times New Roman"/>
              </w:rPr>
            </w:pPr>
            <w:r w:rsidRPr="009037BF">
              <w:rPr>
                <w:rFonts w:ascii="Times New Roman" w:hAnsi="Times New Roman" w:cs="Times New Roman"/>
                <w:sz w:val="13"/>
              </w:rPr>
              <w:t>Investigation and access analytics</w:t>
            </w:r>
          </w:p>
        </w:tc>
        <w:tc>
          <w:tcPr>
            <w:tcW w:w="1512" w:type="dxa"/>
            <w:tcMar>
              <w:top w:w="70" w:type="dxa"/>
              <w:left w:w="80" w:type="dxa"/>
              <w:bottom w:w="70" w:type="dxa"/>
              <w:right w:w="80" w:type="dxa"/>
            </w:tcMar>
            <w:vAlign w:val="center"/>
          </w:tcPr>
          <w:p w14:paraId="4783B1AD" w14:textId="77777777" w:rsidR="00884D18" w:rsidRPr="009037BF" w:rsidRDefault="00000000">
            <w:pPr>
              <w:rPr>
                <w:rFonts w:ascii="Times New Roman" w:hAnsi="Times New Roman" w:cs="Times New Roman"/>
              </w:rPr>
            </w:pPr>
            <w:r w:rsidRPr="009037BF">
              <w:rPr>
                <w:rFonts w:ascii="Times New Roman" w:hAnsi="Times New Roman" w:cs="Times New Roman"/>
              </w:rPr>
              <w:t>C</w:t>
            </w:r>
          </w:p>
        </w:tc>
        <w:tc>
          <w:tcPr>
            <w:tcW w:w="1512" w:type="dxa"/>
            <w:tcMar>
              <w:top w:w="70" w:type="dxa"/>
              <w:left w:w="80" w:type="dxa"/>
              <w:bottom w:w="70" w:type="dxa"/>
              <w:right w:w="80" w:type="dxa"/>
            </w:tcMar>
            <w:vAlign w:val="center"/>
          </w:tcPr>
          <w:p w14:paraId="22442047" w14:textId="77777777" w:rsidR="00884D18" w:rsidRPr="009037BF" w:rsidRDefault="00000000">
            <w:pPr>
              <w:rPr>
                <w:rFonts w:ascii="Times New Roman" w:hAnsi="Times New Roman" w:cs="Times New Roman"/>
              </w:rPr>
            </w:pPr>
            <w:r w:rsidRPr="009037BF">
              <w:rPr>
                <w:rFonts w:ascii="Times New Roman" w:hAnsi="Times New Roman" w:cs="Times New Roman"/>
              </w:rPr>
              <w:t>R/A</w:t>
            </w:r>
          </w:p>
        </w:tc>
        <w:tc>
          <w:tcPr>
            <w:tcW w:w="3539" w:type="dxa"/>
            <w:tcMar>
              <w:top w:w="70" w:type="dxa"/>
              <w:left w:w="80" w:type="dxa"/>
              <w:bottom w:w="70" w:type="dxa"/>
              <w:right w:w="80" w:type="dxa"/>
            </w:tcMar>
            <w:vAlign w:val="center"/>
          </w:tcPr>
          <w:p w14:paraId="2A9702E2" w14:textId="77777777" w:rsidR="00884D18" w:rsidRPr="009037BF" w:rsidRDefault="00000000">
            <w:pPr>
              <w:rPr>
                <w:rFonts w:ascii="Times New Roman" w:hAnsi="Times New Roman" w:cs="Times New Roman"/>
              </w:rPr>
            </w:pPr>
            <w:r w:rsidRPr="009037BF">
              <w:rPr>
                <w:rFonts w:ascii="Times New Roman" w:hAnsi="Times New Roman" w:cs="Times New Roman"/>
              </w:rPr>
              <w:t>Attack-path/ATT&amp;CK mapping document</w:t>
            </w:r>
          </w:p>
        </w:tc>
      </w:tr>
      <w:tr w:rsidR="00884D18" w:rsidRPr="009037BF" w14:paraId="75E295EC" w14:textId="77777777" w:rsidTr="006D5025">
        <w:trPr>
          <w:cantSplit/>
          <w:jc w:val="center"/>
        </w:trPr>
        <w:tc>
          <w:tcPr>
            <w:tcW w:w="3240" w:type="dxa"/>
            <w:shd w:val="clear" w:color="auto" w:fill="F7F9FB"/>
            <w:tcMar>
              <w:top w:w="70" w:type="dxa"/>
              <w:left w:w="80" w:type="dxa"/>
              <w:bottom w:w="70" w:type="dxa"/>
              <w:right w:w="80" w:type="dxa"/>
            </w:tcMar>
            <w:vAlign w:val="center"/>
          </w:tcPr>
          <w:p w14:paraId="5507C01A" w14:textId="77777777" w:rsidR="00884D18" w:rsidRPr="009037BF" w:rsidRDefault="00000000">
            <w:pPr>
              <w:rPr>
                <w:rFonts w:ascii="Times New Roman" w:hAnsi="Times New Roman" w:cs="Times New Roman"/>
              </w:rPr>
            </w:pPr>
            <w:r w:rsidRPr="009037BF">
              <w:rPr>
                <w:rFonts w:ascii="Times New Roman" w:hAnsi="Times New Roman" w:cs="Times New Roman"/>
                <w:sz w:val="13"/>
              </w:rPr>
              <w:t>Simulation and intelligence</w:t>
            </w:r>
          </w:p>
        </w:tc>
        <w:tc>
          <w:tcPr>
            <w:tcW w:w="1512" w:type="dxa"/>
            <w:shd w:val="clear" w:color="auto" w:fill="F7F9FB"/>
            <w:tcMar>
              <w:top w:w="70" w:type="dxa"/>
              <w:left w:w="80" w:type="dxa"/>
              <w:bottom w:w="70" w:type="dxa"/>
              <w:right w:w="80" w:type="dxa"/>
            </w:tcMar>
            <w:vAlign w:val="center"/>
          </w:tcPr>
          <w:p w14:paraId="25618761" w14:textId="77777777" w:rsidR="00884D18" w:rsidRPr="009037BF" w:rsidRDefault="00000000">
            <w:pPr>
              <w:rPr>
                <w:rFonts w:ascii="Times New Roman" w:hAnsi="Times New Roman" w:cs="Times New Roman"/>
              </w:rPr>
            </w:pPr>
            <w:r w:rsidRPr="009037BF">
              <w:rPr>
                <w:rFonts w:ascii="Times New Roman" w:hAnsi="Times New Roman" w:cs="Times New Roman"/>
              </w:rPr>
              <w:t>C</w:t>
            </w:r>
          </w:p>
        </w:tc>
        <w:tc>
          <w:tcPr>
            <w:tcW w:w="1512" w:type="dxa"/>
            <w:shd w:val="clear" w:color="auto" w:fill="F7F9FB"/>
            <w:tcMar>
              <w:top w:w="70" w:type="dxa"/>
              <w:left w:w="80" w:type="dxa"/>
              <w:bottom w:w="70" w:type="dxa"/>
              <w:right w:w="80" w:type="dxa"/>
            </w:tcMar>
            <w:vAlign w:val="center"/>
          </w:tcPr>
          <w:p w14:paraId="2993573A" w14:textId="77777777" w:rsidR="00884D18" w:rsidRPr="009037BF" w:rsidRDefault="00000000">
            <w:pPr>
              <w:rPr>
                <w:rFonts w:ascii="Times New Roman" w:hAnsi="Times New Roman" w:cs="Times New Roman"/>
              </w:rPr>
            </w:pPr>
            <w:r w:rsidRPr="009037BF">
              <w:rPr>
                <w:rFonts w:ascii="Times New Roman" w:hAnsi="Times New Roman" w:cs="Times New Roman"/>
              </w:rPr>
              <w:t>R/A</w:t>
            </w:r>
          </w:p>
        </w:tc>
        <w:tc>
          <w:tcPr>
            <w:tcW w:w="3539" w:type="dxa"/>
            <w:shd w:val="clear" w:color="auto" w:fill="F7F9FB"/>
            <w:tcMar>
              <w:top w:w="70" w:type="dxa"/>
              <w:left w:w="80" w:type="dxa"/>
              <w:bottom w:w="70" w:type="dxa"/>
              <w:right w:w="80" w:type="dxa"/>
            </w:tcMar>
            <w:vAlign w:val="center"/>
          </w:tcPr>
          <w:p w14:paraId="14860E63" w14:textId="77777777" w:rsidR="00884D18" w:rsidRPr="009037BF" w:rsidRDefault="00000000">
            <w:pPr>
              <w:rPr>
                <w:rFonts w:ascii="Times New Roman" w:hAnsi="Times New Roman" w:cs="Times New Roman"/>
              </w:rPr>
            </w:pPr>
            <w:r w:rsidRPr="009037BF">
              <w:rPr>
                <w:rFonts w:ascii="Times New Roman" w:hAnsi="Times New Roman" w:cs="Times New Roman"/>
              </w:rPr>
              <w:t>Simulation results log and intelligence brief</w:t>
            </w:r>
          </w:p>
        </w:tc>
      </w:tr>
      <w:tr w:rsidR="00884D18" w:rsidRPr="009037BF" w14:paraId="159FABB5" w14:textId="77777777" w:rsidTr="006D5025">
        <w:trPr>
          <w:cantSplit/>
          <w:jc w:val="center"/>
        </w:trPr>
        <w:tc>
          <w:tcPr>
            <w:tcW w:w="3240" w:type="dxa"/>
            <w:tcMar>
              <w:top w:w="70" w:type="dxa"/>
              <w:left w:w="80" w:type="dxa"/>
              <w:bottom w:w="70" w:type="dxa"/>
              <w:right w:w="80" w:type="dxa"/>
            </w:tcMar>
            <w:vAlign w:val="center"/>
          </w:tcPr>
          <w:p w14:paraId="109E7426" w14:textId="77777777" w:rsidR="00884D18" w:rsidRPr="009037BF" w:rsidRDefault="00000000">
            <w:pPr>
              <w:rPr>
                <w:rFonts w:ascii="Times New Roman" w:hAnsi="Times New Roman" w:cs="Times New Roman"/>
              </w:rPr>
            </w:pPr>
            <w:r w:rsidRPr="009037BF">
              <w:rPr>
                <w:rFonts w:ascii="Times New Roman" w:hAnsi="Times New Roman" w:cs="Times New Roman"/>
                <w:sz w:val="13"/>
              </w:rPr>
              <w:t>Prototype and testing</w:t>
            </w:r>
          </w:p>
        </w:tc>
        <w:tc>
          <w:tcPr>
            <w:tcW w:w="1512" w:type="dxa"/>
            <w:tcMar>
              <w:top w:w="70" w:type="dxa"/>
              <w:left w:w="80" w:type="dxa"/>
              <w:bottom w:w="70" w:type="dxa"/>
              <w:right w:w="80" w:type="dxa"/>
            </w:tcMar>
            <w:vAlign w:val="center"/>
          </w:tcPr>
          <w:p w14:paraId="29DAA18F" w14:textId="77777777" w:rsidR="00884D18" w:rsidRPr="009037BF" w:rsidRDefault="00000000">
            <w:pPr>
              <w:rPr>
                <w:rFonts w:ascii="Times New Roman" w:hAnsi="Times New Roman" w:cs="Times New Roman"/>
              </w:rPr>
            </w:pPr>
            <w:r w:rsidRPr="009037BF">
              <w:rPr>
                <w:rFonts w:ascii="Times New Roman" w:hAnsi="Times New Roman" w:cs="Times New Roman"/>
              </w:rPr>
              <w:t>R</w:t>
            </w:r>
          </w:p>
        </w:tc>
        <w:tc>
          <w:tcPr>
            <w:tcW w:w="1512" w:type="dxa"/>
            <w:tcMar>
              <w:top w:w="70" w:type="dxa"/>
              <w:left w:w="80" w:type="dxa"/>
              <w:bottom w:w="70" w:type="dxa"/>
              <w:right w:w="80" w:type="dxa"/>
            </w:tcMar>
            <w:vAlign w:val="center"/>
          </w:tcPr>
          <w:p w14:paraId="4374B6ED" w14:textId="77777777" w:rsidR="00884D18" w:rsidRPr="009037BF" w:rsidRDefault="00000000">
            <w:pPr>
              <w:rPr>
                <w:rFonts w:ascii="Times New Roman" w:hAnsi="Times New Roman" w:cs="Times New Roman"/>
              </w:rPr>
            </w:pPr>
            <w:r w:rsidRPr="009037BF">
              <w:rPr>
                <w:rFonts w:ascii="Times New Roman" w:hAnsi="Times New Roman" w:cs="Times New Roman"/>
              </w:rPr>
              <w:t>R</w:t>
            </w:r>
          </w:p>
        </w:tc>
        <w:tc>
          <w:tcPr>
            <w:tcW w:w="3539" w:type="dxa"/>
            <w:tcMar>
              <w:top w:w="70" w:type="dxa"/>
              <w:left w:w="80" w:type="dxa"/>
              <w:bottom w:w="70" w:type="dxa"/>
              <w:right w:w="80" w:type="dxa"/>
            </w:tcMar>
            <w:vAlign w:val="center"/>
          </w:tcPr>
          <w:p w14:paraId="6F9A82FA" w14:textId="77777777" w:rsidR="00884D18" w:rsidRPr="009037BF" w:rsidRDefault="00000000">
            <w:pPr>
              <w:rPr>
                <w:rFonts w:ascii="Times New Roman" w:hAnsi="Times New Roman" w:cs="Times New Roman"/>
              </w:rPr>
            </w:pPr>
            <w:r w:rsidRPr="009037BF">
              <w:rPr>
                <w:rFonts w:ascii="Times New Roman" w:hAnsi="Times New Roman" w:cs="Times New Roman"/>
              </w:rPr>
              <w:t>Prototype demo recording and integration test log</w:t>
            </w:r>
          </w:p>
        </w:tc>
      </w:tr>
      <w:tr w:rsidR="00884D18" w:rsidRPr="009037BF" w14:paraId="6BEAB133" w14:textId="77777777" w:rsidTr="006D5025">
        <w:trPr>
          <w:cantSplit/>
          <w:jc w:val="center"/>
        </w:trPr>
        <w:tc>
          <w:tcPr>
            <w:tcW w:w="3240" w:type="dxa"/>
            <w:shd w:val="clear" w:color="auto" w:fill="F7F9FB"/>
            <w:tcMar>
              <w:top w:w="70" w:type="dxa"/>
              <w:left w:w="80" w:type="dxa"/>
              <w:bottom w:w="70" w:type="dxa"/>
              <w:right w:w="80" w:type="dxa"/>
            </w:tcMar>
            <w:vAlign w:val="center"/>
          </w:tcPr>
          <w:p w14:paraId="298AEE09" w14:textId="77777777" w:rsidR="00884D18" w:rsidRPr="009037BF" w:rsidRDefault="00000000">
            <w:pPr>
              <w:rPr>
                <w:rFonts w:ascii="Times New Roman" w:hAnsi="Times New Roman" w:cs="Times New Roman"/>
              </w:rPr>
            </w:pPr>
            <w:r w:rsidRPr="009037BF">
              <w:rPr>
                <w:rFonts w:ascii="Times New Roman" w:hAnsi="Times New Roman" w:cs="Times New Roman"/>
                <w:sz w:val="13"/>
              </w:rPr>
              <w:lastRenderedPageBreak/>
              <w:t>Documentation and presentation</w:t>
            </w:r>
          </w:p>
        </w:tc>
        <w:tc>
          <w:tcPr>
            <w:tcW w:w="1512" w:type="dxa"/>
            <w:shd w:val="clear" w:color="auto" w:fill="F7F9FB"/>
            <w:tcMar>
              <w:top w:w="70" w:type="dxa"/>
              <w:left w:w="80" w:type="dxa"/>
              <w:bottom w:w="70" w:type="dxa"/>
              <w:right w:w="80" w:type="dxa"/>
            </w:tcMar>
            <w:vAlign w:val="center"/>
          </w:tcPr>
          <w:p w14:paraId="51DA9A59" w14:textId="77777777" w:rsidR="00884D18" w:rsidRPr="009037BF" w:rsidRDefault="00000000">
            <w:pPr>
              <w:rPr>
                <w:rFonts w:ascii="Times New Roman" w:hAnsi="Times New Roman" w:cs="Times New Roman"/>
              </w:rPr>
            </w:pPr>
            <w:r w:rsidRPr="009037BF">
              <w:rPr>
                <w:rFonts w:ascii="Times New Roman" w:hAnsi="Times New Roman" w:cs="Times New Roman"/>
              </w:rPr>
              <w:t>R</w:t>
            </w:r>
          </w:p>
        </w:tc>
        <w:tc>
          <w:tcPr>
            <w:tcW w:w="1512" w:type="dxa"/>
            <w:shd w:val="clear" w:color="auto" w:fill="F7F9FB"/>
            <w:tcMar>
              <w:top w:w="70" w:type="dxa"/>
              <w:left w:w="80" w:type="dxa"/>
              <w:bottom w:w="70" w:type="dxa"/>
              <w:right w:w="80" w:type="dxa"/>
            </w:tcMar>
            <w:vAlign w:val="center"/>
          </w:tcPr>
          <w:p w14:paraId="4A602252" w14:textId="77777777" w:rsidR="00884D18" w:rsidRPr="009037BF" w:rsidRDefault="00000000">
            <w:pPr>
              <w:rPr>
                <w:rFonts w:ascii="Times New Roman" w:hAnsi="Times New Roman" w:cs="Times New Roman"/>
              </w:rPr>
            </w:pPr>
            <w:r w:rsidRPr="009037BF">
              <w:rPr>
                <w:rFonts w:ascii="Times New Roman" w:hAnsi="Times New Roman" w:cs="Times New Roman"/>
              </w:rPr>
              <w:t>R</w:t>
            </w:r>
          </w:p>
        </w:tc>
        <w:tc>
          <w:tcPr>
            <w:tcW w:w="3539" w:type="dxa"/>
            <w:shd w:val="clear" w:color="auto" w:fill="F7F9FB"/>
            <w:tcMar>
              <w:top w:w="70" w:type="dxa"/>
              <w:left w:w="80" w:type="dxa"/>
              <w:bottom w:w="70" w:type="dxa"/>
              <w:right w:w="80" w:type="dxa"/>
            </w:tcMar>
            <w:vAlign w:val="center"/>
          </w:tcPr>
          <w:p w14:paraId="65118365" w14:textId="77777777" w:rsidR="00884D18" w:rsidRPr="009037BF" w:rsidRDefault="00000000">
            <w:pPr>
              <w:rPr>
                <w:rFonts w:ascii="Times New Roman" w:hAnsi="Times New Roman" w:cs="Times New Roman"/>
              </w:rPr>
            </w:pPr>
            <w:r w:rsidRPr="009037BF">
              <w:rPr>
                <w:rFonts w:ascii="Times New Roman" w:hAnsi="Times New Roman" w:cs="Times New Roman"/>
              </w:rPr>
              <w:t>Final charter/report and presentation slides</w:t>
            </w:r>
          </w:p>
        </w:tc>
      </w:tr>
    </w:tbl>
    <w:p w14:paraId="259CE6DE" w14:textId="77777777" w:rsidR="00884D18" w:rsidRPr="009037BF" w:rsidRDefault="00000000">
      <w:pPr>
        <w:pStyle w:val="Heading1"/>
        <w:rPr>
          <w:rFonts w:ascii="Times New Roman" w:hAnsi="Times New Roman" w:cs="Times New Roman"/>
        </w:rPr>
      </w:pPr>
      <w:r w:rsidRPr="009037BF">
        <w:rPr>
          <w:rFonts w:ascii="Times New Roman" w:hAnsi="Times New Roman" w:cs="Times New Roman"/>
        </w:rPr>
        <w:t>10. Work plan</w:t>
      </w:r>
    </w:p>
    <w:tbl>
      <w:tblPr>
        <w:tblStyle w:val="TableGrid"/>
        <w:tblW w:w="0" w:type="auto"/>
        <w:jc w:val="center"/>
        <w:tblLayout w:type="fixed"/>
        <w:tblLook w:val="04A0" w:firstRow="1" w:lastRow="0" w:firstColumn="1" w:lastColumn="0" w:noHBand="0" w:noVBand="1"/>
      </w:tblPr>
      <w:tblGrid>
        <w:gridCol w:w="2016"/>
        <w:gridCol w:w="1080"/>
        <w:gridCol w:w="1152"/>
        <w:gridCol w:w="1152"/>
        <w:gridCol w:w="1656"/>
        <w:gridCol w:w="2606"/>
      </w:tblGrid>
      <w:tr w:rsidR="00884D18" w:rsidRPr="009037BF" w14:paraId="21314535" w14:textId="77777777" w:rsidTr="006D5025">
        <w:trPr>
          <w:cantSplit/>
          <w:tblHeader/>
          <w:jc w:val="center"/>
        </w:trPr>
        <w:tc>
          <w:tcPr>
            <w:tcW w:w="2016" w:type="dxa"/>
            <w:shd w:val="clear" w:color="auto" w:fill="0B2738"/>
            <w:tcMar>
              <w:top w:w="85" w:type="dxa"/>
              <w:left w:w="85" w:type="dxa"/>
              <w:bottom w:w="85" w:type="dxa"/>
              <w:right w:w="85" w:type="dxa"/>
            </w:tcMar>
            <w:vAlign w:val="center"/>
          </w:tcPr>
          <w:p w14:paraId="0F519783"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2"/>
              </w:rPr>
              <w:t>Task</w:t>
            </w:r>
          </w:p>
        </w:tc>
        <w:tc>
          <w:tcPr>
            <w:tcW w:w="1080" w:type="dxa"/>
            <w:shd w:val="clear" w:color="auto" w:fill="0B2738"/>
            <w:tcMar>
              <w:top w:w="85" w:type="dxa"/>
              <w:left w:w="85" w:type="dxa"/>
              <w:bottom w:w="85" w:type="dxa"/>
              <w:right w:w="85" w:type="dxa"/>
            </w:tcMar>
            <w:vAlign w:val="center"/>
          </w:tcPr>
          <w:p w14:paraId="482E2D4B"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2"/>
              </w:rPr>
              <w:t>Owner</w:t>
            </w:r>
          </w:p>
        </w:tc>
        <w:tc>
          <w:tcPr>
            <w:tcW w:w="1152" w:type="dxa"/>
            <w:shd w:val="clear" w:color="auto" w:fill="0B2738"/>
            <w:tcMar>
              <w:top w:w="85" w:type="dxa"/>
              <w:left w:w="85" w:type="dxa"/>
              <w:bottom w:w="85" w:type="dxa"/>
              <w:right w:w="85" w:type="dxa"/>
            </w:tcMar>
            <w:vAlign w:val="center"/>
          </w:tcPr>
          <w:p w14:paraId="2E8C72A2"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2"/>
              </w:rPr>
              <w:t>Start</w:t>
            </w:r>
          </w:p>
        </w:tc>
        <w:tc>
          <w:tcPr>
            <w:tcW w:w="1152" w:type="dxa"/>
            <w:shd w:val="clear" w:color="auto" w:fill="0B2738"/>
            <w:tcMar>
              <w:top w:w="85" w:type="dxa"/>
              <w:left w:w="85" w:type="dxa"/>
              <w:bottom w:w="85" w:type="dxa"/>
              <w:right w:w="85" w:type="dxa"/>
            </w:tcMar>
            <w:vAlign w:val="center"/>
          </w:tcPr>
          <w:p w14:paraId="5D168944"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2"/>
              </w:rPr>
              <w:t>Finish</w:t>
            </w:r>
          </w:p>
        </w:tc>
        <w:tc>
          <w:tcPr>
            <w:tcW w:w="1656" w:type="dxa"/>
            <w:shd w:val="clear" w:color="auto" w:fill="0B2738"/>
            <w:tcMar>
              <w:top w:w="85" w:type="dxa"/>
              <w:left w:w="85" w:type="dxa"/>
              <w:bottom w:w="85" w:type="dxa"/>
              <w:right w:w="85" w:type="dxa"/>
            </w:tcMar>
            <w:vAlign w:val="center"/>
          </w:tcPr>
          <w:p w14:paraId="449CDC6E"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2"/>
              </w:rPr>
              <w:t>Dependency</w:t>
            </w:r>
          </w:p>
        </w:tc>
        <w:tc>
          <w:tcPr>
            <w:tcW w:w="2606" w:type="dxa"/>
            <w:shd w:val="clear" w:color="auto" w:fill="0B2738"/>
            <w:tcMar>
              <w:top w:w="85" w:type="dxa"/>
              <w:left w:w="85" w:type="dxa"/>
              <w:bottom w:w="85" w:type="dxa"/>
              <w:right w:w="85" w:type="dxa"/>
            </w:tcMar>
            <w:vAlign w:val="center"/>
          </w:tcPr>
          <w:p w14:paraId="50C142EC"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2"/>
              </w:rPr>
              <w:t>Output</w:t>
            </w:r>
          </w:p>
        </w:tc>
      </w:tr>
      <w:tr w:rsidR="00884D18" w:rsidRPr="009037BF" w14:paraId="71BDBCE3" w14:textId="77777777" w:rsidTr="006D5025">
        <w:trPr>
          <w:cantSplit/>
          <w:jc w:val="center"/>
        </w:trPr>
        <w:tc>
          <w:tcPr>
            <w:tcW w:w="2016" w:type="dxa"/>
            <w:tcMar>
              <w:top w:w="70" w:type="dxa"/>
              <w:left w:w="80" w:type="dxa"/>
              <w:bottom w:w="70" w:type="dxa"/>
              <w:right w:w="80" w:type="dxa"/>
            </w:tcMar>
            <w:vAlign w:val="center"/>
          </w:tcPr>
          <w:p w14:paraId="7A38C430" w14:textId="77777777" w:rsidR="00884D18" w:rsidRPr="009037BF" w:rsidRDefault="00000000">
            <w:pPr>
              <w:rPr>
                <w:rFonts w:ascii="Times New Roman" w:hAnsi="Times New Roman" w:cs="Times New Roman"/>
              </w:rPr>
            </w:pPr>
            <w:r w:rsidRPr="009037BF">
              <w:rPr>
                <w:rFonts w:ascii="Times New Roman" w:hAnsi="Times New Roman" w:cs="Times New Roman"/>
              </w:rPr>
              <w:t>Finalise charter, environment setup, data source acquisition</w:t>
            </w:r>
          </w:p>
        </w:tc>
        <w:tc>
          <w:tcPr>
            <w:tcW w:w="1080" w:type="dxa"/>
            <w:tcMar>
              <w:top w:w="70" w:type="dxa"/>
              <w:left w:w="80" w:type="dxa"/>
              <w:bottom w:w="70" w:type="dxa"/>
              <w:right w:w="80" w:type="dxa"/>
            </w:tcMar>
            <w:vAlign w:val="center"/>
          </w:tcPr>
          <w:p w14:paraId="6ECB5FA5" w14:textId="77777777" w:rsidR="00884D18" w:rsidRPr="009037BF" w:rsidRDefault="00000000">
            <w:pPr>
              <w:rPr>
                <w:rFonts w:ascii="Times New Roman" w:hAnsi="Times New Roman" w:cs="Times New Roman"/>
              </w:rPr>
            </w:pPr>
            <w:r w:rsidRPr="009037BF">
              <w:rPr>
                <w:rFonts w:ascii="Times New Roman" w:hAnsi="Times New Roman" w:cs="Times New Roman"/>
              </w:rPr>
              <w:t>Both</w:t>
            </w:r>
          </w:p>
        </w:tc>
        <w:tc>
          <w:tcPr>
            <w:tcW w:w="1152" w:type="dxa"/>
            <w:tcMar>
              <w:top w:w="70" w:type="dxa"/>
              <w:left w:w="80" w:type="dxa"/>
              <w:bottom w:w="70" w:type="dxa"/>
              <w:right w:w="80" w:type="dxa"/>
            </w:tcMar>
            <w:vAlign w:val="center"/>
          </w:tcPr>
          <w:p w14:paraId="0B2120AD" w14:textId="77777777" w:rsidR="00884D18" w:rsidRPr="009037BF" w:rsidRDefault="00000000">
            <w:pPr>
              <w:rPr>
                <w:rFonts w:ascii="Times New Roman" w:hAnsi="Times New Roman" w:cs="Times New Roman"/>
              </w:rPr>
            </w:pPr>
            <w:r w:rsidRPr="009037BF">
              <w:rPr>
                <w:rFonts w:ascii="Times New Roman" w:hAnsi="Times New Roman" w:cs="Times New Roman"/>
              </w:rPr>
              <w:t>04 Aug 2026</w:t>
            </w:r>
          </w:p>
        </w:tc>
        <w:tc>
          <w:tcPr>
            <w:tcW w:w="1152" w:type="dxa"/>
            <w:tcMar>
              <w:top w:w="70" w:type="dxa"/>
              <w:left w:w="80" w:type="dxa"/>
              <w:bottom w:w="70" w:type="dxa"/>
              <w:right w:w="80" w:type="dxa"/>
            </w:tcMar>
            <w:vAlign w:val="center"/>
          </w:tcPr>
          <w:p w14:paraId="10EF3756" w14:textId="77777777" w:rsidR="00884D18" w:rsidRPr="009037BF" w:rsidRDefault="00000000">
            <w:pPr>
              <w:rPr>
                <w:rFonts w:ascii="Times New Roman" w:hAnsi="Times New Roman" w:cs="Times New Roman"/>
              </w:rPr>
            </w:pPr>
            <w:r w:rsidRPr="009037BF">
              <w:rPr>
                <w:rFonts w:ascii="Times New Roman" w:hAnsi="Times New Roman" w:cs="Times New Roman"/>
              </w:rPr>
              <w:t>10 Aug 2026</w:t>
            </w:r>
          </w:p>
        </w:tc>
        <w:tc>
          <w:tcPr>
            <w:tcW w:w="1656" w:type="dxa"/>
            <w:tcMar>
              <w:top w:w="70" w:type="dxa"/>
              <w:left w:w="80" w:type="dxa"/>
              <w:bottom w:w="70" w:type="dxa"/>
              <w:right w:w="80" w:type="dxa"/>
            </w:tcMar>
            <w:vAlign w:val="center"/>
          </w:tcPr>
          <w:p w14:paraId="442A9158" w14:textId="77777777" w:rsidR="00884D18" w:rsidRPr="009037BF" w:rsidRDefault="00000000">
            <w:pPr>
              <w:rPr>
                <w:rFonts w:ascii="Times New Roman" w:hAnsi="Times New Roman" w:cs="Times New Roman"/>
              </w:rPr>
            </w:pPr>
            <w:r w:rsidRPr="009037BF">
              <w:rPr>
                <w:rFonts w:ascii="Times New Roman" w:hAnsi="Times New Roman" w:cs="Times New Roman"/>
              </w:rPr>
              <w:t>Approved topic (T20)</w:t>
            </w:r>
          </w:p>
        </w:tc>
        <w:tc>
          <w:tcPr>
            <w:tcW w:w="2606" w:type="dxa"/>
            <w:tcMar>
              <w:top w:w="70" w:type="dxa"/>
              <w:left w:w="80" w:type="dxa"/>
              <w:bottom w:w="70" w:type="dxa"/>
              <w:right w:w="80" w:type="dxa"/>
            </w:tcMar>
            <w:vAlign w:val="center"/>
          </w:tcPr>
          <w:p w14:paraId="3016B22A" w14:textId="77777777" w:rsidR="00884D18" w:rsidRPr="009037BF" w:rsidRDefault="00000000">
            <w:pPr>
              <w:rPr>
                <w:rFonts w:ascii="Times New Roman" w:hAnsi="Times New Roman" w:cs="Times New Roman"/>
              </w:rPr>
            </w:pPr>
            <w:r w:rsidRPr="009037BF">
              <w:rPr>
                <w:rFonts w:ascii="Times New Roman" w:hAnsi="Times New Roman" w:cs="Times New Roman"/>
              </w:rPr>
              <w:t>Submitted charter + repo skeleton</w:t>
            </w:r>
          </w:p>
        </w:tc>
      </w:tr>
      <w:tr w:rsidR="00884D18" w:rsidRPr="009037BF" w14:paraId="5770001F" w14:textId="77777777" w:rsidTr="006D5025">
        <w:trPr>
          <w:cantSplit/>
          <w:jc w:val="center"/>
        </w:trPr>
        <w:tc>
          <w:tcPr>
            <w:tcW w:w="2016" w:type="dxa"/>
            <w:shd w:val="clear" w:color="auto" w:fill="F7F9FB"/>
            <w:tcMar>
              <w:top w:w="70" w:type="dxa"/>
              <w:left w:w="80" w:type="dxa"/>
              <w:bottom w:w="70" w:type="dxa"/>
              <w:right w:w="80" w:type="dxa"/>
            </w:tcMar>
            <w:vAlign w:val="center"/>
          </w:tcPr>
          <w:p w14:paraId="1704432F" w14:textId="77777777" w:rsidR="00884D18" w:rsidRPr="009037BF" w:rsidRDefault="00000000">
            <w:pPr>
              <w:rPr>
                <w:rFonts w:ascii="Times New Roman" w:hAnsi="Times New Roman" w:cs="Times New Roman"/>
              </w:rPr>
            </w:pPr>
            <w:r w:rsidRPr="009037BF">
              <w:rPr>
                <w:rFonts w:ascii="Times New Roman" w:hAnsi="Times New Roman" w:cs="Times New Roman"/>
              </w:rPr>
              <w:t>Data preparation and baseline EDA</w:t>
            </w:r>
          </w:p>
        </w:tc>
        <w:tc>
          <w:tcPr>
            <w:tcW w:w="1080" w:type="dxa"/>
            <w:shd w:val="clear" w:color="auto" w:fill="F7F9FB"/>
            <w:tcMar>
              <w:top w:w="70" w:type="dxa"/>
              <w:left w:w="80" w:type="dxa"/>
              <w:bottom w:w="70" w:type="dxa"/>
              <w:right w:w="80" w:type="dxa"/>
            </w:tcMar>
            <w:vAlign w:val="center"/>
          </w:tcPr>
          <w:p w14:paraId="19921926" w14:textId="77777777" w:rsidR="00884D18" w:rsidRPr="009037BF" w:rsidRDefault="00000000">
            <w:pPr>
              <w:rPr>
                <w:rFonts w:ascii="Times New Roman" w:hAnsi="Times New Roman" w:cs="Times New Roman"/>
              </w:rPr>
            </w:pPr>
            <w:r w:rsidRPr="009037BF">
              <w:rPr>
                <w:rFonts w:ascii="Times New Roman" w:hAnsi="Times New Roman" w:cs="Times New Roman"/>
              </w:rPr>
              <w:t>A</w:t>
            </w:r>
          </w:p>
        </w:tc>
        <w:tc>
          <w:tcPr>
            <w:tcW w:w="1152" w:type="dxa"/>
            <w:shd w:val="clear" w:color="auto" w:fill="F7F9FB"/>
            <w:tcMar>
              <w:top w:w="70" w:type="dxa"/>
              <w:left w:w="80" w:type="dxa"/>
              <w:bottom w:w="70" w:type="dxa"/>
              <w:right w:w="80" w:type="dxa"/>
            </w:tcMar>
            <w:vAlign w:val="center"/>
          </w:tcPr>
          <w:p w14:paraId="14DB8DB1" w14:textId="77777777" w:rsidR="00884D18" w:rsidRPr="009037BF" w:rsidRDefault="00000000">
            <w:pPr>
              <w:rPr>
                <w:rFonts w:ascii="Times New Roman" w:hAnsi="Times New Roman" w:cs="Times New Roman"/>
              </w:rPr>
            </w:pPr>
            <w:r w:rsidRPr="009037BF">
              <w:rPr>
                <w:rFonts w:ascii="Times New Roman" w:hAnsi="Times New Roman" w:cs="Times New Roman"/>
              </w:rPr>
              <w:t>11 Aug 2026</w:t>
            </w:r>
          </w:p>
        </w:tc>
        <w:tc>
          <w:tcPr>
            <w:tcW w:w="1152" w:type="dxa"/>
            <w:shd w:val="clear" w:color="auto" w:fill="F7F9FB"/>
            <w:tcMar>
              <w:top w:w="70" w:type="dxa"/>
              <w:left w:w="80" w:type="dxa"/>
              <w:bottom w:w="70" w:type="dxa"/>
              <w:right w:w="80" w:type="dxa"/>
            </w:tcMar>
            <w:vAlign w:val="center"/>
          </w:tcPr>
          <w:p w14:paraId="45D76C55" w14:textId="77777777" w:rsidR="00884D18" w:rsidRPr="009037BF" w:rsidRDefault="00000000">
            <w:pPr>
              <w:rPr>
                <w:rFonts w:ascii="Times New Roman" w:hAnsi="Times New Roman" w:cs="Times New Roman"/>
              </w:rPr>
            </w:pPr>
            <w:r w:rsidRPr="009037BF">
              <w:rPr>
                <w:rFonts w:ascii="Times New Roman" w:hAnsi="Times New Roman" w:cs="Times New Roman"/>
              </w:rPr>
              <w:t>24 Aug 2026</w:t>
            </w:r>
          </w:p>
        </w:tc>
        <w:tc>
          <w:tcPr>
            <w:tcW w:w="1656" w:type="dxa"/>
            <w:shd w:val="clear" w:color="auto" w:fill="F7F9FB"/>
            <w:tcMar>
              <w:top w:w="70" w:type="dxa"/>
              <w:left w:w="80" w:type="dxa"/>
              <w:bottom w:w="70" w:type="dxa"/>
              <w:right w:w="80" w:type="dxa"/>
            </w:tcMar>
            <w:vAlign w:val="center"/>
          </w:tcPr>
          <w:p w14:paraId="7463D915" w14:textId="77777777" w:rsidR="00884D18" w:rsidRPr="009037BF" w:rsidRDefault="00000000">
            <w:pPr>
              <w:rPr>
                <w:rFonts w:ascii="Times New Roman" w:hAnsi="Times New Roman" w:cs="Times New Roman"/>
              </w:rPr>
            </w:pPr>
            <w:r w:rsidRPr="009037BF">
              <w:rPr>
                <w:rFonts w:ascii="Times New Roman" w:hAnsi="Times New Roman" w:cs="Times New Roman"/>
              </w:rPr>
              <w:t>Task 1</w:t>
            </w:r>
          </w:p>
        </w:tc>
        <w:tc>
          <w:tcPr>
            <w:tcW w:w="2606" w:type="dxa"/>
            <w:shd w:val="clear" w:color="auto" w:fill="F7F9FB"/>
            <w:tcMar>
              <w:top w:w="70" w:type="dxa"/>
              <w:left w:w="80" w:type="dxa"/>
              <w:bottom w:w="70" w:type="dxa"/>
              <w:right w:w="80" w:type="dxa"/>
            </w:tcMar>
            <w:vAlign w:val="center"/>
          </w:tcPr>
          <w:p w14:paraId="358C0386" w14:textId="77777777" w:rsidR="00884D18" w:rsidRPr="009037BF" w:rsidRDefault="00000000">
            <w:pPr>
              <w:rPr>
                <w:rFonts w:ascii="Times New Roman" w:hAnsi="Times New Roman" w:cs="Times New Roman"/>
              </w:rPr>
            </w:pPr>
            <w:r w:rsidRPr="009037BF">
              <w:rPr>
                <w:rFonts w:ascii="Times New Roman" w:hAnsi="Times New Roman" w:cs="Times New Roman"/>
              </w:rPr>
              <w:t>Cleaned datasets + EDA report</w:t>
            </w:r>
          </w:p>
        </w:tc>
      </w:tr>
      <w:tr w:rsidR="00884D18" w:rsidRPr="009037BF" w14:paraId="118CE13A" w14:textId="77777777" w:rsidTr="006D5025">
        <w:trPr>
          <w:cantSplit/>
          <w:jc w:val="center"/>
        </w:trPr>
        <w:tc>
          <w:tcPr>
            <w:tcW w:w="2016" w:type="dxa"/>
            <w:tcMar>
              <w:top w:w="70" w:type="dxa"/>
              <w:left w:w="80" w:type="dxa"/>
              <w:bottom w:w="70" w:type="dxa"/>
              <w:right w:w="80" w:type="dxa"/>
            </w:tcMar>
            <w:vAlign w:val="center"/>
          </w:tcPr>
          <w:p w14:paraId="7EC19A4C" w14:textId="77777777" w:rsidR="00884D18" w:rsidRPr="009037BF" w:rsidRDefault="00000000">
            <w:pPr>
              <w:rPr>
                <w:rFonts w:ascii="Times New Roman" w:hAnsi="Times New Roman" w:cs="Times New Roman"/>
              </w:rPr>
            </w:pPr>
            <w:r w:rsidRPr="009037BF">
              <w:rPr>
                <w:rFonts w:ascii="Times New Roman" w:hAnsi="Times New Roman" w:cs="Times New Roman"/>
              </w:rPr>
              <w:t>Session/identity ML and UEBA anomaly modelling</w:t>
            </w:r>
          </w:p>
        </w:tc>
        <w:tc>
          <w:tcPr>
            <w:tcW w:w="1080" w:type="dxa"/>
            <w:tcMar>
              <w:top w:w="70" w:type="dxa"/>
              <w:left w:w="80" w:type="dxa"/>
              <w:bottom w:w="70" w:type="dxa"/>
              <w:right w:w="80" w:type="dxa"/>
            </w:tcMar>
            <w:vAlign w:val="center"/>
          </w:tcPr>
          <w:p w14:paraId="64494B2C" w14:textId="77777777" w:rsidR="00884D18" w:rsidRPr="009037BF" w:rsidRDefault="00000000">
            <w:pPr>
              <w:rPr>
                <w:rFonts w:ascii="Times New Roman" w:hAnsi="Times New Roman" w:cs="Times New Roman"/>
              </w:rPr>
            </w:pPr>
            <w:r w:rsidRPr="009037BF">
              <w:rPr>
                <w:rFonts w:ascii="Times New Roman" w:hAnsi="Times New Roman" w:cs="Times New Roman"/>
              </w:rPr>
              <w:t>A</w:t>
            </w:r>
          </w:p>
        </w:tc>
        <w:tc>
          <w:tcPr>
            <w:tcW w:w="1152" w:type="dxa"/>
            <w:tcMar>
              <w:top w:w="70" w:type="dxa"/>
              <w:left w:w="80" w:type="dxa"/>
              <w:bottom w:w="70" w:type="dxa"/>
              <w:right w:w="80" w:type="dxa"/>
            </w:tcMar>
            <w:vAlign w:val="center"/>
          </w:tcPr>
          <w:p w14:paraId="6AD5B0AC" w14:textId="77777777" w:rsidR="00884D18" w:rsidRPr="009037BF" w:rsidRDefault="00000000">
            <w:pPr>
              <w:rPr>
                <w:rFonts w:ascii="Times New Roman" w:hAnsi="Times New Roman" w:cs="Times New Roman"/>
              </w:rPr>
            </w:pPr>
            <w:r w:rsidRPr="009037BF">
              <w:rPr>
                <w:rFonts w:ascii="Times New Roman" w:hAnsi="Times New Roman" w:cs="Times New Roman"/>
              </w:rPr>
              <w:t>25 Aug 2026</w:t>
            </w:r>
          </w:p>
        </w:tc>
        <w:tc>
          <w:tcPr>
            <w:tcW w:w="1152" w:type="dxa"/>
            <w:tcMar>
              <w:top w:w="70" w:type="dxa"/>
              <w:left w:w="80" w:type="dxa"/>
              <w:bottom w:w="70" w:type="dxa"/>
              <w:right w:w="80" w:type="dxa"/>
            </w:tcMar>
            <w:vAlign w:val="center"/>
          </w:tcPr>
          <w:p w14:paraId="22E7A096" w14:textId="77777777" w:rsidR="00884D18" w:rsidRPr="009037BF" w:rsidRDefault="00000000">
            <w:pPr>
              <w:rPr>
                <w:rFonts w:ascii="Times New Roman" w:hAnsi="Times New Roman" w:cs="Times New Roman"/>
              </w:rPr>
            </w:pPr>
            <w:r w:rsidRPr="009037BF">
              <w:rPr>
                <w:rFonts w:ascii="Times New Roman" w:hAnsi="Times New Roman" w:cs="Times New Roman"/>
              </w:rPr>
              <w:t>14 Sep 2026</w:t>
            </w:r>
          </w:p>
        </w:tc>
        <w:tc>
          <w:tcPr>
            <w:tcW w:w="1656" w:type="dxa"/>
            <w:tcMar>
              <w:top w:w="70" w:type="dxa"/>
              <w:left w:w="80" w:type="dxa"/>
              <w:bottom w:w="70" w:type="dxa"/>
              <w:right w:w="80" w:type="dxa"/>
            </w:tcMar>
            <w:vAlign w:val="center"/>
          </w:tcPr>
          <w:p w14:paraId="2B0855C3" w14:textId="77777777" w:rsidR="00884D18" w:rsidRPr="009037BF" w:rsidRDefault="00000000">
            <w:pPr>
              <w:rPr>
                <w:rFonts w:ascii="Times New Roman" w:hAnsi="Times New Roman" w:cs="Times New Roman"/>
              </w:rPr>
            </w:pPr>
            <w:r w:rsidRPr="009037BF">
              <w:rPr>
                <w:rFonts w:ascii="Times New Roman" w:hAnsi="Times New Roman" w:cs="Times New Roman"/>
              </w:rPr>
              <w:t>Task 2</w:t>
            </w:r>
          </w:p>
        </w:tc>
        <w:tc>
          <w:tcPr>
            <w:tcW w:w="2606" w:type="dxa"/>
            <w:tcMar>
              <w:top w:w="70" w:type="dxa"/>
              <w:left w:w="80" w:type="dxa"/>
              <w:bottom w:w="70" w:type="dxa"/>
              <w:right w:w="80" w:type="dxa"/>
            </w:tcMar>
            <w:vAlign w:val="center"/>
          </w:tcPr>
          <w:p w14:paraId="79CEE750" w14:textId="77777777" w:rsidR="00884D18" w:rsidRPr="009037BF" w:rsidRDefault="00000000">
            <w:pPr>
              <w:rPr>
                <w:rFonts w:ascii="Times New Roman" w:hAnsi="Times New Roman" w:cs="Times New Roman"/>
              </w:rPr>
            </w:pPr>
            <w:r w:rsidRPr="009037BF">
              <w:rPr>
                <w:rFonts w:ascii="Times New Roman" w:hAnsi="Times New Roman" w:cs="Times New Roman"/>
              </w:rPr>
              <w:t>Anomaly-detection module + metrics</w:t>
            </w:r>
          </w:p>
        </w:tc>
      </w:tr>
      <w:tr w:rsidR="00884D18" w:rsidRPr="009037BF" w14:paraId="377F785E" w14:textId="77777777" w:rsidTr="006D5025">
        <w:trPr>
          <w:cantSplit/>
          <w:jc w:val="center"/>
        </w:trPr>
        <w:tc>
          <w:tcPr>
            <w:tcW w:w="2016" w:type="dxa"/>
            <w:shd w:val="clear" w:color="auto" w:fill="F7F9FB"/>
            <w:tcMar>
              <w:top w:w="70" w:type="dxa"/>
              <w:left w:w="80" w:type="dxa"/>
              <w:bottom w:w="70" w:type="dxa"/>
              <w:right w:w="80" w:type="dxa"/>
            </w:tcMar>
            <w:vAlign w:val="center"/>
          </w:tcPr>
          <w:p w14:paraId="64A9169B" w14:textId="77777777" w:rsidR="00884D18" w:rsidRPr="009037BF" w:rsidRDefault="00000000">
            <w:pPr>
              <w:rPr>
                <w:rFonts w:ascii="Times New Roman" w:hAnsi="Times New Roman" w:cs="Times New Roman"/>
              </w:rPr>
            </w:pPr>
            <w:r w:rsidRPr="009037BF">
              <w:rPr>
                <w:rFonts w:ascii="Times New Roman" w:hAnsi="Times New Roman" w:cs="Times New Roman"/>
              </w:rPr>
              <w:t>Segmentation, lateral-movement analysis and ATT&amp;CK mapping</w:t>
            </w:r>
          </w:p>
        </w:tc>
        <w:tc>
          <w:tcPr>
            <w:tcW w:w="1080" w:type="dxa"/>
            <w:shd w:val="clear" w:color="auto" w:fill="F7F9FB"/>
            <w:tcMar>
              <w:top w:w="70" w:type="dxa"/>
              <w:left w:w="80" w:type="dxa"/>
              <w:bottom w:w="70" w:type="dxa"/>
              <w:right w:w="80" w:type="dxa"/>
            </w:tcMar>
            <w:vAlign w:val="center"/>
          </w:tcPr>
          <w:p w14:paraId="45D51C6A" w14:textId="77777777" w:rsidR="00884D18" w:rsidRPr="009037BF" w:rsidRDefault="00000000">
            <w:pPr>
              <w:rPr>
                <w:rFonts w:ascii="Times New Roman" w:hAnsi="Times New Roman" w:cs="Times New Roman"/>
              </w:rPr>
            </w:pPr>
            <w:r w:rsidRPr="009037BF">
              <w:rPr>
                <w:rFonts w:ascii="Times New Roman" w:hAnsi="Times New Roman" w:cs="Times New Roman"/>
              </w:rPr>
              <w:t>B</w:t>
            </w:r>
          </w:p>
        </w:tc>
        <w:tc>
          <w:tcPr>
            <w:tcW w:w="1152" w:type="dxa"/>
            <w:shd w:val="clear" w:color="auto" w:fill="F7F9FB"/>
            <w:tcMar>
              <w:top w:w="70" w:type="dxa"/>
              <w:left w:w="80" w:type="dxa"/>
              <w:bottom w:w="70" w:type="dxa"/>
              <w:right w:w="80" w:type="dxa"/>
            </w:tcMar>
            <w:vAlign w:val="center"/>
          </w:tcPr>
          <w:p w14:paraId="1BAFDBC3" w14:textId="77777777" w:rsidR="00884D18" w:rsidRPr="009037BF" w:rsidRDefault="00000000">
            <w:pPr>
              <w:rPr>
                <w:rFonts w:ascii="Times New Roman" w:hAnsi="Times New Roman" w:cs="Times New Roman"/>
              </w:rPr>
            </w:pPr>
            <w:r w:rsidRPr="009037BF">
              <w:rPr>
                <w:rFonts w:ascii="Times New Roman" w:hAnsi="Times New Roman" w:cs="Times New Roman"/>
              </w:rPr>
              <w:t>25 Aug 2026</w:t>
            </w:r>
          </w:p>
        </w:tc>
        <w:tc>
          <w:tcPr>
            <w:tcW w:w="1152" w:type="dxa"/>
            <w:shd w:val="clear" w:color="auto" w:fill="F7F9FB"/>
            <w:tcMar>
              <w:top w:w="70" w:type="dxa"/>
              <w:left w:w="80" w:type="dxa"/>
              <w:bottom w:w="70" w:type="dxa"/>
              <w:right w:w="80" w:type="dxa"/>
            </w:tcMar>
            <w:vAlign w:val="center"/>
          </w:tcPr>
          <w:p w14:paraId="448E85BB" w14:textId="77777777" w:rsidR="00884D18" w:rsidRPr="009037BF" w:rsidRDefault="00000000">
            <w:pPr>
              <w:rPr>
                <w:rFonts w:ascii="Times New Roman" w:hAnsi="Times New Roman" w:cs="Times New Roman"/>
              </w:rPr>
            </w:pPr>
            <w:r w:rsidRPr="009037BF">
              <w:rPr>
                <w:rFonts w:ascii="Times New Roman" w:hAnsi="Times New Roman" w:cs="Times New Roman"/>
              </w:rPr>
              <w:t>14 Sep 2026</w:t>
            </w:r>
          </w:p>
        </w:tc>
        <w:tc>
          <w:tcPr>
            <w:tcW w:w="1656" w:type="dxa"/>
            <w:shd w:val="clear" w:color="auto" w:fill="F7F9FB"/>
            <w:tcMar>
              <w:top w:w="70" w:type="dxa"/>
              <w:left w:w="80" w:type="dxa"/>
              <w:bottom w:w="70" w:type="dxa"/>
              <w:right w:w="80" w:type="dxa"/>
            </w:tcMar>
            <w:vAlign w:val="center"/>
          </w:tcPr>
          <w:p w14:paraId="2AAD321F" w14:textId="77777777" w:rsidR="00884D18" w:rsidRPr="009037BF" w:rsidRDefault="00000000">
            <w:pPr>
              <w:rPr>
                <w:rFonts w:ascii="Times New Roman" w:hAnsi="Times New Roman" w:cs="Times New Roman"/>
              </w:rPr>
            </w:pPr>
            <w:r w:rsidRPr="009037BF">
              <w:rPr>
                <w:rFonts w:ascii="Times New Roman" w:hAnsi="Times New Roman" w:cs="Times New Roman"/>
              </w:rPr>
              <w:t>Task 2</w:t>
            </w:r>
          </w:p>
        </w:tc>
        <w:tc>
          <w:tcPr>
            <w:tcW w:w="2606" w:type="dxa"/>
            <w:shd w:val="clear" w:color="auto" w:fill="F7F9FB"/>
            <w:tcMar>
              <w:top w:w="70" w:type="dxa"/>
              <w:left w:w="80" w:type="dxa"/>
              <w:bottom w:w="70" w:type="dxa"/>
              <w:right w:w="80" w:type="dxa"/>
            </w:tcMar>
            <w:vAlign w:val="center"/>
          </w:tcPr>
          <w:p w14:paraId="5168AB46" w14:textId="77777777" w:rsidR="00884D18" w:rsidRPr="009037BF" w:rsidRDefault="00000000">
            <w:pPr>
              <w:rPr>
                <w:rFonts w:ascii="Times New Roman" w:hAnsi="Times New Roman" w:cs="Times New Roman"/>
              </w:rPr>
            </w:pPr>
            <w:r w:rsidRPr="009037BF">
              <w:rPr>
                <w:rFonts w:ascii="Times New Roman" w:hAnsi="Times New Roman" w:cs="Times New Roman"/>
              </w:rPr>
              <w:t>Attack-path/ATT&amp;CK document</w:t>
            </w:r>
          </w:p>
        </w:tc>
      </w:tr>
      <w:tr w:rsidR="00884D18" w:rsidRPr="009037BF" w14:paraId="221B15EA" w14:textId="77777777" w:rsidTr="006D5025">
        <w:trPr>
          <w:cantSplit/>
          <w:jc w:val="center"/>
        </w:trPr>
        <w:tc>
          <w:tcPr>
            <w:tcW w:w="2016" w:type="dxa"/>
            <w:tcMar>
              <w:top w:w="70" w:type="dxa"/>
              <w:left w:w="80" w:type="dxa"/>
              <w:bottom w:w="70" w:type="dxa"/>
              <w:right w:w="80" w:type="dxa"/>
            </w:tcMar>
            <w:vAlign w:val="center"/>
          </w:tcPr>
          <w:p w14:paraId="3039831E" w14:textId="77777777" w:rsidR="00884D18" w:rsidRPr="009037BF" w:rsidRDefault="00000000">
            <w:pPr>
              <w:rPr>
                <w:rFonts w:ascii="Times New Roman" w:hAnsi="Times New Roman" w:cs="Times New Roman"/>
              </w:rPr>
            </w:pPr>
            <w:r w:rsidRPr="009037BF">
              <w:rPr>
                <w:rFonts w:ascii="Times New Roman" w:hAnsi="Times New Roman" w:cs="Times New Roman"/>
              </w:rPr>
              <w:t>Phishing text-mining, breach-risk modelling and control simulation</w:t>
            </w:r>
          </w:p>
        </w:tc>
        <w:tc>
          <w:tcPr>
            <w:tcW w:w="1080" w:type="dxa"/>
            <w:tcMar>
              <w:top w:w="70" w:type="dxa"/>
              <w:left w:w="80" w:type="dxa"/>
              <w:bottom w:w="70" w:type="dxa"/>
              <w:right w:w="80" w:type="dxa"/>
            </w:tcMar>
            <w:vAlign w:val="center"/>
          </w:tcPr>
          <w:p w14:paraId="2967EEFD" w14:textId="77777777" w:rsidR="00884D18" w:rsidRPr="009037BF" w:rsidRDefault="00000000">
            <w:pPr>
              <w:rPr>
                <w:rFonts w:ascii="Times New Roman" w:hAnsi="Times New Roman" w:cs="Times New Roman"/>
              </w:rPr>
            </w:pPr>
            <w:r w:rsidRPr="009037BF">
              <w:rPr>
                <w:rFonts w:ascii="Times New Roman" w:hAnsi="Times New Roman" w:cs="Times New Roman"/>
              </w:rPr>
              <w:t>Both</w:t>
            </w:r>
          </w:p>
        </w:tc>
        <w:tc>
          <w:tcPr>
            <w:tcW w:w="1152" w:type="dxa"/>
            <w:tcMar>
              <w:top w:w="70" w:type="dxa"/>
              <w:left w:w="80" w:type="dxa"/>
              <w:bottom w:w="70" w:type="dxa"/>
              <w:right w:w="80" w:type="dxa"/>
            </w:tcMar>
            <w:vAlign w:val="center"/>
          </w:tcPr>
          <w:p w14:paraId="134838A1" w14:textId="77777777" w:rsidR="00884D18" w:rsidRPr="009037BF" w:rsidRDefault="00000000">
            <w:pPr>
              <w:rPr>
                <w:rFonts w:ascii="Times New Roman" w:hAnsi="Times New Roman" w:cs="Times New Roman"/>
              </w:rPr>
            </w:pPr>
            <w:r w:rsidRPr="009037BF">
              <w:rPr>
                <w:rFonts w:ascii="Times New Roman" w:hAnsi="Times New Roman" w:cs="Times New Roman"/>
              </w:rPr>
              <w:t>15 Sep 2026</w:t>
            </w:r>
          </w:p>
        </w:tc>
        <w:tc>
          <w:tcPr>
            <w:tcW w:w="1152" w:type="dxa"/>
            <w:tcMar>
              <w:top w:w="70" w:type="dxa"/>
              <w:left w:w="80" w:type="dxa"/>
              <w:bottom w:w="70" w:type="dxa"/>
              <w:right w:w="80" w:type="dxa"/>
            </w:tcMar>
            <w:vAlign w:val="center"/>
          </w:tcPr>
          <w:p w14:paraId="54B12E5C" w14:textId="77777777" w:rsidR="00884D18" w:rsidRPr="009037BF" w:rsidRDefault="00000000">
            <w:pPr>
              <w:rPr>
                <w:rFonts w:ascii="Times New Roman" w:hAnsi="Times New Roman" w:cs="Times New Roman"/>
              </w:rPr>
            </w:pPr>
            <w:r w:rsidRPr="009037BF">
              <w:rPr>
                <w:rFonts w:ascii="Times New Roman" w:hAnsi="Times New Roman" w:cs="Times New Roman"/>
              </w:rPr>
              <w:t>12 Oct 2026</w:t>
            </w:r>
          </w:p>
        </w:tc>
        <w:tc>
          <w:tcPr>
            <w:tcW w:w="1656" w:type="dxa"/>
            <w:tcMar>
              <w:top w:w="70" w:type="dxa"/>
              <w:left w:w="80" w:type="dxa"/>
              <w:bottom w:w="70" w:type="dxa"/>
              <w:right w:w="80" w:type="dxa"/>
            </w:tcMar>
            <w:vAlign w:val="center"/>
          </w:tcPr>
          <w:p w14:paraId="2C4C7044" w14:textId="77777777" w:rsidR="00884D18" w:rsidRPr="009037BF" w:rsidRDefault="00000000">
            <w:pPr>
              <w:rPr>
                <w:rFonts w:ascii="Times New Roman" w:hAnsi="Times New Roman" w:cs="Times New Roman"/>
              </w:rPr>
            </w:pPr>
            <w:r w:rsidRPr="009037BF">
              <w:rPr>
                <w:rFonts w:ascii="Times New Roman" w:hAnsi="Times New Roman" w:cs="Times New Roman"/>
              </w:rPr>
              <w:t>Tasks 3-4</w:t>
            </w:r>
          </w:p>
        </w:tc>
        <w:tc>
          <w:tcPr>
            <w:tcW w:w="2606" w:type="dxa"/>
            <w:tcMar>
              <w:top w:w="70" w:type="dxa"/>
              <w:left w:w="80" w:type="dxa"/>
              <w:bottom w:w="70" w:type="dxa"/>
              <w:right w:w="80" w:type="dxa"/>
            </w:tcMar>
            <w:vAlign w:val="center"/>
          </w:tcPr>
          <w:p w14:paraId="0B7BA950" w14:textId="77777777" w:rsidR="00884D18" w:rsidRPr="009037BF" w:rsidRDefault="00000000">
            <w:pPr>
              <w:rPr>
                <w:rFonts w:ascii="Times New Roman" w:hAnsi="Times New Roman" w:cs="Times New Roman"/>
              </w:rPr>
            </w:pPr>
            <w:r w:rsidRPr="009037BF">
              <w:rPr>
                <w:rFonts w:ascii="Times New Roman" w:hAnsi="Times New Roman" w:cs="Times New Roman"/>
              </w:rPr>
              <w:t>Risk model + simulation results</w:t>
            </w:r>
          </w:p>
        </w:tc>
      </w:tr>
      <w:tr w:rsidR="00884D18" w:rsidRPr="009037BF" w14:paraId="581CE87E" w14:textId="77777777" w:rsidTr="006D5025">
        <w:trPr>
          <w:cantSplit/>
          <w:jc w:val="center"/>
        </w:trPr>
        <w:tc>
          <w:tcPr>
            <w:tcW w:w="2016" w:type="dxa"/>
            <w:shd w:val="clear" w:color="auto" w:fill="F7F9FB"/>
            <w:tcMar>
              <w:top w:w="70" w:type="dxa"/>
              <w:left w:w="80" w:type="dxa"/>
              <w:bottom w:w="70" w:type="dxa"/>
              <w:right w:w="80" w:type="dxa"/>
            </w:tcMar>
            <w:vAlign w:val="center"/>
          </w:tcPr>
          <w:p w14:paraId="04248029" w14:textId="77777777" w:rsidR="00884D18" w:rsidRPr="009037BF" w:rsidRDefault="00000000">
            <w:pPr>
              <w:rPr>
                <w:rFonts w:ascii="Times New Roman" w:hAnsi="Times New Roman" w:cs="Times New Roman"/>
              </w:rPr>
            </w:pPr>
            <w:r w:rsidRPr="009037BF">
              <w:rPr>
                <w:rFonts w:ascii="Times New Roman" w:hAnsi="Times New Roman" w:cs="Times New Roman"/>
              </w:rPr>
              <w:t>Prototype dashboard, integration, final report and presentation prep</w:t>
            </w:r>
          </w:p>
        </w:tc>
        <w:tc>
          <w:tcPr>
            <w:tcW w:w="1080" w:type="dxa"/>
            <w:shd w:val="clear" w:color="auto" w:fill="F7F9FB"/>
            <w:tcMar>
              <w:top w:w="70" w:type="dxa"/>
              <w:left w:w="80" w:type="dxa"/>
              <w:bottom w:w="70" w:type="dxa"/>
              <w:right w:w="80" w:type="dxa"/>
            </w:tcMar>
            <w:vAlign w:val="center"/>
          </w:tcPr>
          <w:p w14:paraId="075569AF" w14:textId="77777777" w:rsidR="00884D18" w:rsidRPr="009037BF" w:rsidRDefault="00000000">
            <w:pPr>
              <w:rPr>
                <w:rFonts w:ascii="Times New Roman" w:hAnsi="Times New Roman" w:cs="Times New Roman"/>
              </w:rPr>
            </w:pPr>
            <w:r w:rsidRPr="009037BF">
              <w:rPr>
                <w:rFonts w:ascii="Times New Roman" w:hAnsi="Times New Roman" w:cs="Times New Roman"/>
              </w:rPr>
              <w:t>Both</w:t>
            </w:r>
          </w:p>
        </w:tc>
        <w:tc>
          <w:tcPr>
            <w:tcW w:w="1152" w:type="dxa"/>
            <w:shd w:val="clear" w:color="auto" w:fill="F7F9FB"/>
            <w:tcMar>
              <w:top w:w="70" w:type="dxa"/>
              <w:left w:w="80" w:type="dxa"/>
              <w:bottom w:w="70" w:type="dxa"/>
              <w:right w:w="80" w:type="dxa"/>
            </w:tcMar>
            <w:vAlign w:val="center"/>
          </w:tcPr>
          <w:p w14:paraId="72C4084E" w14:textId="77777777" w:rsidR="00884D18" w:rsidRPr="009037BF" w:rsidRDefault="00000000">
            <w:pPr>
              <w:rPr>
                <w:rFonts w:ascii="Times New Roman" w:hAnsi="Times New Roman" w:cs="Times New Roman"/>
              </w:rPr>
            </w:pPr>
            <w:r w:rsidRPr="009037BF">
              <w:rPr>
                <w:rFonts w:ascii="Times New Roman" w:hAnsi="Times New Roman" w:cs="Times New Roman"/>
              </w:rPr>
              <w:t>13 Oct 2026</w:t>
            </w:r>
          </w:p>
        </w:tc>
        <w:tc>
          <w:tcPr>
            <w:tcW w:w="1152" w:type="dxa"/>
            <w:shd w:val="clear" w:color="auto" w:fill="F7F9FB"/>
            <w:tcMar>
              <w:top w:w="70" w:type="dxa"/>
              <w:left w:w="80" w:type="dxa"/>
              <w:bottom w:w="70" w:type="dxa"/>
              <w:right w:w="80" w:type="dxa"/>
            </w:tcMar>
            <w:vAlign w:val="center"/>
          </w:tcPr>
          <w:p w14:paraId="657F9F34" w14:textId="77777777" w:rsidR="00884D18" w:rsidRPr="009037BF" w:rsidRDefault="00000000">
            <w:pPr>
              <w:rPr>
                <w:rFonts w:ascii="Times New Roman" w:hAnsi="Times New Roman" w:cs="Times New Roman"/>
              </w:rPr>
            </w:pPr>
            <w:r w:rsidRPr="009037BF">
              <w:rPr>
                <w:rFonts w:ascii="Times New Roman" w:hAnsi="Times New Roman" w:cs="Times New Roman"/>
              </w:rPr>
              <w:t>[Insert final capstone deadline]</w:t>
            </w:r>
          </w:p>
        </w:tc>
        <w:tc>
          <w:tcPr>
            <w:tcW w:w="1656" w:type="dxa"/>
            <w:shd w:val="clear" w:color="auto" w:fill="F7F9FB"/>
            <w:tcMar>
              <w:top w:w="70" w:type="dxa"/>
              <w:left w:w="80" w:type="dxa"/>
              <w:bottom w:w="70" w:type="dxa"/>
              <w:right w:w="80" w:type="dxa"/>
            </w:tcMar>
            <w:vAlign w:val="center"/>
          </w:tcPr>
          <w:p w14:paraId="6C0B8C4B" w14:textId="77777777" w:rsidR="00884D18" w:rsidRPr="009037BF" w:rsidRDefault="00000000">
            <w:pPr>
              <w:rPr>
                <w:rFonts w:ascii="Times New Roman" w:hAnsi="Times New Roman" w:cs="Times New Roman"/>
              </w:rPr>
            </w:pPr>
            <w:r w:rsidRPr="009037BF">
              <w:rPr>
                <w:rFonts w:ascii="Times New Roman" w:hAnsi="Times New Roman" w:cs="Times New Roman"/>
              </w:rPr>
              <w:t>Task 5</w:t>
            </w:r>
          </w:p>
        </w:tc>
        <w:tc>
          <w:tcPr>
            <w:tcW w:w="2606" w:type="dxa"/>
            <w:shd w:val="clear" w:color="auto" w:fill="F7F9FB"/>
            <w:tcMar>
              <w:top w:w="70" w:type="dxa"/>
              <w:left w:w="80" w:type="dxa"/>
              <w:bottom w:w="70" w:type="dxa"/>
              <w:right w:w="80" w:type="dxa"/>
            </w:tcMar>
            <w:vAlign w:val="center"/>
          </w:tcPr>
          <w:p w14:paraId="1212037F" w14:textId="77777777" w:rsidR="00884D18" w:rsidRPr="009037BF" w:rsidRDefault="00000000">
            <w:pPr>
              <w:rPr>
                <w:rFonts w:ascii="Times New Roman" w:hAnsi="Times New Roman" w:cs="Times New Roman"/>
              </w:rPr>
            </w:pPr>
            <w:r w:rsidRPr="009037BF">
              <w:rPr>
                <w:rFonts w:ascii="Times New Roman" w:hAnsi="Times New Roman" w:cs="Times New Roman"/>
              </w:rPr>
              <w:t>Final prototype, report and presentation</w:t>
            </w:r>
          </w:p>
        </w:tc>
      </w:tr>
    </w:tbl>
    <w:p w14:paraId="680FFCF1" w14:textId="77777777" w:rsidR="00884D18" w:rsidRPr="009037BF" w:rsidRDefault="00000000">
      <w:pPr>
        <w:pStyle w:val="Heading1"/>
        <w:rPr>
          <w:rFonts w:ascii="Times New Roman" w:hAnsi="Times New Roman" w:cs="Times New Roman"/>
        </w:rPr>
      </w:pPr>
      <w:r w:rsidRPr="009037BF">
        <w:rPr>
          <w:rFonts w:ascii="Times New Roman" w:hAnsi="Times New Roman" w:cs="Times New Roman"/>
        </w:rPr>
        <w:t>11. Risk and ethics register</w:t>
      </w:r>
    </w:p>
    <w:tbl>
      <w:tblPr>
        <w:tblStyle w:val="TableGrid"/>
        <w:tblW w:w="0" w:type="auto"/>
        <w:jc w:val="center"/>
        <w:tblLayout w:type="fixed"/>
        <w:tblLook w:val="04A0" w:firstRow="1" w:lastRow="0" w:firstColumn="1" w:lastColumn="0" w:noHBand="0" w:noVBand="1"/>
      </w:tblPr>
      <w:tblGrid>
        <w:gridCol w:w="2232"/>
        <w:gridCol w:w="1152"/>
        <w:gridCol w:w="1008"/>
        <w:gridCol w:w="3888"/>
        <w:gridCol w:w="1240"/>
      </w:tblGrid>
      <w:tr w:rsidR="00884D18" w:rsidRPr="009037BF" w14:paraId="0AAD24D6" w14:textId="77777777" w:rsidTr="006D5025">
        <w:trPr>
          <w:cantSplit/>
          <w:tblHeader/>
          <w:jc w:val="center"/>
        </w:trPr>
        <w:tc>
          <w:tcPr>
            <w:tcW w:w="2232" w:type="dxa"/>
            <w:shd w:val="clear" w:color="auto" w:fill="0B2738"/>
            <w:tcMar>
              <w:top w:w="85" w:type="dxa"/>
              <w:left w:w="85" w:type="dxa"/>
              <w:bottom w:w="85" w:type="dxa"/>
              <w:right w:w="85" w:type="dxa"/>
            </w:tcMar>
            <w:vAlign w:val="center"/>
          </w:tcPr>
          <w:p w14:paraId="48679B38"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2"/>
              </w:rPr>
              <w:t>Risk</w:t>
            </w:r>
          </w:p>
        </w:tc>
        <w:tc>
          <w:tcPr>
            <w:tcW w:w="1152" w:type="dxa"/>
            <w:shd w:val="clear" w:color="auto" w:fill="0B2738"/>
            <w:tcMar>
              <w:top w:w="85" w:type="dxa"/>
              <w:left w:w="85" w:type="dxa"/>
              <w:bottom w:w="85" w:type="dxa"/>
              <w:right w:w="85" w:type="dxa"/>
            </w:tcMar>
            <w:vAlign w:val="center"/>
          </w:tcPr>
          <w:p w14:paraId="49BA7BE0"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2"/>
              </w:rPr>
              <w:t>Likelihood</w:t>
            </w:r>
          </w:p>
        </w:tc>
        <w:tc>
          <w:tcPr>
            <w:tcW w:w="1008" w:type="dxa"/>
            <w:shd w:val="clear" w:color="auto" w:fill="0B2738"/>
            <w:tcMar>
              <w:top w:w="85" w:type="dxa"/>
              <w:left w:w="85" w:type="dxa"/>
              <w:bottom w:w="85" w:type="dxa"/>
              <w:right w:w="85" w:type="dxa"/>
            </w:tcMar>
            <w:vAlign w:val="center"/>
          </w:tcPr>
          <w:p w14:paraId="122F13A0"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2"/>
              </w:rPr>
              <w:t>Impact</w:t>
            </w:r>
          </w:p>
        </w:tc>
        <w:tc>
          <w:tcPr>
            <w:tcW w:w="3888" w:type="dxa"/>
            <w:shd w:val="clear" w:color="auto" w:fill="0B2738"/>
            <w:tcMar>
              <w:top w:w="85" w:type="dxa"/>
              <w:left w:w="85" w:type="dxa"/>
              <w:bottom w:w="85" w:type="dxa"/>
              <w:right w:w="85" w:type="dxa"/>
            </w:tcMar>
            <w:vAlign w:val="center"/>
          </w:tcPr>
          <w:p w14:paraId="33108D09"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2"/>
              </w:rPr>
              <w:t>Mitigation</w:t>
            </w:r>
          </w:p>
        </w:tc>
        <w:tc>
          <w:tcPr>
            <w:tcW w:w="1240" w:type="dxa"/>
            <w:shd w:val="clear" w:color="auto" w:fill="0B2738"/>
            <w:tcMar>
              <w:top w:w="85" w:type="dxa"/>
              <w:left w:w="85" w:type="dxa"/>
              <w:bottom w:w="85" w:type="dxa"/>
              <w:right w:w="85" w:type="dxa"/>
            </w:tcMar>
            <w:vAlign w:val="center"/>
          </w:tcPr>
          <w:p w14:paraId="1CFF56AE"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2"/>
              </w:rPr>
              <w:t>Owner</w:t>
            </w:r>
          </w:p>
        </w:tc>
      </w:tr>
      <w:tr w:rsidR="00884D18" w:rsidRPr="009037BF" w14:paraId="3BBD7FC5" w14:textId="77777777" w:rsidTr="006D5025">
        <w:trPr>
          <w:cantSplit/>
          <w:jc w:val="center"/>
        </w:trPr>
        <w:tc>
          <w:tcPr>
            <w:tcW w:w="2232" w:type="dxa"/>
            <w:tcMar>
              <w:top w:w="70" w:type="dxa"/>
              <w:left w:w="80" w:type="dxa"/>
              <w:bottom w:w="70" w:type="dxa"/>
              <w:right w:w="80" w:type="dxa"/>
            </w:tcMar>
            <w:vAlign w:val="center"/>
          </w:tcPr>
          <w:p w14:paraId="2F6ACE21" w14:textId="77777777" w:rsidR="00884D18" w:rsidRPr="009037BF" w:rsidRDefault="00000000">
            <w:pPr>
              <w:rPr>
                <w:rFonts w:ascii="Times New Roman" w:hAnsi="Times New Roman" w:cs="Times New Roman"/>
              </w:rPr>
            </w:pPr>
            <w:r w:rsidRPr="009037BF">
              <w:rPr>
                <w:rFonts w:ascii="Times New Roman" w:hAnsi="Times New Roman" w:cs="Times New Roman"/>
                <w:sz w:val="12"/>
              </w:rPr>
              <w:t>Data unavailable or unsuitable</w:t>
            </w:r>
          </w:p>
        </w:tc>
        <w:tc>
          <w:tcPr>
            <w:tcW w:w="1152" w:type="dxa"/>
            <w:tcMar>
              <w:top w:w="70" w:type="dxa"/>
              <w:left w:w="80" w:type="dxa"/>
              <w:bottom w:w="70" w:type="dxa"/>
              <w:right w:w="80" w:type="dxa"/>
            </w:tcMar>
            <w:vAlign w:val="center"/>
          </w:tcPr>
          <w:p w14:paraId="2F729E28" w14:textId="77777777" w:rsidR="00884D18" w:rsidRPr="009037BF" w:rsidRDefault="00000000">
            <w:pPr>
              <w:rPr>
                <w:rFonts w:ascii="Times New Roman" w:hAnsi="Times New Roman" w:cs="Times New Roman"/>
              </w:rPr>
            </w:pPr>
            <w:r w:rsidRPr="009037BF">
              <w:rPr>
                <w:rFonts w:ascii="Times New Roman" w:hAnsi="Times New Roman" w:cs="Times New Roman"/>
              </w:rPr>
              <w:t>M</w:t>
            </w:r>
          </w:p>
        </w:tc>
        <w:tc>
          <w:tcPr>
            <w:tcW w:w="1008" w:type="dxa"/>
            <w:tcMar>
              <w:top w:w="70" w:type="dxa"/>
              <w:left w:w="80" w:type="dxa"/>
              <w:bottom w:w="70" w:type="dxa"/>
              <w:right w:w="80" w:type="dxa"/>
            </w:tcMar>
            <w:vAlign w:val="center"/>
          </w:tcPr>
          <w:p w14:paraId="5B2A3A06" w14:textId="77777777" w:rsidR="00884D18" w:rsidRPr="009037BF" w:rsidRDefault="00000000">
            <w:pPr>
              <w:rPr>
                <w:rFonts w:ascii="Times New Roman" w:hAnsi="Times New Roman" w:cs="Times New Roman"/>
              </w:rPr>
            </w:pPr>
            <w:r w:rsidRPr="009037BF">
              <w:rPr>
                <w:rFonts w:ascii="Times New Roman" w:hAnsi="Times New Roman" w:cs="Times New Roman"/>
              </w:rPr>
              <w:t>H</w:t>
            </w:r>
          </w:p>
        </w:tc>
        <w:tc>
          <w:tcPr>
            <w:tcW w:w="3888" w:type="dxa"/>
            <w:tcMar>
              <w:top w:w="70" w:type="dxa"/>
              <w:left w:w="80" w:type="dxa"/>
              <w:bottom w:w="70" w:type="dxa"/>
              <w:right w:w="80" w:type="dxa"/>
            </w:tcMar>
            <w:vAlign w:val="center"/>
          </w:tcPr>
          <w:p w14:paraId="7E00DBAE" w14:textId="77777777" w:rsidR="00884D18" w:rsidRPr="009037BF" w:rsidRDefault="00000000">
            <w:pPr>
              <w:rPr>
                <w:rFonts w:ascii="Times New Roman" w:hAnsi="Times New Roman" w:cs="Times New Roman"/>
              </w:rPr>
            </w:pPr>
            <w:r w:rsidRPr="009037BF">
              <w:rPr>
                <w:rFonts w:ascii="Times New Roman" w:hAnsi="Times New Roman" w:cs="Times New Roman"/>
              </w:rPr>
              <w:t>Use established public/synthetic datasets (LANL, CICIDS2017, CERT insider-threat, phishing corpora) mapped to the hospitality schema; validated early during Task 2</w:t>
            </w:r>
          </w:p>
        </w:tc>
        <w:tc>
          <w:tcPr>
            <w:tcW w:w="1240" w:type="dxa"/>
            <w:tcMar>
              <w:top w:w="70" w:type="dxa"/>
              <w:left w:w="80" w:type="dxa"/>
              <w:bottom w:w="70" w:type="dxa"/>
              <w:right w:w="80" w:type="dxa"/>
            </w:tcMar>
            <w:vAlign w:val="center"/>
          </w:tcPr>
          <w:p w14:paraId="01F8AACF" w14:textId="77777777" w:rsidR="00884D18" w:rsidRPr="009037BF" w:rsidRDefault="00000000">
            <w:pPr>
              <w:rPr>
                <w:rFonts w:ascii="Times New Roman" w:hAnsi="Times New Roman" w:cs="Times New Roman"/>
              </w:rPr>
            </w:pPr>
            <w:r w:rsidRPr="009037BF">
              <w:rPr>
                <w:rFonts w:ascii="Times New Roman" w:hAnsi="Times New Roman" w:cs="Times New Roman"/>
              </w:rPr>
              <w:t>A</w:t>
            </w:r>
          </w:p>
        </w:tc>
      </w:tr>
      <w:tr w:rsidR="00884D18" w:rsidRPr="009037BF" w14:paraId="3146E3ED" w14:textId="77777777" w:rsidTr="006D5025">
        <w:trPr>
          <w:cantSplit/>
          <w:jc w:val="center"/>
        </w:trPr>
        <w:tc>
          <w:tcPr>
            <w:tcW w:w="2232" w:type="dxa"/>
            <w:shd w:val="clear" w:color="auto" w:fill="F7F9FB"/>
            <w:tcMar>
              <w:top w:w="70" w:type="dxa"/>
              <w:left w:w="80" w:type="dxa"/>
              <w:bottom w:w="70" w:type="dxa"/>
              <w:right w:w="80" w:type="dxa"/>
            </w:tcMar>
            <w:vAlign w:val="center"/>
          </w:tcPr>
          <w:p w14:paraId="6FDB87BA" w14:textId="77777777" w:rsidR="00884D18" w:rsidRPr="009037BF" w:rsidRDefault="00000000">
            <w:pPr>
              <w:rPr>
                <w:rFonts w:ascii="Times New Roman" w:hAnsi="Times New Roman" w:cs="Times New Roman"/>
              </w:rPr>
            </w:pPr>
            <w:r w:rsidRPr="009037BF">
              <w:rPr>
                <w:rFonts w:ascii="Times New Roman" w:hAnsi="Times New Roman" w:cs="Times New Roman"/>
                <w:sz w:val="12"/>
              </w:rPr>
              <w:t>Privacy or sensitive-data exposure</w:t>
            </w:r>
          </w:p>
        </w:tc>
        <w:tc>
          <w:tcPr>
            <w:tcW w:w="1152" w:type="dxa"/>
            <w:shd w:val="clear" w:color="auto" w:fill="F7F9FB"/>
            <w:tcMar>
              <w:top w:w="70" w:type="dxa"/>
              <w:left w:w="80" w:type="dxa"/>
              <w:bottom w:w="70" w:type="dxa"/>
              <w:right w:w="80" w:type="dxa"/>
            </w:tcMar>
            <w:vAlign w:val="center"/>
          </w:tcPr>
          <w:p w14:paraId="53F2CF46" w14:textId="77777777" w:rsidR="00884D18" w:rsidRPr="009037BF" w:rsidRDefault="00000000">
            <w:pPr>
              <w:rPr>
                <w:rFonts w:ascii="Times New Roman" w:hAnsi="Times New Roman" w:cs="Times New Roman"/>
              </w:rPr>
            </w:pPr>
            <w:r w:rsidRPr="009037BF">
              <w:rPr>
                <w:rFonts w:ascii="Times New Roman" w:hAnsi="Times New Roman" w:cs="Times New Roman"/>
              </w:rPr>
              <w:t>L</w:t>
            </w:r>
          </w:p>
        </w:tc>
        <w:tc>
          <w:tcPr>
            <w:tcW w:w="1008" w:type="dxa"/>
            <w:shd w:val="clear" w:color="auto" w:fill="F7F9FB"/>
            <w:tcMar>
              <w:top w:w="70" w:type="dxa"/>
              <w:left w:w="80" w:type="dxa"/>
              <w:bottom w:w="70" w:type="dxa"/>
              <w:right w:w="80" w:type="dxa"/>
            </w:tcMar>
            <w:vAlign w:val="center"/>
          </w:tcPr>
          <w:p w14:paraId="25068F11" w14:textId="77777777" w:rsidR="00884D18" w:rsidRPr="009037BF" w:rsidRDefault="00000000">
            <w:pPr>
              <w:rPr>
                <w:rFonts w:ascii="Times New Roman" w:hAnsi="Times New Roman" w:cs="Times New Roman"/>
              </w:rPr>
            </w:pPr>
            <w:r w:rsidRPr="009037BF">
              <w:rPr>
                <w:rFonts w:ascii="Times New Roman" w:hAnsi="Times New Roman" w:cs="Times New Roman"/>
              </w:rPr>
              <w:t>H</w:t>
            </w:r>
          </w:p>
        </w:tc>
        <w:tc>
          <w:tcPr>
            <w:tcW w:w="3888" w:type="dxa"/>
            <w:shd w:val="clear" w:color="auto" w:fill="F7F9FB"/>
            <w:tcMar>
              <w:top w:w="70" w:type="dxa"/>
              <w:left w:w="80" w:type="dxa"/>
              <w:bottom w:w="70" w:type="dxa"/>
              <w:right w:w="80" w:type="dxa"/>
            </w:tcMar>
            <w:vAlign w:val="center"/>
          </w:tcPr>
          <w:p w14:paraId="07AB4277" w14:textId="77777777" w:rsidR="00884D18" w:rsidRPr="009037BF" w:rsidRDefault="00000000">
            <w:pPr>
              <w:rPr>
                <w:rFonts w:ascii="Times New Roman" w:hAnsi="Times New Roman" w:cs="Times New Roman"/>
              </w:rPr>
            </w:pPr>
            <w:r w:rsidRPr="009037BF">
              <w:rPr>
                <w:rFonts w:ascii="Times New Roman" w:hAnsi="Times New Roman" w:cs="Times New Roman"/>
              </w:rPr>
              <w:t>No real guest PII or PAN/CVV used; synthetic/tokenised identifiers only; repository access restricted to the group and supervisor</w:t>
            </w:r>
          </w:p>
        </w:tc>
        <w:tc>
          <w:tcPr>
            <w:tcW w:w="1240" w:type="dxa"/>
            <w:shd w:val="clear" w:color="auto" w:fill="F7F9FB"/>
            <w:tcMar>
              <w:top w:w="70" w:type="dxa"/>
              <w:left w:w="80" w:type="dxa"/>
              <w:bottom w:w="70" w:type="dxa"/>
              <w:right w:w="80" w:type="dxa"/>
            </w:tcMar>
            <w:vAlign w:val="center"/>
          </w:tcPr>
          <w:p w14:paraId="5021870D" w14:textId="77777777" w:rsidR="00884D18" w:rsidRPr="009037BF" w:rsidRDefault="00000000">
            <w:pPr>
              <w:rPr>
                <w:rFonts w:ascii="Times New Roman" w:hAnsi="Times New Roman" w:cs="Times New Roman"/>
              </w:rPr>
            </w:pPr>
            <w:r w:rsidRPr="009037BF">
              <w:rPr>
                <w:rFonts w:ascii="Times New Roman" w:hAnsi="Times New Roman" w:cs="Times New Roman"/>
              </w:rPr>
              <w:t>Both</w:t>
            </w:r>
          </w:p>
        </w:tc>
      </w:tr>
      <w:tr w:rsidR="00884D18" w:rsidRPr="009037BF" w14:paraId="1D12EECC" w14:textId="77777777" w:rsidTr="006D5025">
        <w:trPr>
          <w:cantSplit/>
          <w:jc w:val="center"/>
        </w:trPr>
        <w:tc>
          <w:tcPr>
            <w:tcW w:w="2232" w:type="dxa"/>
            <w:tcMar>
              <w:top w:w="70" w:type="dxa"/>
              <w:left w:w="80" w:type="dxa"/>
              <w:bottom w:w="70" w:type="dxa"/>
              <w:right w:w="80" w:type="dxa"/>
            </w:tcMar>
            <w:vAlign w:val="center"/>
          </w:tcPr>
          <w:p w14:paraId="07A2CBA6" w14:textId="77777777" w:rsidR="00884D18" w:rsidRPr="009037BF" w:rsidRDefault="00000000">
            <w:pPr>
              <w:rPr>
                <w:rFonts w:ascii="Times New Roman" w:hAnsi="Times New Roman" w:cs="Times New Roman"/>
              </w:rPr>
            </w:pPr>
            <w:r w:rsidRPr="009037BF">
              <w:rPr>
                <w:rFonts w:ascii="Times New Roman" w:hAnsi="Times New Roman" w:cs="Times New Roman"/>
                <w:sz w:val="12"/>
              </w:rPr>
              <w:t>Model bias or misleading results</w:t>
            </w:r>
          </w:p>
        </w:tc>
        <w:tc>
          <w:tcPr>
            <w:tcW w:w="1152" w:type="dxa"/>
            <w:tcMar>
              <w:top w:w="70" w:type="dxa"/>
              <w:left w:w="80" w:type="dxa"/>
              <w:bottom w:w="70" w:type="dxa"/>
              <w:right w:w="80" w:type="dxa"/>
            </w:tcMar>
            <w:vAlign w:val="center"/>
          </w:tcPr>
          <w:p w14:paraId="0B6B5CE6" w14:textId="77777777" w:rsidR="00884D18" w:rsidRPr="009037BF" w:rsidRDefault="00000000">
            <w:pPr>
              <w:rPr>
                <w:rFonts w:ascii="Times New Roman" w:hAnsi="Times New Roman" w:cs="Times New Roman"/>
              </w:rPr>
            </w:pPr>
            <w:r w:rsidRPr="009037BF">
              <w:rPr>
                <w:rFonts w:ascii="Times New Roman" w:hAnsi="Times New Roman" w:cs="Times New Roman"/>
              </w:rPr>
              <w:t>M</w:t>
            </w:r>
          </w:p>
        </w:tc>
        <w:tc>
          <w:tcPr>
            <w:tcW w:w="1008" w:type="dxa"/>
            <w:tcMar>
              <w:top w:w="70" w:type="dxa"/>
              <w:left w:w="80" w:type="dxa"/>
              <w:bottom w:w="70" w:type="dxa"/>
              <w:right w:w="80" w:type="dxa"/>
            </w:tcMar>
            <w:vAlign w:val="center"/>
          </w:tcPr>
          <w:p w14:paraId="30D7A2DF" w14:textId="77777777" w:rsidR="00884D18" w:rsidRPr="009037BF" w:rsidRDefault="00000000">
            <w:pPr>
              <w:rPr>
                <w:rFonts w:ascii="Times New Roman" w:hAnsi="Times New Roman" w:cs="Times New Roman"/>
              </w:rPr>
            </w:pPr>
            <w:r w:rsidRPr="009037BF">
              <w:rPr>
                <w:rFonts w:ascii="Times New Roman" w:hAnsi="Times New Roman" w:cs="Times New Roman"/>
              </w:rPr>
              <w:t>M</w:t>
            </w:r>
          </w:p>
        </w:tc>
        <w:tc>
          <w:tcPr>
            <w:tcW w:w="3888" w:type="dxa"/>
            <w:tcMar>
              <w:top w:w="70" w:type="dxa"/>
              <w:left w:w="80" w:type="dxa"/>
              <w:bottom w:w="70" w:type="dxa"/>
              <w:right w:w="80" w:type="dxa"/>
            </w:tcMar>
            <w:vAlign w:val="center"/>
          </w:tcPr>
          <w:p w14:paraId="5B900B25" w14:textId="77777777" w:rsidR="00884D18" w:rsidRPr="009037BF" w:rsidRDefault="00000000">
            <w:pPr>
              <w:rPr>
                <w:rFonts w:ascii="Times New Roman" w:hAnsi="Times New Roman" w:cs="Times New Roman"/>
              </w:rPr>
            </w:pPr>
            <w:r w:rsidRPr="009037BF">
              <w:rPr>
                <w:rFonts w:ascii="Times New Roman" w:hAnsi="Times New Roman" w:cs="Times New Roman"/>
              </w:rPr>
              <w:t>Cross-validation, class-imbalance handling (e.g., SMOTE/class weighting), and reporting confidence intervals alongside point metrics</w:t>
            </w:r>
          </w:p>
        </w:tc>
        <w:tc>
          <w:tcPr>
            <w:tcW w:w="1240" w:type="dxa"/>
            <w:tcMar>
              <w:top w:w="70" w:type="dxa"/>
              <w:left w:w="80" w:type="dxa"/>
              <w:bottom w:w="70" w:type="dxa"/>
              <w:right w:w="80" w:type="dxa"/>
            </w:tcMar>
            <w:vAlign w:val="center"/>
          </w:tcPr>
          <w:p w14:paraId="400864E1" w14:textId="77777777" w:rsidR="00884D18" w:rsidRPr="009037BF" w:rsidRDefault="00000000">
            <w:pPr>
              <w:rPr>
                <w:rFonts w:ascii="Times New Roman" w:hAnsi="Times New Roman" w:cs="Times New Roman"/>
              </w:rPr>
            </w:pPr>
            <w:r w:rsidRPr="009037BF">
              <w:rPr>
                <w:rFonts w:ascii="Times New Roman" w:hAnsi="Times New Roman" w:cs="Times New Roman"/>
              </w:rPr>
              <w:t>A</w:t>
            </w:r>
          </w:p>
        </w:tc>
      </w:tr>
      <w:tr w:rsidR="00884D18" w:rsidRPr="009037BF" w14:paraId="361006B3" w14:textId="77777777" w:rsidTr="006D5025">
        <w:trPr>
          <w:cantSplit/>
          <w:jc w:val="center"/>
        </w:trPr>
        <w:tc>
          <w:tcPr>
            <w:tcW w:w="2232" w:type="dxa"/>
            <w:shd w:val="clear" w:color="auto" w:fill="F7F9FB"/>
            <w:tcMar>
              <w:top w:w="70" w:type="dxa"/>
              <w:left w:w="80" w:type="dxa"/>
              <w:bottom w:w="70" w:type="dxa"/>
              <w:right w:w="80" w:type="dxa"/>
            </w:tcMar>
            <w:vAlign w:val="center"/>
          </w:tcPr>
          <w:p w14:paraId="7A5FC087" w14:textId="77777777" w:rsidR="00884D18" w:rsidRPr="009037BF" w:rsidRDefault="00000000">
            <w:pPr>
              <w:rPr>
                <w:rFonts w:ascii="Times New Roman" w:hAnsi="Times New Roman" w:cs="Times New Roman"/>
              </w:rPr>
            </w:pPr>
            <w:r w:rsidRPr="009037BF">
              <w:rPr>
                <w:rFonts w:ascii="Times New Roman" w:hAnsi="Times New Roman" w:cs="Times New Roman"/>
                <w:sz w:val="12"/>
              </w:rPr>
              <w:lastRenderedPageBreak/>
              <w:t>Scope/time overrun</w:t>
            </w:r>
          </w:p>
        </w:tc>
        <w:tc>
          <w:tcPr>
            <w:tcW w:w="1152" w:type="dxa"/>
            <w:shd w:val="clear" w:color="auto" w:fill="F7F9FB"/>
            <w:tcMar>
              <w:top w:w="70" w:type="dxa"/>
              <w:left w:w="80" w:type="dxa"/>
              <w:bottom w:w="70" w:type="dxa"/>
              <w:right w:w="80" w:type="dxa"/>
            </w:tcMar>
            <w:vAlign w:val="center"/>
          </w:tcPr>
          <w:p w14:paraId="4669F2A1" w14:textId="77777777" w:rsidR="00884D18" w:rsidRPr="009037BF" w:rsidRDefault="00000000">
            <w:pPr>
              <w:rPr>
                <w:rFonts w:ascii="Times New Roman" w:hAnsi="Times New Roman" w:cs="Times New Roman"/>
              </w:rPr>
            </w:pPr>
            <w:r w:rsidRPr="009037BF">
              <w:rPr>
                <w:rFonts w:ascii="Times New Roman" w:hAnsi="Times New Roman" w:cs="Times New Roman"/>
              </w:rPr>
              <w:t>M</w:t>
            </w:r>
          </w:p>
        </w:tc>
        <w:tc>
          <w:tcPr>
            <w:tcW w:w="1008" w:type="dxa"/>
            <w:shd w:val="clear" w:color="auto" w:fill="F7F9FB"/>
            <w:tcMar>
              <w:top w:w="70" w:type="dxa"/>
              <w:left w:w="80" w:type="dxa"/>
              <w:bottom w:w="70" w:type="dxa"/>
              <w:right w:w="80" w:type="dxa"/>
            </w:tcMar>
            <w:vAlign w:val="center"/>
          </w:tcPr>
          <w:p w14:paraId="698DE06E" w14:textId="77777777" w:rsidR="00884D18" w:rsidRPr="009037BF" w:rsidRDefault="00000000">
            <w:pPr>
              <w:rPr>
                <w:rFonts w:ascii="Times New Roman" w:hAnsi="Times New Roman" w:cs="Times New Roman"/>
              </w:rPr>
            </w:pPr>
            <w:r w:rsidRPr="009037BF">
              <w:rPr>
                <w:rFonts w:ascii="Times New Roman" w:hAnsi="Times New Roman" w:cs="Times New Roman"/>
              </w:rPr>
              <w:t>M</w:t>
            </w:r>
          </w:p>
        </w:tc>
        <w:tc>
          <w:tcPr>
            <w:tcW w:w="3888" w:type="dxa"/>
            <w:shd w:val="clear" w:color="auto" w:fill="F7F9FB"/>
            <w:tcMar>
              <w:top w:w="70" w:type="dxa"/>
              <w:left w:w="80" w:type="dxa"/>
              <w:bottom w:w="70" w:type="dxa"/>
              <w:right w:w="80" w:type="dxa"/>
            </w:tcMar>
            <w:vAlign w:val="center"/>
          </w:tcPr>
          <w:p w14:paraId="02E7C2EB" w14:textId="77777777" w:rsidR="00884D18" w:rsidRPr="009037BF" w:rsidRDefault="00000000">
            <w:pPr>
              <w:rPr>
                <w:rFonts w:ascii="Times New Roman" w:hAnsi="Times New Roman" w:cs="Times New Roman"/>
              </w:rPr>
            </w:pPr>
            <w:r w:rsidRPr="009037BF">
              <w:rPr>
                <w:rFonts w:ascii="Times New Roman" w:hAnsi="Times New Roman" w:cs="Times New Roman"/>
              </w:rPr>
              <w:t>Fixed six-task plan with fortnightly checkpoints against the work plan; Question 3 descoped first if behind schedule</w:t>
            </w:r>
          </w:p>
        </w:tc>
        <w:tc>
          <w:tcPr>
            <w:tcW w:w="1240" w:type="dxa"/>
            <w:shd w:val="clear" w:color="auto" w:fill="F7F9FB"/>
            <w:tcMar>
              <w:top w:w="70" w:type="dxa"/>
              <w:left w:w="80" w:type="dxa"/>
              <w:bottom w:w="70" w:type="dxa"/>
              <w:right w:w="80" w:type="dxa"/>
            </w:tcMar>
            <w:vAlign w:val="center"/>
          </w:tcPr>
          <w:p w14:paraId="102D5484" w14:textId="77777777" w:rsidR="00884D18" w:rsidRPr="009037BF" w:rsidRDefault="00000000">
            <w:pPr>
              <w:rPr>
                <w:rFonts w:ascii="Times New Roman" w:hAnsi="Times New Roman" w:cs="Times New Roman"/>
              </w:rPr>
            </w:pPr>
            <w:r w:rsidRPr="009037BF">
              <w:rPr>
                <w:rFonts w:ascii="Times New Roman" w:hAnsi="Times New Roman" w:cs="Times New Roman"/>
              </w:rPr>
              <w:t>Both</w:t>
            </w:r>
          </w:p>
        </w:tc>
      </w:tr>
      <w:tr w:rsidR="00884D18" w:rsidRPr="009037BF" w14:paraId="4491653F" w14:textId="77777777" w:rsidTr="006D5025">
        <w:trPr>
          <w:cantSplit/>
          <w:jc w:val="center"/>
        </w:trPr>
        <w:tc>
          <w:tcPr>
            <w:tcW w:w="2232" w:type="dxa"/>
            <w:tcMar>
              <w:top w:w="70" w:type="dxa"/>
              <w:left w:w="80" w:type="dxa"/>
              <w:bottom w:w="70" w:type="dxa"/>
              <w:right w:w="80" w:type="dxa"/>
            </w:tcMar>
            <w:vAlign w:val="center"/>
          </w:tcPr>
          <w:p w14:paraId="1FDDDB18" w14:textId="77777777" w:rsidR="00884D18" w:rsidRPr="009037BF" w:rsidRDefault="00000000">
            <w:pPr>
              <w:rPr>
                <w:rFonts w:ascii="Times New Roman" w:hAnsi="Times New Roman" w:cs="Times New Roman"/>
              </w:rPr>
            </w:pPr>
            <w:r w:rsidRPr="009037BF">
              <w:rPr>
                <w:rFonts w:ascii="Times New Roman" w:hAnsi="Times New Roman" w:cs="Times New Roman"/>
                <w:sz w:val="12"/>
              </w:rPr>
              <w:t>Technical integration failure</w:t>
            </w:r>
          </w:p>
        </w:tc>
        <w:tc>
          <w:tcPr>
            <w:tcW w:w="1152" w:type="dxa"/>
            <w:tcMar>
              <w:top w:w="70" w:type="dxa"/>
              <w:left w:w="80" w:type="dxa"/>
              <w:bottom w:w="70" w:type="dxa"/>
              <w:right w:w="80" w:type="dxa"/>
            </w:tcMar>
            <w:vAlign w:val="center"/>
          </w:tcPr>
          <w:p w14:paraId="1D2AE7EF" w14:textId="77777777" w:rsidR="00884D18" w:rsidRPr="009037BF" w:rsidRDefault="00000000">
            <w:pPr>
              <w:rPr>
                <w:rFonts w:ascii="Times New Roman" w:hAnsi="Times New Roman" w:cs="Times New Roman"/>
              </w:rPr>
            </w:pPr>
            <w:r w:rsidRPr="009037BF">
              <w:rPr>
                <w:rFonts w:ascii="Times New Roman" w:hAnsi="Times New Roman" w:cs="Times New Roman"/>
              </w:rPr>
              <w:t>M</w:t>
            </w:r>
          </w:p>
        </w:tc>
        <w:tc>
          <w:tcPr>
            <w:tcW w:w="1008" w:type="dxa"/>
            <w:tcMar>
              <w:top w:w="70" w:type="dxa"/>
              <w:left w:w="80" w:type="dxa"/>
              <w:bottom w:w="70" w:type="dxa"/>
              <w:right w:w="80" w:type="dxa"/>
            </w:tcMar>
            <w:vAlign w:val="center"/>
          </w:tcPr>
          <w:p w14:paraId="121088DB" w14:textId="77777777" w:rsidR="00884D18" w:rsidRPr="009037BF" w:rsidRDefault="00000000">
            <w:pPr>
              <w:rPr>
                <w:rFonts w:ascii="Times New Roman" w:hAnsi="Times New Roman" w:cs="Times New Roman"/>
              </w:rPr>
            </w:pPr>
            <w:r w:rsidRPr="009037BF">
              <w:rPr>
                <w:rFonts w:ascii="Times New Roman" w:hAnsi="Times New Roman" w:cs="Times New Roman"/>
              </w:rPr>
              <w:t>M</w:t>
            </w:r>
          </w:p>
        </w:tc>
        <w:tc>
          <w:tcPr>
            <w:tcW w:w="3888" w:type="dxa"/>
            <w:tcMar>
              <w:top w:w="70" w:type="dxa"/>
              <w:left w:w="80" w:type="dxa"/>
              <w:bottom w:w="70" w:type="dxa"/>
              <w:right w:w="80" w:type="dxa"/>
            </w:tcMar>
            <w:vAlign w:val="center"/>
          </w:tcPr>
          <w:p w14:paraId="1F5EE28C" w14:textId="77777777" w:rsidR="00884D18" w:rsidRPr="009037BF" w:rsidRDefault="00000000">
            <w:pPr>
              <w:rPr>
                <w:rFonts w:ascii="Times New Roman" w:hAnsi="Times New Roman" w:cs="Times New Roman"/>
              </w:rPr>
            </w:pPr>
            <w:r w:rsidRPr="009037BF">
              <w:rPr>
                <w:rFonts w:ascii="Times New Roman" w:hAnsi="Times New Roman" w:cs="Times New Roman"/>
              </w:rPr>
              <w:t>Modular pipeline design; weekly integration test of the dashboard against the latest models</w:t>
            </w:r>
          </w:p>
        </w:tc>
        <w:tc>
          <w:tcPr>
            <w:tcW w:w="1240" w:type="dxa"/>
            <w:tcMar>
              <w:top w:w="70" w:type="dxa"/>
              <w:left w:w="80" w:type="dxa"/>
              <w:bottom w:w="70" w:type="dxa"/>
              <w:right w:w="80" w:type="dxa"/>
            </w:tcMar>
            <w:vAlign w:val="center"/>
          </w:tcPr>
          <w:p w14:paraId="1625D60D" w14:textId="77777777" w:rsidR="00884D18" w:rsidRPr="009037BF" w:rsidRDefault="00000000">
            <w:pPr>
              <w:rPr>
                <w:rFonts w:ascii="Times New Roman" w:hAnsi="Times New Roman" w:cs="Times New Roman"/>
              </w:rPr>
            </w:pPr>
            <w:r w:rsidRPr="009037BF">
              <w:rPr>
                <w:rFonts w:ascii="Times New Roman" w:hAnsi="Times New Roman" w:cs="Times New Roman"/>
              </w:rPr>
              <w:t>B</w:t>
            </w:r>
          </w:p>
        </w:tc>
      </w:tr>
      <w:tr w:rsidR="00884D18" w:rsidRPr="009037BF" w14:paraId="6D13A342" w14:textId="77777777" w:rsidTr="006D5025">
        <w:trPr>
          <w:cantSplit/>
          <w:jc w:val="center"/>
        </w:trPr>
        <w:tc>
          <w:tcPr>
            <w:tcW w:w="2232" w:type="dxa"/>
            <w:shd w:val="clear" w:color="auto" w:fill="F7F9FB"/>
            <w:tcMar>
              <w:top w:w="70" w:type="dxa"/>
              <w:left w:w="80" w:type="dxa"/>
              <w:bottom w:w="70" w:type="dxa"/>
              <w:right w:w="80" w:type="dxa"/>
            </w:tcMar>
            <w:vAlign w:val="center"/>
          </w:tcPr>
          <w:p w14:paraId="18E60864" w14:textId="77777777" w:rsidR="00884D18" w:rsidRPr="009037BF" w:rsidRDefault="00000000">
            <w:pPr>
              <w:rPr>
                <w:rFonts w:ascii="Times New Roman" w:hAnsi="Times New Roman" w:cs="Times New Roman"/>
              </w:rPr>
            </w:pPr>
            <w:r w:rsidRPr="009037BF">
              <w:rPr>
                <w:rFonts w:ascii="Times New Roman" w:hAnsi="Times New Roman" w:cs="Times New Roman"/>
                <w:sz w:val="12"/>
              </w:rPr>
              <w:t>Unequal contribution</w:t>
            </w:r>
          </w:p>
        </w:tc>
        <w:tc>
          <w:tcPr>
            <w:tcW w:w="1152" w:type="dxa"/>
            <w:shd w:val="clear" w:color="auto" w:fill="F7F9FB"/>
            <w:tcMar>
              <w:top w:w="70" w:type="dxa"/>
              <w:left w:w="80" w:type="dxa"/>
              <w:bottom w:w="70" w:type="dxa"/>
              <w:right w:w="80" w:type="dxa"/>
            </w:tcMar>
            <w:vAlign w:val="center"/>
          </w:tcPr>
          <w:p w14:paraId="4BDCAA63" w14:textId="77777777" w:rsidR="00884D18" w:rsidRPr="009037BF" w:rsidRDefault="00000000">
            <w:pPr>
              <w:rPr>
                <w:rFonts w:ascii="Times New Roman" w:hAnsi="Times New Roman" w:cs="Times New Roman"/>
              </w:rPr>
            </w:pPr>
            <w:r w:rsidRPr="009037BF">
              <w:rPr>
                <w:rFonts w:ascii="Times New Roman" w:hAnsi="Times New Roman" w:cs="Times New Roman"/>
              </w:rPr>
              <w:t>L</w:t>
            </w:r>
          </w:p>
        </w:tc>
        <w:tc>
          <w:tcPr>
            <w:tcW w:w="1008" w:type="dxa"/>
            <w:shd w:val="clear" w:color="auto" w:fill="F7F9FB"/>
            <w:tcMar>
              <w:top w:w="70" w:type="dxa"/>
              <w:left w:w="80" w:type="dxa"/>
              <w:bottom w:w="70" w:type="dxa"/>
              <w:right w:w="80" w:type="dxa"/>
            </w:tcMar>
            <w:vAlign w:val="center"/>
          </w:tcPr>
          <w:p w14:paraId="6B816B6F" w14:textId="77777777" w:rsidR="00884D18" w:rsidRPr="009037BF" w:rsidRDefault="00000000">
            <w:pPr>
              <w:rPr>
                <w:rFonts w:ascii="Times New Roman" w:hAnsi="Times New Roman" w:cs="Times New Roman"/>
              </w:rPr>
            </w:pPr>
            <w:r w:rsidRPr="009037BF">
              <w:rPr>
                <w:rFonts w:ascii="Times New Roman" w:hAnsi="Times New Roman" w:cs="Times New Roman"/>
              </w:rPr>
              <w:t>M</w:t>
            </w:r>
          </w:p>
        </w:tc>
        <w:tc>
          <w:tcPr>
            <w:tcW w:w="3888" w:type="dxa"/>
            <w:shd w:val="clear" w:color="auto" w:fill="F7F9FB"/>
            <w:tcMar>
              <w:top w:w="70" w:type="dxa"/>
              <w:left w:w="80" w:type="dxa"/>
              <w:bottom w:w="70" w:type="dxa"/>
              <w:right w:w="80" w:type="dxa"/>
            </w:tcMar>
            <w:vAlign w:val="center"/>
          </w:tcPr>
          <w:p w14:paraId="5F036880" w14:textId="77777777" w:rsidR="00884D18" w:rsidRPr="009037BF" w:rsidRDefault="00000000">
            <w:pPr>
              <w:rPr>
                <w:rFonts w:ascii="Times New Roman" w:hAnsi="Times New Roman" w:cs="Times New Roman"/>
              </w:rPr>
            </w:pPr>
            <w:r w:rsidRPr="009037BF">
              <w:rPr>
                <w:rFonts w:ascii="Times New Roman" w:hAnsi="Times New Roman" w:cs="Times New Roman"/>
              </w:rPr>
              <w:t>RACI matrix in Section 9 followed throughout; shared repository commit history retained as contribution evidence</w:t>
            </w:r>
          </w:p>
        </w:tc>
        <w:tc>
          <w:tcPr>
            <w:tcW w:w="1240" w:type="dxa"/>
            <w:shd w:val="clear" w:color="auto" w:fill="F7F9FB"/>
            <w:tcMar>
              <w:top w:w="70" w:type="dxa"/>
              <w:left w:w="80" w:type="dxa"/>
              <w:bottom w:w="70" w:type="dxa"/>
              <w:right w:w="80" w:type="dxa"/>
            </w:tcMar>
            <w:vAlign w:val="center"/>
          </w:tcPr>
          <w:p w14:paraId="20CCD4FD" w14:textId="77777777" w:rsidR="00884D18" w:rsidRPr="009037BF" w:rsidRDefault="00000000">
            <w:pPr>
              <w:rPr>
                <w:rFonts w:ascii="Times New Roman" w:hAnsi="Times New Roman" w:cs="Times New Roman"/>
              </w:rPr>
            </w:pPr>
            <w:r w:rsidRPr="009037BF">
              <w:rPr>
                <w:rFonts w:ascii="Times New Roman" w:hAnsi="Times New Roman" w:cs="Times New Roman"/>
              </w:rPr>
              <w:t>Both</w:t>
            </w:r>
          </w:p>
        </w:tc>
      </w:tr>
    </w:tbl>
    <w:p w14:paraId="256B0168" w14:textId="77777777" w:rsidR="00884D18" w:rsidRPr="009037BF" w:rsidRDefault="00000000">
      <w:pPr>
        <w:pStyle w:val="Heading1"/>
        <w:rPr>
          <w:rFonts w:ascii="Times New Roman" w:hAnsi="Times New Roman" w:cs="Times New Roman"/>
        </w:rPr>
      </w:pPr>
      <w:r w:rsidRPr="009037BF">
        <w:rPr>
          <w:rFonts w:ascii="Times New Roman" w:hAnsi="Times New Roman" w:cs="Times New Roman"/>
        </w:rPr>
        <w:t>12. Responsible AI and academic integrity statement</w:t>
      </w:r>
    </w:p>
    <w:p w14:paraId="1521B1F3" w14:textId="632F15B7" w:rsidR="00884D18" w:rsidRPr="009037BF" w:rsidRDefault="002F6AB1">
      <w:pPr>
        <w:spacing w:after="100" w:line="252" w:lineRule="auto"/>
        <w:rPr>
          <w:rFonts w:ascii="Times New Roman" w:hAnsi="Times New Roman" w:cs="Times New Roman"/>
        </w:rPr>
      </w:pPr>
      <w:r w:rsidRPr="009037BF">
        <w:rPr>
          <w:rFonts w:ascii="Times New Roman" w:hAnsi="Times New Roman" w:cs="Times New Roman"/>
        </w:rPr>
        <w:t>The use of several AI and several other tools that are found online were used for certain aspects this project to help facilitate a clear understanding of what is required for the project. The accessibility of more advance tools and F2F help from tutors/experts and time for both students made it a bit difficult to give the project 100% attention. Both group members will independently validate all analytical outputs, code and figures before submission, and will disclose any reused code, external libraries, datasets and permitted assistance in the final report's acknowledgements section, in line with NUST's academic integrity policy.</w:t>
      </w:r>
    </w:p>
    <w:p w14:paraId="48B46F79" w14:textId="77777777" w:rsidR="00884D18" w:rsidRPr="009037BF" w:rsidRDefault="00000000">
      <w:pPr>
        <w:pStyle w:val="Heading1"/>
        <w:rPr>
          <w:rFonts w:ascii="Times New Roman" w:hAnsi="Times New Roman" w:cs="Times New Roman"/>
        </w:rPr>
      </w:pPr>
      <w:r w:rsidRPr="009037BF">
        <w:rPr>
          <w:rFonts w:ascii="Times New Roman" w:hAnsi="Times New Roman" w:cs="Times New Roman"/>
        </w:rPr>
        <w:t>13. Group agreement and declaration</w:t>
      </w:r>
    </w:p>
    <w:p w14:paraId="4D2557A3" w14:textId="77777777" w:rsidR="00884D18" w:rsidRPr="009037BF" w:rsidRDefault="00000000">
      <w:pPr>
        <w:pStyle w:val="ListBullet"/>
        <w:spacing w:after="40"/>
        <w:rPr>
          <w:rFonts w:ascii="Times New Roman" w:hAnsi="Times New Roman" w:cs="Times New Roman"/>
        </w:rPr>
      </w:pPr>
      <w:r w:rsidRPr="009037BF">
        <w:rPr>
          <w:rFonts w:ascii="Times New Roman" w:hAnsi="Times New Roman" w:cs="Times New Roman"/>
        </w:rPr>
        <w:t>We confirm that this group consists of exactly two students.</w:t>
      </w:r>
    </w:p>
    <w:p w14:paraId="2C9FEA86" w14:textId="77777777" w:rsidR="00884D18" w:rsidRPr="009037BF" w:rsidRDefault="00000000">
      <w:pPr>
        <w:pStyle w:val="ListBullet"/>
        <w:spacing w:after="40"/>
        <w:rPr>
          <w:rFonts w:ascii="Times New Roman" w:hAnsi="Times New Roman" w:cs="Times New Roman"/>
        </w:rPr>
      </w:pPr>
      <w:r w:rsidRPr="009037BF">
        <w:rPr>
          <w:rFonts w:ascii="Times New Roman" w:hAnsi="Times New Roman" w:cs="Times New Roman"/>
        </w:rPr>
        <w:t>We accept the role allocation and will retain evidence of our contributions.</w:t>
      </w:r>
    </w:p>
    <w:p w14:paraId="0DF4D626" w14:textId="77777777" w:rsidR="00884D18" w:rsidRPr="009037BF" w:rsidRDefault="00000000">
      <w:pPr>
        <w:pStyle w:val="ListBullet"/>
        <w:spacing w:after="40"/>
        <w:rPr>
          <w:rFonts w:ascii="Times New Roman" w:hAnsi="Times New Roman" w:cs="Times New Roman"/>
        </w:rPr>
      </w:pPr>
      <w:r w:rsidRPr="009037BF">
        <w:rPr>
          <w:rFonts w:ascii="Times New Roman" w:hAnsi="Times New Roman" w:cs="Times New Roman"/>
        </w:rPr>
        <w:t>We understand that both members must explain the complete solution during the presentation and Q&amp;A.</w:t>
      </w:r>
    </w:p>
    <w:p w14:paraId="04C81D84" w14:textId="77777777" w:rsidR="00884D18" w:rsidRPr="009037BF" w:rsidRDefault="00000000">
      <w:pPr>
        <w:pStyle w:val="ListBullet"/>
        <w:spacing w:after="40"/>
        <w:rPr>
          <w:rFonts w:ascii="Times New Roman" w:hAnsi="Times New Roman" w:cs="Times New Roman"/>
        </w:rPr>
      </w:pPr>
      <w:r w:rsidRPr="009037BF">
        <w:rPr>
          <w:rFonts w:ascii="Times New Roman" w:hAnsi="Times New Roman" w:cs="Times New Roman"/>
        </w:rPr>
        <w:t>We will use only authorised data and will not test live third-party systems.</w:t>
      </w:r>
    </w:p>
    <w:p w14:paraId="0C20FCCA" w14:textId="28E08BEC" w:rsidR="00884D18" w:rsidRPr="009037BF" w:rsidRDefault="00000000">
      <w:pPr>
        <w:pStyle w:val="ListBullet"/>
        <w:spacing w:after="40"/>
        <w:rPr>
          <w:rFonts w:ascii="Times New Roman" w:hAnsi="Times New Roman" w:cs="Times New Roman"/>
        </w:rPr>
      </w:pPr>
      <w:r w:rsidRPr="009037BF">
        <w:rPr>
          <w:rFonts w:ascii="Times New Roman" w:hAnsi="Times New Roman" w:cs="Times New Roman"/>
        </w:rPr>
        <w:t>We will disclose permitted AI assistance, reused code and external data sources.</w:t>
      </w:r>
    </w:p>
    <w:tbl>
      <w:tblPr>
        <w:tblStyle w:val="TableGrid"/>
        <w:tblW w:w="0" w:type="auto"/>
        <w:jc w:val="center"/>
        <w:tblLayout w:type="fixed"/>
        <w:tblLook w:val="04A0" w:firstRow="1" w:lastRow="0" w:firstColumn="1" w:lastColumn="0" w:noHBand="0" w:noVBand="1"/>
      </w:tblPr>
      <w:tblGrid>
        <w:gridCol w:w="3120"/>
        <w:gridCol w:w="3120"/>
        <w:gridCol w:w="3280"/>
      </w:tblGrid>
      <w:tr w:rsidR="00884D18" w:rsidRPr="009037BF" w14:paraId="40BB5EDD" w14:textId="77777777" w:rsidTr="006D5025">
        <w:trPr>
          <w:cantSplit/>
          <w:tblHeader/>
          <w:jc w:val="center"/>
        </w:trPr>
        <w:tc>
          <w:tcPr>
            <w:tcW w:w="3120" w:type="dxa"/>
            <w:shd w:val="clear" w:color="auto" w:fill="0B2738"/>
            <w:tcMar>
              <w:top w:w="85" w:type="dxa"/>
              <w:left w:w="85" w:type="dxa"/>
              <w:bottom w:w="85" w:type="dxa"/>
              <w:right w:w="85" w:type="dxa"/>
            </w:tcMar>
            <w:vAlign w:val="center"/>
          </w:tcPr>
          <w:p w14:paraId="688E8ED2"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4"/>
              </w:rPr>
              <w:t>Member</w:t>
            </w:r>
          </w:p>
        </w:tc>
        <w:tc>
          <w:tcPr>
            <w:tcW w:w="3120" w:type="dxa"/>
            <w:shd w:val="clear" w:color="auto" w:fill="0B2738"/>
            <w:tcMar>
              <w:top w:w="85" w:type="dxa"/>
              <w:left w:w="85" w:type="dxa"/>
              <w:bottom w:w="85" w:type="dxa"/>
              <w:right w:w="85" w:type="dxa"/>
            </w:tcMar>
            <w:vAlign w:val="center"/>
          </w:tcPr>
          <w:p w14:paraId="400A0C65"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4"/>
              </w:rPr>
              <w:t>Signature</w:t>
            </w:r>
          </w:p>
        </w:tc>
        <w:tc>
          <w:tcPr>
            <w:tcW w:w="3280" w:type="dxa"/>
            <w:shd w:val="clear" w:color="auto" w:fill="0B2738"/>
            <w:tcMar>
              <w:top w:w="85" w:type="dxa"/>
              <w:left w:w="85" w:type="dxa"/>
              <w:bottom w:w="85" w:type="dxa"/>
              <w:right w:w="85" w:type="dxa"/>
            </w:tcMar>
            <w:vAlign w:val="center"/>
          </w:tcPr>
          <w:p w14:paraId="5C8A4D11"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4"/>
              </w:rPr>
              <w:t>Date</w:t>
            </w:r>
          </w:p>
        </w:tc>
      </w:tr>
      <w:tr w:rsidR="00884D18" w:rsidRPr="009037BF" w14:paraId="11C8AE19" w14:textId="77777777" w:rsidTr="00D2087F">
        <w:trPr>
          <w:cantSplit/>
          <w:trHeight w:val="694"/>
          <w:jc w:val="center"/>
        </w:trPr>
        <w:tc>
          <w:tcPr>
            <w:tcW w:w="3120" w:type="dxa"/>
            <w:tcMar>
              <w:top w:w="70" w:type="dxa"/>
              <w:left w:w="80" w:type="dxa"/>
              <w:bottom w:w="70" w:type="dxa"/>
              <w:right w:w="80" w:type="dxa"/>
            </w:tcMar>
            <w:vAlign w:val="center"/>
          </w:tcPr>
          <w:p w14:paraId="6F332E62" w14:textId="219DFDFC" w:rsidR="00884D18" w:rsidRPr="009037BF" w:rsidRDefault="002F6AB1">
            <w:pPr>
              <w:rPr>
                <w:rFonts w:ascii="Times New Roman" w:hAnsi="Times New Roman" w:cs="Times New Roman"/>
              </w:rPr>
            </w:pPr>
            <w:r w:rsidRPr="009037BF">
              <w:rPr>
                <w:rFonts w:ascii="Times New Roman" w:hAnsi="Times New Roman" w:cs="Times New Roman"/>
              </w:rPr>
              <w:t>Mfon Petrus_ 221017984</w:t>
            </w:r>
          </w:p>
        </w:tc>
        <w:tc>
          <w:tcPr>
            <w:tcW w:w="3120" w:type="dxa"/>
            <w:tcMar>
              <w:top w:w="70" w:type="dxa"/>
              <w:left w:w="80" w:type="dxa"/>
              <w:bottom w:w="70" w:type="dxa"/>
              <w:right w:w="80" w:type="dxa"/>
            </w:tcMar>
            <w:vAlign w:val="center"/>
          </w:tcPr>
          <w:p w14:paraId="1987473C" w14:textId="7F65169C" w:rsidR="00884D18" w:rsidRPr="009037BF" w:rsidRDefault="008D6FA5">
            <w:pPr>
              <w:rPr>
                <w:rFonts w:ascii="Times New Roman" w:hAnsi="Times New Roman" w:cs="Times New Roman"/>
              </w:rPr>
            </w:pPr>
            <w:r w:rsidRPr="009037BF">
              <w:rPr>
                <w:rFonts w:ascii="Times New Roman" w:eastAsia="Yu Mincho" w:hAnsi="Times New Roman" w:cs="Times New Roman"/>
                <w:noProof/>
              </w:rPr>
              <w:drawing>
                <wp:anchor distT="0" distB="0" distL="114300" distR="114300" simplePos="0" relativeHeight="251655168" behindDoc="0" locked="0" layoutInCell="1" allowOverlap="1" wp14:anchorId="747D0253" wp14:editId="53E8CD4A">
                  <wp:simplePos x="0" y="0"/>
                  <wp:positionH relativeFrom="column">
                    <wp:posOffset>511810</wp:posOffset>
                  </wp:positionH>
                  <wp:positionV relativeFrom="paragraph">
                    <wp:posOffset>-100965</wp:posOffset>
                  </wp:positionV>
                  <wp:extent cx="514350" cy="306705"/>
                  <wp:effectExtent l="0" t="0" r="0"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4350" cy="306705"/>
                          </a:xfrm>
                          <a:prstGeom prst="rect">
                            <a:avLst/>
                          </a:prstGeom>
                          <a:noFill/>
                        </pic:spPr>
                      </pic:pic>
                    </a:graphicData>
                  </a:graphic>
                  <wp14:sizeRelH relativeFrom="page">
                    <wp14:pctWidth>0</wp14:pctWidth>
                  </wp14:sizeRelH>
                  <wp14:sizeRelV relativeFrom="page">
                    <wp14:pctHeight>0</wp14:pctHeight>
                  </wp14:sizeRelV>
                </wp:anchor>
              </w:drawing>
            </w:r>
          </w:p>
        </w:tc>
        <w:tc>
          <w:tcPr>
            <w:tcW w:w="3280" w:type="dxa"/>
            <w:tcMar>
              <w:top w:w="70" w:type="dxa"/>
              <w:left w:w="80" w:type="dxa"/>
              <w:bottom w:w="70" w:type="dxa"/>
              <w:right w:w="80" w:type="dxa"/>
            </w:tcMar>
            <w:vAlign w:val="center"/>
          </w:tcPr>
          <w:p w14:paraId="75C49658" w14:textId="1E88AF43" w:rsidR="00884D18" w:rsidRPr="009037BF" w:rsidRDefault="002F6AB1">
            <w:pPr>
              <w:rPr>
                <w:rFonts w:ascii="Times New Roman" w:hAnsi="Times New Roman" w:cs="Times New Roman"/>
              </w:rPr>
            </w:pPr>
            <w:r w:rsidRPr="009037BF">
              <w:rPr>
                <w:rFonts w:ascii="Times New Roman" w:hAnsi="Times New Roman" w:cs="Times New Roman"/>
              </w:rPr>
              <w:t>10.08.2026</w:t>
            </w:r>
          </w:p>
        </w:tc>
      </w:tr>
      <w:tr w:rsidR="00884D18" w:rsidRPr="009037BF" w14:paraId="5EB5FDA8" w14:textId="77777777" w:rsidTr="006D5025">
        <w:trPr>
          <w:cantSplit/>
          <w:jc w:val="center"/>
        </w:trPr>
        <w:tc>
          <w:tcPr>
            <w:tcW w:w="3120" w:type="dxa"/>
            <w:shd w:val="clear" w:color="auto" w:fill="F7F9FB"/>
            <w:tcMar>
              <w:top w:w="70" w:type="dxa"/>
              <w:left w:w="80" w:type="dxa"/>
              <w:bottom w:w="70" w:type="dxa"/>
              <w:right w:w="80" w:type="dxa"/>
            </w:tcMar>
            <w:vAlign w:val="center"/>
          </w:tcPr>
          <w:p w14:paraId="5ACBBFEF" w14:textId="098EAEAD" w:rsidR="00884D18" w:rsidRPr="009037BF" w:rsidRDefault="00C402A4">
            <w:pPr>
              <w:rPr>
                <w:rFonts w:ascii="Times New Roman" w:hAnsi="Times New Roman" w:cs="Times New Roman"/>
              </w:rPr>
            </w:pPr>
            <w:r w:rsidRPr="009037BF">
              <w:rPr>
                <w:rFonts w:ascii="Times New Roman" w:hAnsi="Times New Roman" w:cs="Times New Roman"/>
              </w:rPr>
              <w:t>Tjiri Ndjarakana_219067058</w:t>
            </w:r>
          </w:p>
        </w:tc>
        <w:tc>
          <w:tcPr>
            <w:tcW w:w="3120" w:type="dxa"/>
            <w:shd w:val="clear" w:color="auto" w:fill="F7F9FB"/>
            <w:tcMar>
              <w:top w:w="70" w:type="dxa"/>
              <w:left w:w="80" w:type="dxa"/>
              <w:bottom w:w="70" w:type="dxa"/>
              <w:right w:w="80" w:type="dxa"/>
            </w:tcMar>
            <w:vAlign w:val="center"/>
          </w:tcPr>
          <w:p w14:paraId="558F1F45" w14:textId="2C29A621" w:rsidR="00884D18" w:rsidRPr="009037BF" w:rsidRDefault="00D2087F">
            <w:pPr>
              <w:rPr>
                <w:rFonts w:ascii="Times New Roman" w:hAnsi="Times New Roman" w:cs="Times New Roman"/>
              </w:rPr>
            </w:pPr>
            <w:r w:rsidRPr="009037BF">
              <w:rPr>
                <w:rFonts w:ascii="Times New Roman" w:hAnsi="Times New Roman" w:cs="Times New Roman"/>
                <w:noProof/>
              </w:rPr>
              <w:drawing>
                <wp:anchor distT="0" distB="0" distL="114300" distR="114300" simplePos="0" relativeHeight="251662336" behindDoc="0" locked="0" layoutInCell="1" allowOverlap="1" wp14:anchorId="54D71688" wp14:editId="58CCEF2D">
                  <wp:simplePos x="0" y="0"/>
                  <wp:positionH relativeFrom="column">
                    <wp:posOffset>359410</wp:posOffset>
                  </wp:positionH>
                  <wp:positionV relativeFrom="page">
                    <wp:posOffset>-43815</wp:posOffset>
                  </wp:positionV>
                  <wp:extent cx="1247775" cy="527050"/>
                  <wp:effectExtent l="0" t="0" r="0" b="0"/>
                  <wp:wrapSquare wrapText="bothSides"/>
                  <wp:docPr id="28031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24243" name="Picture 2083024243"/>
                          <pic:cNvPicPr/>
                        </pic:nvPicPr>
                        <pic:blipFill>
                          <a:blip r:embed="rId14"/>
                          <a:stretch>
                            <a:fillRect/>
                          </a:stretch>
                        </pic:blipFill>
                        <pic:spPr>
                          <a:xfrm>
                            <a:off x="0" y="0"/>
                            <a:ext cx="1247775" cy="527050"/>
                          </a:xfrm>
                          <a:prstGeom prst="rect">
                            <a:avLst/>
                          </a:prstGeom>
                        </pic:spPr>
                      </pic:pic>
                    </a:graphicData>
                  </a:graphic>
                  <wp14:sizeRelH relativeFrom="margin">
                    <wp14:pctWidth>0</wp14:pctWidth>
                  </wp14:sizeRelH>
                  <wp14:sizeRelV relativeFrom="margin">
                    <wp14:pctHeight>0</wp14:pctHeight>
                  </wp14:sizeRelV>
                </wp:anchor>
              </w:drawing>
            </w:r>
          </w:p>
        </w:tc>
        <w:tc>
          <w:tcPr>
            <w:tcW w:w="3280" w:type="dxa"/>
            <w:shd w:val="clear" w:color="auto" w:fill="F7F9FB"/>
            <w:tcMar>
              <w:top w:w="70" w:type="dxa"/>
              <w:left w:w="80" w:type="dxa"/>
              <w:bottom w:w="70" w:type="dxa"/>
              <w:right w:w="80" w:type="dxa"/>
            </w:tcMar>
            <w:vAlign w:val="center"/>
          </w:tcPr>
          <w:p w14:paraId="6EAF8609" w14:textId="7334F5D2" w:rsidR="00884D18" w:rsidRPr="009037BF" w:rsidRDefault="00C402A4">
            <w:pPr>
              <w:rPr>
                <w:rFonts w:ascii="Times New Roman" w:hAnsi="Times New Roman" w:cs="Times New Roman"/>
              </w:rPr>
            </w:pPr>
            <w:r w:rsidRPr="009037BF">
              <w:rPr>
                <w:rFonts w:ascii="Times New Roman" w:hAnsi="Times New Roman" w:cs="Times New Roman"/>
              </w:rPr>
              <w:t xml:space="preserve">10.08.2026  </w:t>
            </w:r>
          </w:p>
        </w:tc>
      </w:tr>
    </w:tbl>
    <w:p w14:paraId="06D0EF93" w14:textId="389A4449" w:rsidR="00884D18" w:rsidRPr="009037BF" w:rsidRDefault="00000000">
      <w:pPr>
        <w:pStyle w:val="Heading1"/>
        <w:rPr>
          <w:rFonts w:ascii="Times New Roman" w:hAnsi="Times New Roman" w:cs="Times New Roman"/>
        </w:rPr>
      </w:pPr>
      <w:r w:rsidRPr="009037BF">
        <w:rPr>
          <w:rFonts w:ascii="Times New Roman" w:hAnsi="Times New Roman" w:cs="Times New Roman"/>
        </w:rPr>
        <w:t>14. Lecturer approval</w:t>
      </w:r>
    </w:p>
    <w:tbl>
      <w:tblPr>
        <w:tblStyle w:val="TableGrid"/>
        <w:tblW w:w="0" w:type="auto"/>
        <w:jc w:val="center"/>
        <w:tblLayout w:type="fixed"/>
        <w:tblLook w:val="04A0" w:firstRow="1" w:lastRow="0" w:firstColumn="1" w:lastColumn="0" w:noHBand="0" w:noVBand="1"/>
      </w:tblPr>
      <w:tblGrid>
        <w:gridCol w:w="2088"/>
        <w:gridCol w:w="5112"/>
        <w:gridCol w:w="2160"/>
      </w:tblGrid>
      <w:tr w:rsidR="00884D18" w:rsidRPr="009037BF" w14:paraId="7A477F47" w14:textId="77777777">
        <w:trPr>
          <w:cantSplit/>
          <w:tblHeader/>
          <w:jc w:val="center"/>
        </w:trPr>
        <w:tc>
          <w:tcPr>
            <w:tcW w:w="2088" w:type="dxa"/>
            <w:shd w:val="clear" w:color="auto" w:fill="0B2738"/>
            <w:tcMar>
              <w:top w:w="85" w:type="dxa"/>
              <w:left w:w="85" w:type="dxa"/>
              <w:bottom w:w="85" w:type="dxa"/>
              <w:right w:w="85" w:type="dxa"/>
            </w:tcMar>
            <w:vAlign w:val="center"/>
          </w:tcPr>
          <w:p w14:paraId="18839034"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4"/>
              </w:rPr>
              <w:t>Decision</w:t>
            </w:r>
          </w:p>
        </w:tc>
        <w:tc>
          <w:tcPr>
            <w:tcW w:w="5112" w:type="dxa"/>
            <w:shd w:val="clear" w:color="auto" w:fill="0B2738"/>
            <w:tcMar>
              <w:top w:w="85" w:type="dxa"/>
              <w:left w:w="85" w:type="dxa"/>
              <w:bottom w:w="85" w:type="dxa"/>
              <w:right w:w="85" w:type="dxa"/>
            </w:tcMar>
            <w:vAlign w:val="center"/>
          </w:tcPr>
          <w:p w14:paraId="0A3FDE68"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4"/>
              </w:rPr>
              <w:t>Comments/conditions</w:t>
            </w:r>
          </w:p>
        </w:tc>
        <w:tc>
          <w:tcPr>
            <w:tcW w:w="2160" w:type="dxa"/>
            <w:shd w:val="clear" w:color="auto" w:fill="0B2738"/>
            <w:tcMar>
              <w:top w:w="85" w:type="dxa"/>
              <w:left w:w="85" w:type="dxa"/>
              <w:bottom w:w="85" w:type="dxa"/>
              <w:right w:w="85" w:type="dxa"/>
            </w:tcMar>
            <w:vAlign w:val="center"/>
          </w:tcPr>
          <w:p w14:paraId="4F43E225" w14:textId="77777777" w:rsidR="00884D18" w:rsidRPr="009037BF" w:rsidRDefault="00000000">
            <w:pPr>
              <w:rPr>
                <w:rFonts w:ascii="Times New Roman" w:hAnsi="Times New Roman" w:cs="Times New Roman"/>
              </w:rPr>
            </w:pPr>
            <w:r w:rsidRPr="009037BF">
              <w:rPr>
                <w:rFonts w:ascii="Times New Roman" w:hAnsi="Times New Roman" w:cs="Times New Roman"/>
                <w:b/>
                <w:color w:val="FFFFFF"/>
                <w:sz w:val="14"/>
              </w:rPr>
              <w:t>Lecturer/date</w:t>
            </w:r>
          </w:p>
        </w:tc>
      </w:tr>
      <w:tr w:rsidR="00884D18" w:rsidRPr="009037BF" w14:paraId="62760469" w14:textId="77777777">
        <w:trPr>
          <w:cantSplit/>
          <w:jc w:val="center"/>
        </w:trPr>
        <w:tc>
          <w:tcPr>
            <w:tcW w:w="2088" w:type="dxa"/>
            <w:tcMar>
              <w:top w:w="70" w:type="dxa"/>
              <w:left w:w="80" w:type="dxa"/>
              <w:bottom w:w="70" w:type="dxa"/>
              <w:right w:w="80" w:type="dxa"/>
            </w:tcMar>
            <w:vAlign w:val="center"/>
          </w:tcPr>
          <w:p w14:paraId="23EABED5" w14:textId="7CB872C1" w:rsidR="00884D18" w:rsidRPr="009037BF" w:rsidRDefault="00884D18">
            <w:pPr>
              <w:rPr>
                <w:rFonts w:ascii="Times New Roman" w:hAnsi="Times New Roman" w:cs="Times New Roman"/>
              </w:rPr>
            </w:pPr>
          </w:p>
        </w:tc>
        <w:tc>
          <w:tcPr>
            <w:tcW w:w="5112" w:type="dxa"/>
            <w:tcMar>
              <w:top w:w="70" w:type="dxa"/>
              <w:left w:w="80" w:type="dxa"/>
              <w:bottom w:w="70" w:type="dxa"/>
              <w:right w:w="80" w:type="dxa"/>
            </w:tcMar>
            <w:vAlign w:val="center"/>
          </w:tcPr>
          <w:p w14:paraId="7FA7A48D" w14:textId="4B175903" w:rsidR="00884D18" w:rsidRPr="009037BF" w:rsidRDefault="00884D18">
            <w:pPr>
              <w:rPr>
                <w:rFonts w:ascii="Times New Roman" w:hAnsi="Times New Roman" w:cs="Times New Roman"/>
              </w:rPr>
            </w:pPr>
          </w:p>
        </w:tc>
        <w:tc>
          <w:tcPr>
            <w:tcW w:w="2160" w:type="dxa"/>
            <w:tcMar>
              <w:top w:w="70" w:type="dxa"/>
              <w:left w:w="80" w:type="dxa"/>
              <w:bottom w:w="70" w:type="dxa"/>
              <w:right w:w="80" w:type="dxa"/>
            </w:tcMar>
            <w:vAlign w:val="center"/>
          </w:tcPr>
          <w:p w14:paraId="5D60B7BF" w14:textId="0339E369" w:rsidR="00884D18" w:rsidRPr="009037BF" w:rsidRDefault="00884D18">
            <w:pPr>
              <w:rPr>
                <w:rFonts w:ascii="Times New Roman" w:hAnsi="Times New Roman" w:cs="Times New Roman"/>
              </w:rPr>
            </w:pPr>
          </w:p>
        </w:tc>
      </w:tr>
    </w:tbl>
    <w:p w14:paraId="32DDD54F" w14:textId="034D058E" w:rsidR="00D2087F" w:rsidRPr="009037BF" w:rsidRDefault="00000000" w:rsidP="00D2087F">
      <w:pPr>
        <w:pStyle w:val="Heading1"/>
        <w:rPr>
          <w:rFonts w:ascii="Times New Roman" w:hAnsi="Times New Roman" w:cs="Times New Roman"/>
        </w:rPr>
      </w:pPr>
      <w:r w:rsidRPr="009037BF">
        <w:rPr>
          <w:rFonts w:ascii="Times New Roman" w:hAnsi="Times New Roman" w:cs="Times New Roman"/>
        </w:rPr>
        <w:lastRenderedPageBreak/>
        <w:t>References</w:t>
      </w:r>
    </w:p>
    <w:p w14:paraId="2F3E05B9" w14:textId="77777777" w:rsidR="00D2087F" w:rsidRPr="009037BF" w:rsidRDefault="00D2087F" w:rsidP="00D2087F">
      <w:pPr>
        <w:rPr>
          <w:rFonts w:ascii="Times New Roman" w:hAnsi="Times New Roman" w:cs="Times New Roman"/>
        </w:rPr>
      </w:pPr>
    </w:p>
    <w:p w14:paraId="3579FC88" w14:textId="77777777" w:rsidR="00884D18" w:rsidRPr="009037BF" w:rsidRDefault="00000000">
      <w:pPr>
        <w:spacing w:after="115"/>
        <w:ind w:left="720" w:hanging="720"/>
        <w:rPr>
          <w:rFonts w:ascii="Times New Roman" w:hAnsi="Times New Roman" w:cs="Times New Roman"/>
        </w:rPr>
      </w:pPr>
      <w:r w:rsidRPr="009037BF">
        <w:rPr>
          <w:rFonts w:ascii="Times New Roman" w:hAnsi="Times New Roman" w:cs="Times New Roman"/>
        </w:rPr>
        <w:t>Death, D. (2023). Information security handbook (2nd ed.). Packt Publishing.</w:t>
      </w:r>
    </w:p>
    <w:p w14:paraId="23D9BFC1" w14:textId="77777777" w:rsidR="00884D18" w:rsidRPr="009037BF" w:rsidRDefault="00000000">
      <w:pPr>
        <w:spacing w:after="115"/>
        <w:ind w:left="720" w:hanging="720"/>
        <w:rPr>
          <w:rFonts w:ascii="Times New Roman" w:hAnsi="Times New Roman" w:cs="Times New Roman"/>
        </w:rPr>
      </w:pPr>
      <w:r w:rsidRPr="009037BF">
        <w:rPr>
          <w:rFonts w:ascii="Times New Roman" w:hAnsi="Times New Roman" w:cs="Times New Roman"/>
        </w:rPr>
        <w:t>Franco, M. F., Mullick, A. R., &amp; Jha, S. (2024). QBER: Quantifying cyber risks for strategic decisions. arXiv. https://arxiv.org/abs/2405.03513</w:t>
      </w:r>
    </w:p>
    <w:p w14:paraId="739E1A7D" w14:textId="77777777" w:rsidR="00884D18" w:rsidRPr="009037BF" w:rsidRDefault="00000000">
      <w:pPr>
        <w:spacing w:after="115"/>
        <w:ind w:left="720" w:hanging="720"/>
        <w:rPr>
          <w:rFonts w:ascii="Times New Roman" w:hAnsi="Times New Roman" w:cs="Times New Roman"/>
        </w:rPr>
      </w:pPr>
      <w:r w:rsidRPr="009037BF">
        <w:rPr>
          <w:rFonts w:ascii="Times New Roman" w:hAnsi="Times New Roman" w:cs="Times New Roman"/>
        </w:rPr>
        <w:t>Green-Ortiz, C., Fowler, B., Houck, D., Hensel, H., &amp; Lloyd, P. (2023). Zero trust architecture. Cisco Press.</w:t>
      </w:r>
    </w:p>
    <w:p w14:paraId="136B2347" w14:textId="77777777" w:rsidR="00884D18" w:rsidRPr="009037BF" w:rsidRDefault="00000000">
      <w:pPr>
        <w:spacing w:after="115"/>
        <w:ind w:left="720" w:hanging="720"/>
        <w:rPr>
          <w:rFonts w:ascii="Times New Roman" w:hAnsi="Times New Roman" w:cs="Times New Roman"/>
        </w:rPr>
      </w:pPr>
      <w:r w:rsidRPr="009037BF">
        <w:rPr>
          <w:rFonts w:ascii="Times New Roman" w:hAnsi="Times New Roman" w:cs="Times New Roman"/>
        </w:rPr>
        <w:t>Hubbard, D. W., &amp; Seiersen, R. (2023). How to measure anything in cybersecurity risk (2nd ed.). Wiley.</w:t>
      </w:r>
    </w:p>
    <w:p w14:paraId="103503A2" w14:textId="77777777" w:rsidR="00884D18" w:rsidRPr="009037BF" w:rsidRDefault="00000000">
      <w:pPr>
        <w:spacing w:after="115"/>
        <w:ind w:left="720" w:hanging="720"/>
        <w:rPr>
          <w:rFonts w:ascii="Times New Roman" w:hAnsi="Times New Roman" w:cs="Times New Roman"/>
        </w:rPr>
      </w:pPr>
      <w:r w:rsidRPr="009037BF">
        <w:rPr>
          <w:rFonts w:ascii="Times New Roman" w:hAnsi="Times New Roman" w:cs="Times New Roman"/>
        </w:rPr>
        <w:t>Ibrahim, M., &amp; Elhafiz, R. (2026). Phishing email detection using BERT and RoBERTa. Computation, 14(2), Article 46. https://doi.org/10.3390/computation14020046</w:t>
      </w:r>
    </w:p>
    <w:p w14:paraId="5CD9111A" w14:textId="77777777" w:rsidR="00884D18" w:rsidRPr="009037BF" w:rsidRDefault="00000000">
      <w:pPr>
        <w:spacing w:after="115"/>
        <w:ind w:left="720" w:hanging="720"/>
        <w:rPr>
          <w:rFonts w:ascii="Times New Roman" w:hAnsi="Times New Roman" w:cs="Times New Roman"/>
        </w:rPr>
      </w:pPr>
      <w:r w:rsidRPr="009037BF">
        <w:rPr>
          <w:rFonts w:ascii="Times New Roman" w:hAnsi="Times New Roman" w:cs="Times New Roman"/>
        </w:rPr>
        <w:t>Kia, A. N., Murphy, F., Sheehan, B., &amp; Shannon, D. (2024). A cyber risk prediction model using common vulnerabilities and exposures. Expert Systems with Applications, 237, Article 121599. https://doi.org/10.1016/j.eswa.2023.121599</w:t>
      </w:r>
    </w:p>
    <w:p w14:paraId="0E71F594" w14:textId="77777777" w:rsidR="00884D18" w:rsidRPr="009037BF" w:rsidRDefault="00000000">
      <w:pPr>
        <w:spacing w:after="115"/>
        <w:ind w:left="720" w:hanging="720"/>
        <w:rPr>
          <w:rFonts w:ascii="Times New Roman" w:hAnsi="Times New Roman" w:cs="Times New Roman"/>
        </w:rPr>
      </w:pPr>
      <w:r w:rsidRPr="009037BF">
        <w:rPr>
          <w:rFonts w:ascii="Times New Roman" w:hAnsi="Times New Roman" w:cs="Times New Roman"/>
        </w:rPr>
        <w:t>Kushwaha, D., Nandakumar, D., Kakkar, A., Gupta, S., Choi, K., Redino, C., Rahman, A., Chandramohan, S. S., Bowen, E., Weeks, M., Shaha, A., &amp; Nehila, J. (2022). Lateral movement detection using user behavioral analysis. arXiv. https://arxiv.org/abs/2208.13524</w:t>
      </w:r>
    </w:p>
    <w:p w14:paraId="44E6EE28" w14:textId="77777777" w:rsidR="00884D18" w:rsidRPr="009037BF" w:rsidRDefault="00000000">
      <w:pPr>
        <w:spacing w:after="115"/>
        <w:ind w:left="720" w:hanging="720"/>
        <w:rPr>
          <w:rFonts w:ascii="Times New Roman" w:hAnsi="Times New Roman" w:cs="Times New Roman"/>
        </w:rPr>
      </w:pPr>
      <w:r w:rsidRPr="009037BF">
        <w:rPr>
          <w:rFonts w:ascii="Times New Roman" w:hAnsi="Times New Roman" w:cs="Times New Roman"/>
        </w:rPr>
        <w:t>MITRE. (2026). MITRE ATT&amp;CK for Enterprise. Retrieved August 5, 2026, from https://attack.mitre.org</w:t>
      </w:r>
    </w:p>
    <w:p w14:paraId="6A4B41A1" w14:textId="77777777" w:rsidR="00884D18" w:rsidRPr="009037BF" w:rsidRDefault="00000000">
      <w:pPr>
        <w:spacing w:after="115"/>
        <w:ind w:left="720" w:hanging="720"/>
        <w:rPr>
          <w:rFonts w:ascii="Times New Roman" w:hAnsi="Times New Roman" w:cs="Times New Roman"/>
        </w:rPr>
      </w:pPr>
      <w:r w:rsidRPr="009037BF">
        <w:rPr>
          <w:rFonts w:ascii="Times New Roman" w:hAnsi="Times New Roman" w:cs="Times New Roman"/>
        </w:rPr>
        <w:t>National Institute of Standards and Technology. (2020). Zero trust architecture (NIST Special Publication 800-207). U.S. Department of Commerce. https://doi.org/10.6028/NIST.SP.800-207</w:t>
      </w:r>
    </w:p>
    <w:p w14:paraId="6421BA2B" w14:textId="77777777" w:rsidR="00884D18" w:rsidRPr="009037BF" w:rsidRDefault="00000000">
      <w:pPr>
        <w:spacing w:after="115"/>
        <w:ind w:left="720" w:hanging="720"/>
        <w:rPr>
          <w:rFonts w:ascii="Times New Roman" w:hAnsi="Times New Roman" w:cs="Times New Roman"/>
        </w:rPr>
      </w:pPr>
      <w:r w:rsidRPr="009037BF">
        <w:rPr>
          <w:rFonts w:ascii="Times New Roman" w:hAnsi="Times New Roman" w:cs="Times New Roman"/>
        </w:rPr>
        <w:t>Netwrix. (2025, August 18). An overview of the MGM cyber attack. https://netwrix.com/en/resources/blog/mgm-cyber-attack/</w:t>
      </w:r>
    </w:p>
    <w:p w14:paraId="393C954B" w14:textId="2C1DDF8D" w:rsidR="000C4233" w:rsidRPr="009037BF" w:rsidRDefault="00000000" w:rsidP="000C4233">
      <w:pPr>
        <w:spacing w:after="115"/>
        <w:ind w:left="720" w:hanging="720"/>
        <w:rPr>
          <w:rFonts w:ascii="Times New Roman" w:hAnsi="Times New Roman" w:cs="Times New Roman"/>
        </w:rPr>
      </w:pPr>
      <w:r w:rsidRPr="009037BF">
        <w:rPr>
          <w:rFonts w:ascii="Times New Roman" w:hAnsi="Times New Roman" w:cs="Times New Roman"/>
        </w:rPr>
        <w:t>Payment Card Industry Security Standards Council. (2024). Payment Card Industry Data Security Standard: Requirements and testing procedures (Version 4.0.1</w:t>
      </w:r>
      <w:r w:rsidR="000C4233" w:rsidRPr="009037BF">
        <w:rPr>
          <w:rFonts w:ascii="Times New Roman" w:hAnsi="Times New Roman" w:cs="Times New Roman"/>
        </w:rPr>
        <w:t>). https://www.pcisecuritystandards.org/about_us/annual-report/</w:t>
      </w:r>
    </w:p>
    <w:p w14:paraId="1A7FB8FD" w14:textId="0EC5117D" w:rsidR="00884D18" w:rsidRPr="009037BF" w:rsidRDefault="00000000" w:rsidP="000C4233">
      <w:pPr>
        <w:spacing w:after="115"/>
        <w:ind w:left="720" w:hanging="720"/>
        <w:rPr>
          <w:rFonts w:ascii="Times New Roman" w:hAnsi="Times New Roman" w:cs="Times New Roman"/>
        </w:rPr>
      </w:pPr>
      <w:r w:rsidRPr="009037BF">
        <w:rPr>
          <w:rFonts w:ascii="Times New Roman" w:hAnsi="Times New Roman" w:cs="Times New Roman"/>
        </w:rPr>
        <w:t>Verma, R. M., &amp; Marchette, D. J. (2022). Cybersecurity analytics. CRC Press.</w:t>
      </w:r>
    </w:p>
    <w:sectPr w:rsidR="00884D18" w:rsidRPr="009037BF" w:rsidSect="00034616">
      <w:headerReference w:type="default" r:id="rId15"/>
      <w:footerReference w:type="default" r:id="rId16"/>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23B6D" w14:textId="77777777" w:rsidR="003E4BA0" w:rsidRDefault="003E4BA0">
      <w:pPr>
        <w:spacing w:after="0" w:line="240" w:lineRule="auto"/>
      </w:pPr>
      <w:r>
        <w:separator/>
      </w:r>
    </w:p>
  </w:endnote>
  <w:endnote w:type="continuationSeparator" w:id="0">
    <w:p w14:paraId="768E75AE" w14:textId="77777777" w:rsidR="003E4BA0" w:rsidRDefault="003E4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13121" w14:textId="77777777" w:rsidR="00884D18" w:rsidRDefault="00000000">
    <w:r>
      <w:rPr>
        <w:color w:val="5A6B7C"/>
        <w:sz w:val="16"/>
      </w:rPr>
      <w:t>Namibia University of Science and Technology · Semester 2, 2026</w:t>
    </w:r>
  </w:p>
  <w:p w14:paraId="77367EF9" w14:textId="77777777" w:rsidR="00884D18" w:rsidRDefault="00000000">
    <w:pPr>
      <w:jc w:val="right"/>
    </w:pPr>
    <w:r>
      <w:t xml:space="preserve">Page </w:t>
    </w:r>
    <w:r>
      <w:fldChar w:fldCharType="begin"/>
    </w:r>
    <w:r>
      <w:instrText>PAGE</w:instrText>
    </w:r>
    <w:r>
      <w:fldChar w:fldCharType="separate"/>
    </w:r>
    <w:r w:rsidR="00BC21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19B19" w14:textId="77777777" w:rsidR="003E4BA0" w:rsidRDefault="003E4BA0">
      <w:pPr>
        <w:spacing w:after="0" w:line="240" w:lineRule="auto"/>
      </w:pPr>
      <w:r>
        <w:separator/>
      </w:r>
    </w:p>
  </w:footnote>
  <w:footnote w:type="continuationSeparator" w:id="0">
    <w:p w14:paraId="23EF8831" w14:textId="77777777" w:rsidR="003E4BA0" w:rsidRDefault="003E4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0A906" w14:textId="77777777" w:rsidR="00884D18" w:rsidRDefault="00884D18">
    <w:pPr>
      <w:pStyle w:val="Header"/>
    </w:pPr>
  </w:p>
  <w:tbl>
    <w:tblPr>
      <w:tblW w:w="0" w:type="auto"/>
      <w:jc w:val="center"/>
      <w:tblLook w:val="04A0" w:firstRow="1" w:lastRow="0" w:firstColumn="1" w:lastColumn="0" w:noHBand="0" w:noVBand="1"/>
    </w:tblPr>
    <w:tblGrid>
      <w:gridCol w:w="4973"/>
      <w:gridCol w:w="5193"/>
    </w:tblGrid>
    <w:tr w:rsidR="00884D18" w14:paraId="7EC2A008" w14:textId="77777777" w:rsidTr="002F6AB1">
      <w:trPr>
        <w:jc w:val="center"/>
      </w:trPr>
      <w:tc>
        <w:tcPr>
          <w:tcW w:w="5040" w:type="dxa"/>
        </w:tcPr>
        <w:p w14:paraId="250143D1" w14:textId="77777777" w:rsidR="00884D18" w:rsidRDefault="00000000">
          <w:r>
            <w:rPr>
              <w:noProof/>
            </w:rPr>
            <w:drawing>
              <wp:inline distT="0" distB="0" distL="0" distR="0" wp14:anchorId="468AA1A8" wp14:editId="4F6896D4">
                <wp:extent cx="475488" cy="519819"/>
                <wp:effectExtent l="0" t="0" r="0" b="0"/>
                <wp:docPr id="1540826152" name="Picture 1540826152" descr="NUST emblem" title="NUST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3_embedded_logo.png" descr="NUST emblem"/>
                        <pic:cNvPicPr/>
                      </pic:nvPicPr>
                      <pic:blipFill>
                        <a:blip r:embed="rId1"/>
                        <a:stretch>
                          <a:fillRect/>
                        </a:stretch>
                      </pic:blipFill>
                      <pic:spPr>
                        <a:xfrm>
                          <a:off x="0" y="0"/>
                          <a:ext cx="475488" cy="519819"/>
                        </a:xfrm>
                        <a:prstGeom prst="rect">
                          <a:avLst/>
                        </a:prstGeom>
                      </pic:spPr>
                    </pic:pic>
                  </a:graphicData>
                </a:graphic>
              </wp:inline>
            </w:drawing>
          </w:r>
        </w:p>
      </w:tc>
      <w:tc>
        <w:tcPr>
          <w:tcW w:w="5265" w:type="dxa"/>
        </w:tcPr>
        <w:p w14:paraId="3C936D56" w14:textId="77777777" w:rsidR="00884D18" w:rsidRDefault="00000000">
          <w:pPr>
            <w:jc w:val="right"/>
          </w:pPr>
          <w:r>
            <w:rPr>
              <w:b/>
              <w:color w:val="103246"/>
              <w:sz w:val="15"/>
            </w:rPr>
            <w:t>SAS821S · Security Analytics</w:t>
          </w:r>
        </w:p>
        <w:p w14:paraId="7ED64FDC" w14:textId="3B7849C0" w:rsidR="00884D18" w:rsidRDefault="00000000">
          <w:pPr>
            <w:jc w:val="right"/>
          </w:pPr>
          <w:r>
            <w:rPr>
              <w:color w:val="5D6D7E"/>
              <w:sz w:val="13"/>
            </w:rPr>
            <w:t>Capstone · Project Charter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7776453">
    <w:abstractNumId w:val="8"/>
  </w:num>
  <w:num w:numId="2" w16cid:durableId="1046179973">
    <w:abstractNumId w:val="6"/>
  </w:num>
  <w:num w:numId="3" w16cid:durableId="621182498">
    <w:abstractNumId w:val="5"/>
  </w:num>
  <w:num w:numId="4" w16cid:durableId="691876289">
    <w:abstractNumId w:val="4"/>
  </w:num>
  <w:num w:numId="5" w16cid:durableId="1734893842">
    <w:abstractNumId w:val="7"/>
  </w:num>
  <w:num w:numId="6" w16cid:durableId="2084905841">
    <w:abstractNumId w:val="3"/>
  </w:num>
  <w:num w:numId="7" w16cid:durableId="937834582">
    <w:abstractNumId w:val="2"/>
  </w:num>
  <w:num w:numId="8" w16cid:durableId="1887524522">
    <w:abstractNumId w:val="1"/>
  </w:num>
  <w:num w:numId="9" w16cid:durableId="266277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833"/>
    <w:rsid w:val="00034616"/>
    <w:rsid w:val="0006063C"/>
    <w:rsid w:val="00082FE2"/>
    <w:rsid w:val="000C4233"/>
    <w:rsid w:val="001064F6"/>
    <w:rsid w:val="001165F2"/>
    <w:rsid w:val="0015074B"/>
    <w:rsid w:val="0024397C"/>
    <w:rsid w:val="0029639D"/>
    <w:rsid w:val="002B515F"/>
    <w:rsid w:val="002F6AB1"/>
    <w:rsid w:val="00323B1F"/>
    <w:rsid w:val="00326F90"/>
    <w:rsid w:val="00392262"/>
    <w:rsid w:val="003B52BF"/>
    <w:rsid w:val="003D6B60"/>
    <w:rsid w:val="003E4BA0"/>
    <w:rsid w:val="004B6278"/>
    <w:rsid w:val="004D2CAD"/>
    <w:rsid w:val="006D5025"/>
    <w:rsid w:val="00747748"/>
    <w:rsid w:val="0076494D"/>
    <w:rsid w:val="00884D18"/>
    <w:rsid w:val="008C315F"/>
    <w:rsid w:val="008D6FA5"/>
    <w:rsid w:val="009037BF"/>
    <w:rsid w:val="00996232"/>
    <w:rsid w:val="00997B54"/>
    <w:rsid w:val="00A10D04"/>
    <w:rsid w:val="00A46138"/>
    <w:rsid w:val="00A926E0"/>
    <w:rsid w:val="00AA1D8D"/>
    <w:rsid w:val="00AB49C8"/>
    <w:rsid w:val="00AE7511"/>
    <w:rsid w:val="00B373FE"/>
    <w:rsid w:val="00B41899"/>
    <w:rsid w:val="00B47730"/>
    <w:rsid w:val="00B67B95"/>
    <w:rsid w:val="00B84D29"/>
    <w:rsid w:val="00BC21E5"/>
    <w:rsid w:val="00C402A4"/>
    <w:rsid w:val="00CB0664"/>
    <w:rsid w:val="00D2087F"/>
    <w:rsid w:val="00D93075"/>
    <w:rsid w:val="00E31F1F"/>
    <w:rsid w:val="00E97ACB"/>
    <w:rsid w:val="00FC693F"/>
    <w:rsid w:val="00FE07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37604E"/>
  <w14:defaultImageDpi w14:val="300"/>
  <w15:docId w15:val="{645FBE39-5F82-46BE-ABD8-D00381BDD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1B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1B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D1B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926E0"/>
    <w:rPr>
      <w:color w:val="0000FF" w:themeColor="hyperlink"/>
      <w:u w:val="single"/>
    </w:rPr>
  </w:style>
  <w:style w:type="character" w:styleId="UnresolvedMention">
    <w:name w:val="Unresolved Mention"/>
    <w:basedOn w:val="DefaultParagraphFont"/>
    <w:uiPriority w:val="99"/>
    <w:semiHidden/>
    <w:unhideWhenUsed/>
    <w:rsid w:val="00A926E0"/>
    <w:rPr>
      <w:color w:val="605E5C"/>
      <w:shd w:val="clear" w:color="auto" w:fill="E1DFDD"/>
    </w:rPr>
  </w:style>
  <w:style w:type="character" w:styleId="FollowedHyperlink">
    <w:name w:val="FollowedHyperlink"/>
    <w:basedOn w:val="DefaultParagraphFont"/>
    <w:uiPriority w:val="99"/>
    <w:semiHidden/>
    <w:unhideWhenUsed/>
    <w:rsid w:val="00A926E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KingPetrus/sas821s-t20-guestpath-analytics"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B262C7E2E588B4293BA3C828FB195AB" ma:contentTypeVersion="0" ma:contentTypeDescription="Create a new document." ma:contentTypeScope="" ma:versionID="94f50083f16ac880e64867ce1441bd86">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310D0-CAD4-4F1F-A882-35BDA8233738}">
  <ds:schemaRefs>
    <ds:schemaRef ds:uri="http://schemas.microsoft.com/sharepoint/v3/contenttype/forms"/>
  </ds:schemaRefs>
</ds:datastoreItem>
</file>

<file path=customXml/itemProps2.xml><?xml version="1.0" encoding="utf-8"?>
<ds:datastoreItem xmlns:ds="http://schemas.openxmlformats.org/officeDocument/2006/customXml" ds:itemID="{D8565453-26C3-42E5-AB9D-FC972B8FA75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7FC2B78-1CD7-4058-A8C1-AF7918EDFE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Pages>
  <Words>2429</Words>
  <Characters>13848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SAS821S Capstone Project Charter Template 2026</vt:lpstr>
    </vt:vector>
  </TitlesOfParts>
  <Manager/>
  <Company/>
  <LinksUpToDate>false</LinksUpToDate>
  <CharactersWithSpaces>16245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SAS821S Capstone Project Charter Template 2026</dc:title>
  <dc:subject>Milestone 1 template</dc:subject>
  <dc:creator>Namibia University of Science and Technology</dc:creator>
  <cp:keywords>SAS821S, capstone, charter, 2026</cp:keywords>
  <dc:description>SAS821S Semester 2, 2026 capstone assessment package.</dc:description>
  <cp:lastModifiedBy>Mfon Petrus</cp:lastModifiedBy>
  <cp:revision>3</cp:revision>
  <dcterms:created xsi:type="dcterms:W3CDTF">2026-08-10T17:44:00Z</dcterms:created>
  <dcterms:modified xsi:type="dcterms:W3CDTF">2026-08-10T18:15:00Z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0x0101008B262C7E2E588B4293BA3C828FB195AB</vt:lpwstr>
  </property>
</Properties>
</file>