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120" w:line="276" w:lineRule="auto"/>
        <w:jc w:val="center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0"/>
          <w:szCs w:val="30"/>
        </w:rPr>
        <w:t>SMARTLIVA</w:t>
      </w:r>
    </w:p>
    <w:p>
      <w:pPr>
        <w:spacing w:before="0" w:after="80" w:line="288" w:lineRule="auto"/>
        <w:jc w:val="center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52"/>
          <w:szCs w:val="52"/>
        </w:rPr>
        <w:t>เอกสารเปิดเผยรายละเอียดทางเทคนิค</w:t>
      </w:r>
    </w:p>
    <w:p>
      <w:pPr>
        <w:spacing w:before="0" w:after="280" w:line="288" w:lineRule="auto"/>
        <w:jc w:val="center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52"/>
          <w:szCs w:val="52"/>
        </w:rPr>
        <w:t>ของโมเดลการเรียนรู้ที่ออกแบบขึ้นใหม่</w:t>
      </w:r>
    </w:p>
    <w:p>
      <w:pPr>
        <w:spacing w:before="0" w:after="80" w:line="276" w:lineRule="auto"/>
        <w:jc w:val="center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0"/>
          <w:szCs w:val="30"/>
        </w:rPr>
        <w:t>โครงการระบบปัญญาประดิษฐ์ช่วยคัดกรองภาพอัลตราซาวด์ตับชนิด B-mode</w:t>
      </w:r>
    </w:p>
    <w:p>
      <w:pPr>
        <w:spacing w:before="0" w:after="480" w:line="276" w:lineRule="auto"/>
        <w:jc w:val="center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0"/>
          <w:szCs w:val="30"/>
        </w:rPr>
        <w:t>จัดทำเพื่อประกอบการพิจารณาแนวทางการขอรับความคุ้มครองทรัพย์สินทางปัญญาเพิ่มเติม</w:t>
      </w:r>
    </w:p>
    <w:p>
      <w:pPr>
        <w:spacing w:before="0" w:after="280" w:line="276" w:lineRule="auto"/>
        <w:pBdr>
          <w:bottom w:val="single" w:sz="8" w:space="1" w:color="00000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tcMar>
              <w:top w:w="60" w:type="dxa"/>
              <w:bottom w:w="60" w:type="dxa"/>
              <w:left w:w="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6"/>
                <w:szCs w:val="26"/>
              </w:rPr>
              <w:t>ขอบเขตเนื้อหา</w:t>
            </w:r>
          </w:p>
        </w:tc>
        <w:tc>
          <w:tcPr>
            <w:tcW w:type="dxa" w:w="6696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6"/>
                <w:szCs w:val="26"/>
              </w:rPr>
              <w:t>ภาค ก พังผืดตับและไขมันพอกตับ · ภาค ข รอยโรค มะเร็ง และพยาธิใบไม้ตับ</w:t>
            </w:r>
          </w:p>
        </w:tc>
      </w:tr>
      <w:tr>
        <w:tc>
          <w:tcPr>
            <w:tcW w:type="dxa" w:w="2664"/>
            <w:tcMar>
              <w:top w:w="60" w:type="dxa"/>
              <w:bottom w:w="60" w:type="dxa"/>
              <w:left w:w="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6"/>
                <w:szCs w:val="26"/>
              </w:rPr>
              <w:t>ผลงานเดิมที่ใช้เทียบ</w:t>
            </w:r>
          </w:p>
        </w:tc>
        <w:tc>
          <w:tcPr>
            <w:tcW w:type="dxa" w:w="6696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6"/>
                <w:szCs w:val="26"/>
              </w:rPr>
              <w:t>SmartLiva-LiverUS-SDK เวอร์ชัน 1.1.0</w:t>
            </w:r>
          </w:p>
        </w:tc>
      </w:tr>
      <w:tr>
        <w:tc>
          <w:tcPr>
            <w:tcW w:type="dxa" w:w="2664"/>
            <w:tcMar>
              <w:top w:w="60" w:type="dxa"/>
              <w:bottom w:w="60" w:type="dxa"/>
              <w:left w:w="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6"/>
                <w:szCs w:val="26"/>
              </w:rPr>
              <w:t>ฐานอ้างอิง</w:t>
            </w:r>
          </w:p>
        </w:tc>
        <w:tc>
          <w:tcPr>
            <w:tcW w:type="dxa" w:w="6696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6"/>
                <w:szCs w:val="26"/>
              </w:rPr>
              <w:t>ซอร์สโค้ด ไฟล์น้ำหนักโมเดล และบันทึกการฝึกที่ตรวจสอบได้ในโครงการ</w:t>
            </w:r>
          </w:p>
        </w:tc>
      </w:tr>
      <w:tr>
        <w:tc>
          <w:tcPr>
            <w:tcW w:type="dxa" w:w="2664"/>
            <w:tcMar>
              <w:top w:w="60" w:type="dxa"/>
              <w:bottom w:w="60" w:type="dxa"/>
              <w:left w:w="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6"/>
                <w:szCs w:val="26"/>
              </w:rPr>
              <w:t>สถานะเอกสาร</w:t>
            </w:r>
          </w:p>
        </w:tc>
        <w:tc>
          <w:tcPr>
            <w:tcW w:type="dxa" w:w="6696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6"/>
                <w:szCs w:val="26"/>
              </w:rPr>
              <w:t>ร่างเพื่อการพิจารณาภายใน · ยังไม่เผยแพร่สู่สาธารณะ</w:t>
            </w:r>
          </w:p>
        </w:tc>
      </w:tr>
      <w:tr>
        <w:tc>
          <w:tcPr>
            <w:tcW w:type="dxa" w:w="2664"/>
            <w:tcMar>
              <w:top w:w="60" w:type="dxa"/>
              <w:bottom w:w="60" w:type="dxa"/>
              <w:left w:w="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6"/>
                <w:szCs w:val="26"/>
              </w:rPr>
              <w:t>วันที่จัดทำ</w:t>
            </w:r>
          </w:p>
        </w:tc>
        <w:tc>
          <w:tcPr>
            <w:tcW w:type="dxa" w:w="6696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6"/>
                <w:szCs w:val="26"/>
              </w:rPr>
              <w:t>27 สิงหาคม 2569</w:t>
            </w:r>
          </w:p>
        </w:tc>
      </w:tr>
    </w:tbl>
    <w:p>
      <w:pPr>
        <w:spacing w:before="520" w:after="0" w:line="276" w:lineRule="auto"/>
        <w:jc w:val="center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6"/>
          <w:szCs w:val="26"/>
        </w:rPr>
        <w:t>เอกสารขาว-ดำ | แบบอักษร TH SarabunPSK</w:t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สารบัญ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1.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วัตถุประสงค์ ขอบเขต และวิธีจัดทำเอกสาร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2.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ภาพรวมระบบและส่วนที่ต่างไปจากผลงานเดิม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3.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ลักษณะการทำงานของระบบในการรับเข้าข้อมูล</w:t>
      </w:r>
    </w:p>
    <w:p>
      <w:pPr>
        <w:spacing w:before="160" w:after="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ภาค ก — โมเดลพังผืดตับและไขมันพอกตับ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4.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โมเดลจัดระดับพังผืดตับ F0–F4 (FibrosisNet Ensemble)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5.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โมดูลประเมินไขมันพอกตับ S0–S3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6.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จุดร่วมภายในภาค ก</w:t>
      </w:r>
    </w:p>
    <w:p>
      <w:pPr>
        <w:spacing w:before="160" w:after="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ภาค ข — โมเดลรอยโรค มะเร็ง และพยาธิใบไม้ตับ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7.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ตัวตรวจจับรอยโรคเฉพาะที่ในเนื้อตับ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8.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กฎยกระดับเมื่อพบรอยโรคมะเร็ง และการส่งตรวจยืนยัน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9.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โมดูลประเมินความเสี่ยงพยาธิใบไม้ตับและมะเร็งท่อน้ำดี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10.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จุดร่วมภายในภาค ข</w:t>
      </w:r>
    </w:p>
    <w:p>
      <w:pPr>
        <w:spacing w:before="160" w:after="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ส่วนที่ 3 — จุดร่วมของแต่ละโมเดล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11.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จุดร่วมของทั้งสี่โมดูล</w:t>
      </w:r>
    </w:p>
    <w:p>
      <w:pPr>
        <w:spacing w:before="160" w:after="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ภาคผนวก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ก.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ตารางค่าคงที่และเกณฑ์ตัดสินทั้งหมด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ข.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ดัชนีไฟล์และตำแหน่งบรรทัดอ้างอิง</w:t>
      </w:r>
    </w:p>
    <w:p>
      <w:pPr>
        <w:spacing w:before="0" w:after="60" w:line="276" w:lineRule="auto"/>
        <w:ind w:left="605" w:hanging="605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>ค.</w:t>
        <w:tab/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ประเด็นที่ต้องยืนยันก่อนยกร่างข้อถือสิทธิ</w:t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1. วัตถุประสงค์ ขอบเขต และวิธีจัดทำเอกสาร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1.1 คำถามที่เอกสารนี้ตอบ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เอกสารฉบับนี้จัดทำขึ้นเพื่อตอบคำถามสามข้อที่ได้รับจากฝ่ายทรัพย์สินทางปัญญา สำหรับใช้ประเมินความเป็นไปได้และแนวทางการขอรับความคุ้มครองเพิ่มเติม ดังนี้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1.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โครงสร้าง ลักษณะการทำงาน และลักษณะทางเทคนิคของโมเดลการเรียนรู้ที่ออกแบบขึ้นใหม่ สำหรับการตรวจหารอยโรค พังผืด มะเร็ง หรือพยาธิ — ตอบไว้ในภาค ก (หัวข้อ 4–6) และภาค ข (หัวข้อ 7–10)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2.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ลักษณะการทำงานของระบบในการรับเข้าข้อมูลเพื่อประมวลผลและประเมินความเสี่ยง หรือการระบุพื้นที่ของรอยโรค เฉพาะส่วนที่ปรับเปลี่ยนไปจากข้อมูลเดิม — ตอบไว้ในหัวข้อ 2 และหัวข้อ 3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3.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จุดร่วมของแต่ละโมเดล — ตอบไว้ในหัวข้อ 6 หัวข้อ 10 และหัวข้อ 11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1.2 นิยามของ “ข้อมูลเดิม” ที่ใช้เป็นฐานเปรียบเทียบ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คำว่า “ข้อมูลเดิม” ในเอกสารนี้หมายถึงแพ็กเกจ SmartLiva-LiverUS-SDK เวอร์ชัน 1.1.0 ซึ่งเป็นผลงานที่มีอยู่ก่อนและได้เปิดเผยรายละเอียดไว้แล้ว แพ็กเกจดังกล่าวทำหน้าที่เพียง สามอย่างคือ ตรวจว่าภาพที่รับเข้าเป็นภาพอัลตราซาวด์ B-mode จริงหรือไม่ จำแนกว่าเป็นอวัยวะใด ในสิบชนิด และวาดเส้นขอบเขตตับออกมาเป็นพิกัดรูปหลายเหลี่ยม โดยคู่มือของแพ็กเกจระบุไว้ชัดเจนว่าการบอกว่าตับปกติหรือเป็นโรค ไม่ว่าจะเป็นไขมัน พังผืด ก้อนเนื้อ หรือมะเร็ง ไม่ใช่ขอบเขตงานของแพ็กเกจนั้น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ด้วยเหตุนี้ โมดูลวินิจฉัยโรคทุกตัวที่บรรยายในเอกสารฉบับนี้จึงเป็นส่วนที่สร้างขึ้นใหม่ทั้งหมด ไม่ได้ดัดแปลงจากส่วนที่เปิดเผยไว้เดิม และเป็นสาระสำคัญของการขอรับความคุ้มครองเพิ่มเติม ส่วนที่ต่อยอดจากของเดิมมีเพียงชั้นคัดกรองภาพและการสร้างขอบเขตตับ ซึ่งเอกสารนี้อธิบายไว้ใน หัวข้อ 2 และหัวข้อ 3 พร้อมระบุจุดที่ปรับเปลี่ยนไป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1.3 วิธีจัดทำและระดับความน่าเชื่อถือของตัวเลข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ทุกค่าคงที่ สูตรคำนวณ เกณฑ์ตัดสิน และตัวเลขประสิทธิภาพในเอกสารนี้ อ่านออกมาจากซอร์สโค้ด ไฟล์น้ำหนักโมเดล ไฟล์ตั้งค่าการฝึก และบันทึกผลการวัดที่มีอยู่จริงในโครงการ ณ วันที่จัดทำ ภาคผนวก ข ระบุตำแหน่งไฟล์และบรรทัดของตรรกะสำคัญทุกจุดไว้ให้ตรวจสอบย้อนกลับได้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เอกสารนี้ยึดหลักเดียวกับรายงานแหล่งที่มาชุดข้อมูลที่ส่งไปก่อนหน้า คือแยกให้ชัดว่าโมดูลใด เป็นโมเดลที่ฝึกด้วยข้อมูล และโมดูลใดเป็นกฎคำนวณเชิงฟิสิกส์หรือกฎจากประวัติผู้ป่วย เนื่องจากลักษณะทางเทคนิคและแนวทางการขอความคุ้มครองของทั้งสองแบบไม่เหมือนกัน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ข้อควรทราบ: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มีข้อความบางส่วนในเอกสารประกอบเดิมของโครงการที่บรรยายความสามารถซึ่งยังไม่ปรากฏใน ซอร์สโค้ดที่ใช้งานจริง เอกสารฉบับนี้ไม่นำข้อความเหล่านั้นมาใช้ และได้รวบรวมไว้ในภาคผนวก ค เพื่อให้ผู้ยกร่างคำขอเห็นก่อนกำหนดขอบเขตข้อถือสิทธิ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1.4 คำย่อที่ใช้ในเอกสาร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9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คำย่อ</w:t>
            </w:r>
          </w:p>
        </w:tc>
        <w:tc>
          <w:tcPr>
            <w:tcW w:type="dxa" w:w="741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B-mode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ภาพอัลตราซาวด์แบบสร้างความสว่างตามความเข้มสัญญาณสะท้อน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F0–F4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ระดับพังผืดในตับตามระบบ METAVIR ตั้งแต่ไม่มีพังผืดถึงตับแข็ง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S0–S3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ระดับไขมันพอกตับ ตั้งแต่ไม่พบถึงระดับรุนแรง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kPa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หน่วยกิโลพาสคาล ใช้บอกความแข็งของเนื้อตับ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TE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การวัดความแข็งตับด้วยคลื่นยืดหยุ่นชนิด Transient Elastography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SWE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การวัดความแข็งตับด้วยคลื่นเฉือน Shear Wave Elastography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ROI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บริเวณที่สนใจซึ่งถูกตัดออกมาเพื่อวิเคราะห์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mask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ภาพหน้ากากสองระดับที่ระบุว่าพิกเซลใดเป็นเนื้อตับ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CORN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วิธีจำแนกแบบลำดับขั้นชนิด Conditional Ordinal Regression for Neural networks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NMS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การกดทับกล่องตรวจจับที่ซ้อนทับกัน Non-Maximum Suppression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HCC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มะเร็งตับชนิดปฐมภูมิ Hepatocellular Carcinoma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CCA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มะเร็งท่อน้ำดี Cholangiocarcinoma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FFC / FFS</w:t>
            </w:r>
          </w:p>
        </w:tc>
        <w:tc>
          <w:tcPr>
            <w:tcW w:type="dxa" w:w="74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การเปลี่ยนแปลงไขมันเฉพาะที่ และการเว้นไขมันเฉพาะที่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2. ภาพรวมระบบและส่วนที่ต่างไปจากผลงานเดิม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2.1 ขอบเขตของผลงานเดิม (SmartLiva-LiverUS-SDK v1.1.0)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ผลงานเดิมเป็นแพ็กเกจคัดกรองภาพที่ทำงานเป็นทอดสองขั้น ขั้นแรกเป็นด่านหน้าที่ตัดสินว่าภาพ ที่รับเข้าใช้วิเคราะห์ได้หรือไม่ และเป็นอวัยวะใด ขั้นที่สองคือการวาดเส้นขอบตับเมื่อผ่านด่านแรกแล้ว องค์ประกอบทั้งหมดมีดังนี้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ด่านฟิสิกส์ของภาพ: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ตรวจการกระจายตัวของจุดรบกวนแบบ speckle เทียบกับกรอบค่าที่ปรับเทียบไว้ แยกตามรูปทรงหัวตรวจชนิดเชิงเส้นและชนิดพัด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ด่านจำแนกอวัยวะ: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โครงข่าย ResNet-18 จำแนกอวัยวะสิบชนิด ได้แก่ เต้านม หลอดเลือดคาโรติด ทารกในครรภ์ ถุงน้ำดี ไต ตับ อื่น ๆ ตับอ่อน ม้าม และไทรอยด์ ความถูกต้อง 0.9932 บนชุดทดสอบข้ามแหล่ง จำนวน 592 ภาพ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การวาดขอบเขต: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โครงข่าย U-Net สามคลาส คือ พื้นหลัง ตับ และถุงน้ำดี ทำนายที่ความละเอียด 256×256 แล้วขยายกลับเป็นขนาดภาพจริง ค่า Dice ของตับเท่ากับ 0.9333 ในการทดสอบภายในแหล่งเดียวกัน และ 0.891 เมื่อทดสอบข้ามโรงพยาบาล ส่วนถุงน้ำดีได้ 0.8785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ผลลัพธ์ที่ส่งออก: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ระบุว่าเป็นภาพตับหรือไม่ ค่าความมั่นใจ สถานะคุณภาพ และพิกัดรูปหลายเหลี่ยม ของขอบตับในระบบพิกัดของภาพต้นฉบับ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คู่มือของแพ็กเกจระบุไว้เป็นข้อความชัดเจนว่าแพ็กเกจนี้ไม่ตอบว่าตับปกติหรือเป็นโรค และเป็น ด่านคัดกรองภาพ ไม่ใช่เครื่องมือวินิจฉัย ขอบเขตนี้จึงเป็นเส้นแบ่งที่ชัดเจนระหว่างผลงานเดิม กับส่วนที่ขอความคุ้มครองเพิ่มในเอกสารฉบับนี้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2.2 ขอบเขตของระบบใหม่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ระบบใหม่รับส่วนคัดกรองภาพและการวาดขอบตับของเดิมมาเป็นชั้นล่างสุด แล้วสร้างชั้นวินิจฉัยโรค ขึ้นใหม่ทั้งหมดบนขอบเขตตับนั้น ประกอบด้วยโมดูลผู้เชี่ยวชาญสี่ตัวที่ทำงานบนหน้ากากตับชุดเดียวกัน ตามด้วยชั้นรวมผลเชิงกฎและชั้นเรียบเรียงรายงาน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โมดูลใหม่</w:t>
            </w:r>
          </w:p>
        </w:tc>
        <w:tc>
          <w:tcPr>
            <w:tcW w:type="dxa" w:w="35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ประเภททางเทคนิค</w:t>
            </w:r>
          </w:p>
        </w:tc>
        <w:tc>
          <w:tcPr>
            <w:tcW w:type="dxa" w:w="3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ผลลัพธ์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พังผืดตับ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โครงข่ายประสาทเทียมที่ฝึกด้วยข้อมูล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(ensemble 5 โมเดล)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 F0–F4, ค่าประมาณ kPa,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ความน่าจะเป็นสะสม, ระดับความเสี่ยง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ไขมันพอกตับ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การคำนวณเชิงฟิสิกส์แบบกำหนดได้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(ไม่มีไฟล์น้ำหนัก)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 S0–S3, อัตราการลดทอนลำคลื่น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รอยโรคเฉพาะที่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โครงข่ายตรวจจับวัตถุที่ฝึกด้วยข้อมูล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(YOLOv8n, 7 คลาส)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กล่องขอบเขต ชนิดรอยโรค ค่าความมั่นใจ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และขนาดโดยประมาณ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ความเสี่ยงพยาธิใบไม้ตับ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กฎให้คะแนนเชิงเส้นจากประวัติผู้ป่วย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(ไม่ได้เรียนรู้จากภาพ)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Negative / Possible / Probable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และระดับความเสี่ยง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2.3 ตารางเปรียบเทียบส่วนที่ต่างไปจากข้อมูลเดิม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8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หัวข้อ</w:t>
            </w:r>
          </w:p>
        </w:tc>
        <w:tc>
          <w:tcPr>
            <w:tcW w:type="dxa" w:w="35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ผลงานเดิม v1.1.0</w:t>
            </w:r>
          </w:p>
        </w:tc>
        <w:tc>
          <w:tcPr>
            <w:tcW w:type="dxa" w:w="37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ระบบใหม่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คำถามที่ตอบได้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เป็นภาพ US จริงหรือไม่ · อวัยวะใด ·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ขอบตับอยู่ตรงไหน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เพิ่มการตอบว่าเป็นโรคใด ระดับใด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และรอยโรคอยู่ตำแหน่งใด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ข้อมูลที่รับเข้า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ไฟล์ภาพอย่างเดียว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ไฟล์ภาพ พร้อมข้อมูลห้องปฏิบัติการ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ค่าความแข็งตับที่วัดมา และประวัติผู้ป่วย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การลบข้อมูลระบุตัวตน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ไม่มีในสายงาน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ลบแถบบนของเฟรม 12 เปอร์เซ็นต์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ก่อนเข้าสู่การวิเคราะห์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การสร้างขอบเขตตับ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U-Net สามคลาสอย่างเดียว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U-Net ทำหน้าที่สร้างคำใบ้และคัดกรอง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ร่วมกับ MedSAM2 ที่สร้างหน้ากาก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การหักถุงน้ำดี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ทำนายไว้ภายในแต่ไม่รายงานออก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หักพิกเซลถุงน้ำดีออกจากเนื้อตับสองรอบ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เพื่อให้ทุกโมดูลใช้เนื้อตับล้วน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ด่านกันการทำงานผิดบริบท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หยุดเมื่อไม่ใช่ตับ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หยุดเมื่อไม่ใช่ตับ และเพิ่มเงื่อนไข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สัดส่วนพื้นที่ตับน้อยกว่า 5 เปอร์เซ็นต์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การระบุพื้นที่รอยโรค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ไม่มี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กล่องขอบเขตที่ผ่านการกักบริเวณด้วยหน้ากากตับ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รายงานเป็นพิกัดปรับมาตรฐาน 0 ถึง 1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การรวมผลข้ามโมดูล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ไม่มี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ชั้นกฎรวมผล ยกระดับความเสี่ยง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และออกคำแนะนำส่งตรวจยืนยัน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วงจรแพทย์ตรวจทาน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ไม่มี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บันทึกการยืนยันและการแก้ไขของแพทย์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แบบต่อท้ายอย่างเดียว เพื่อใช้ฝึกซ้ำ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2.4 แผนภาพที่ 1 เปรียบเทียบขอบเขตของเดิมกับระบบใหม่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3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ผลงานเดิม v1.1.0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ภาพอัลตราซาวด์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ด่านฟิสิกส์ของภาพ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ด่านจำแนกอวัยวะ 10 คลาส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U-Net วาดขอบตับ 3 คลาส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พิกัดรูปหลายเหลี่ยมของขอบตับ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— จบเพียงเท่านี้ —</w:t>
            </w:r>
          </w:p>
        </w:tc>
        <w:tc>
          <w:tcPr>
            <w:tcW w:type="dxa" w:w="504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ระบบใหม่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ภาพอัลตราซาวด์ + ข้อมูลคลินิก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ลบข้อมูลระบุตัวตน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ด่านฟิสิกส์ + ด่านอวัยวะ + เกณฑ์พื้นที่ตับ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U-Net ร่วมกับ MedSAM2 และหักถุงน้ำดี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โมดูลวินิจฉัยโรค 4 ตัวบนหน้ากากตับชุดเดียว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ชั้นกฎรวมผล และรายงานพร้อมคำแนะนำ</w:t>
            </w:r>
          </w:p>
        </w:tc>
      </w:tr>
    </w:tbl>
    <w:p>
      <w:pPr>
        <w:spacing w:before="80" w:after="240" w:line="276" w:lineRule="auto"/>
        <w:jc w:val="center"/>
      </w:pPr>
      <w:r>
        <w:rPr>
          <w:rFonts w:ascii="TH SarabunPSK" w:hAnsi="TH SarabunPSK" w:eastAsia="TH SarabunPSK" w:cs="TH SarabunPSK"/>
          <w:b w:val="0"/>
          <w:bCs w:val="0"/>
          <w:i/>
          <w:iCs w:val="1"/>
          <w:color w:val="000000"/>
          <w:sz w:val="26"/>
          <w:szCs w:val="26"/>
        </w:rPr>
        <w:t>แผนภาพที่ 1 กล่องคอลัมน์ซ้ายคือขอบเขตที่เปิดเผยไว้เดิม ส่วนคอลัมน์ขวาคือระบบใหม่ โดยสามบรรทัดล่างของคอลัมน์ขวาไม่มีคู่เทียบในผลงานเดิม</w:t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3. ลักษณะการทำงานของระบบในการรับเข้าข้อมูล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หัวข้อนี้ตอบคำถามข้อ 2 โดยตรง คือ อธิบายว่าระบบรับข้อมูลเข้ามาอย่างไร แปลงข้อมูลนั้นเป็นอะไร ก่อนส่งต่อให้โมดูลวินิจฉัย และระบุพื้นที่ของรอยโรคออกมาในรูปแบบใด พร้อมชี้จุดที่ต่างไปจากเดิม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3.1 ช่องทางรับเข้าข้อมูล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ระบบเปิดช่องทางรับเข้าสองแบบ แบบแรกคือช่องทางวิเคราะห์เต็มรูปแบบซึ่งเรียกใช้โมดูลทั้งสี่ พร้อมชั้นรวมผล และแบบที่สองคือช่องทางรายโมดูลสำหรับเรียกใช้เฉพาะโมดูลใดโมดูลหนึ่ง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3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ช่องทาง</w:t>
            </w:r>
          </w:p>
        </w:tc>
        <w:tc>
          <w:tcPr>
            <w:tcW w:type="dxa" w:w="33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ข้อมูลที่รับเข้า</w:t>
            </w:r>
          </w:p>
        </w:tc>
        <w:tc>
          <w:tcPr>
            <w:tcW w:type="dxa" w:w="36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ขอบเขตการทำงาน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วิเคราะห์เต็มรูปแบบ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ไฟล์ภาพ และข้อมูลคลินิกในรูปแบบ JSON</w:t>
            </w:r>
          </w:p>
        </w:tc>
        <w:tc>
          <w:tcPr>
            <w:tcW w:type="dxa" w:w="36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ด่านคัดกรอง → สร้างหน้ากากตับ →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โมดูลทั้งสี่ → ชั้นกฎรวมผล → รายงาน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รายโมดูล พังผืด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ไฟล์ภาพ และมุมตรวจ (ไม่บังคับ)</w:t>
            </w:r>
          </w:p>
        </w:tc>
        <w:tc>
          <w:tcPr>
            <w:tcW w:type="dxa" w:w="36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ด่านอวัยวะ → หน้ากากตับ → โมดูลพังผืด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รายโมดูล รอยโรค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ไฟล์ภาพ และค่าความมั่นใจขั้นต่ำ</w:t>
            </w:r>
          </w:p>
        </w:tc>
        <w:tc>
          <w:tcPr>
            <w:tcW w:type="dxa" w:w="36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ด่านอวัยวะ → หน้ากากตับ → โมดูลรอยโรค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รายโมดูล ไขมัน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ไฟล์ภาพ</w:t>
            </w:r>
          </w:p>
        </w:tc>
        <w:tc>
          <w:tcPr>
            <w:tcW w:type="dxa" w:w="36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ด่านอวัยวะ → หน้ากากตับ → โมดูลไขมัน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รายโมดูล พยาธิ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ไฟล์ภาพ และประวัติผู้ป่วยในรูปแบบ JSON</w:t>
            </w:r>
          </w:p>
        </w:tc>
        <w:tc>
          <w:tcPr>
            <w:tcW w:type="dxa" w:w="36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ด่านอวัยวะ → หน้ากากตับ → โมดูลพยาธิ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คัดกรองและวาดขอบ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ไฟล์ภาพ</w:t>
            </w:r>
          </w:p>
        </w:tc>
        <w:tc>
          <w:tcPr>
            <w:tcW w:type="dxa" w:w="36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เทียบเท่าขอบเขตของผลงานเดิม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ไม่เรียกโมดูลวินิจฉัยใด ๆ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ข้อแตกต่างจากเดิม: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ผลงานเดิมรับเข้าเฉพาะไฟล์ภาพ ส่วนระบบใหม่รับข้อมูลทางคลินิกควบคู่ไปกับภาพ และข้อมูลนั้น มีผลต่อผลลัพธ์จริง เช่น มุมตรวจถูกป้อนเข้าโมเดลพังผืดโดยตรง และประวัติการกินปลาน้ำจืดดิบ เป็นตัวแปรหลักของโมดูลความเสี่ยงพยาธิใบไม้ตับ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3.2 รูปแบบภาพที่รองรับและข้อจำกัดที่ตามมา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รูปแบบที่รองรับ: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PNG, JPEG, WebP และ BMP โดยแปลงเป็นภาพสีสามช่องสัญญาณก่อนประมวลผลทุกกรณี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ขนาดสูงสุด: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25 เมกะไบต์ต่อไฟล์ หากเกินจะถูกปฏิเสธก่อนถอดรหัสภาพ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ข้อจำกัดสำคัญ: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ระบบไม่รองรับไฟล์ DICOM จึงไม่มีค่าระยะห่างต่อพิกเซลจากเครื่องตรวจ ผลที่ตามมาคือการรายงานขนาดรอยโรคต้องใช้ค่าคงที่แทน ดังอธิบายในหัวข้อ 7.5 และระบบไม่รายงานพื้นที่เป็นตารางเซนติเมตร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3.3 ข้อมูลทางคลินิกที่รับเข้าและการใช้งาน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กลุ่มข้อมูล</w:t>
            </w:r>
          </w:p>
        </w:tc>
        <w:tc>
          <w:tcPr>
            <w:tcW w:type="dxa" w:w="39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รายการ</w:t>
            </w:r>
          </w:p>
        </w:tc>
        <w:tc>
          <w:tcPr>
            <w:tcW w:type="dxa" w:w="324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ถูกใช้โดย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ผลห้องปฏิบัติการ</w:t>
            </w:r>
          </w:p>
        </w:tc>
        <w:tc>
          <w:tcPr>
            <w:tcW w:type="dxa" w:w="39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AST, ALT, เกล็ดเลือด, บิลิรูบิน</w:t>
            </w:r>
          </w:p>
        </w:tc>
        <w:tc>
          <w:tcPr>
            <w:tcW w:type="dxa" w:w="324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ชั้นตรวจความสมเหตุสมผลของข้อมูล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(ตรวจค่าติดลบ)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ค่าความแข็งตับที่วัดมา</w:t>
            </w:r>
          </w:p>
        </w:tc>
        <w:tc>
          <w:tcPr>
            <w:tcW w:type="dxa" w:w="39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 kPa จาก TE และค่า CAP</w:t>
            </w:r>
          </w:p>
        </w:tc>
        <w:tc>
          <w:tcPr>
            <w:tcW w:type="dxa" w:w="324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แปลงเป็นระดับ F เพื่อแสดงเทียบเคียง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และตรวจค่าที่เกิน 75 kPa ว่าผิดปกติ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ประวัติผู้ป่วย</w:t>
            </w:r>
          </w:p>
        </w:tc>
        <w:tc>
          <w:tcPr>
            <w:tcW w:type="dxa" w:w="39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อายุ, เพศ, ไวรัสตับอักเสบบี, ไวรัสตับอักเสบซี,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ประวัติดื่มสุรา, การกินปลาน้ำจืดดิบ</w:t>
            </w:r>
          </w:p>
        </w:tc>
        <w:tc>
          <w:tcPr>
            <w:tcW w:type="dxa" w:w="324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การกินปลาน้ำจืดดิบเป็นตัวแปรหลัก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ของโมดูลความเสี่ยงพยาธิใบไม้ตับ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พารามิเตอร์การวิเคราะห์</w:t>
            </w:r>
          </w:p>
        </w:tc>
        <w:tc>
          <w:tcPr>
            <w:tcW w:type="dxa" w:w="39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มุมตรวจ และค่าความมั่นใจขั้นต่ำของตัวตรวจจับ</w:t>
            </w:r>
          </w:p>
        </w:tc>
        <w:tc>
          <w:tcPr>
            <w:tcW w:type="dxa" w:w="324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มุมตรวจป้อนเข้าโมเดลพังผืด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ค่าความมั่นใจใช้กรองผลตัวตรวจจับ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มุมตรวจที่ระบบรู้จักมีเจ็ดค่า ตรงกับมุมมาตรฐานที่ใช้เก็บภาพในโครงการ ได้แก่ RH, GBH, LHA, LHP, SPH, LHV และ FPH หากผู้ใช้ไม่ระบุ ระบบจะถือว่าเป็นมุมที่ไม่ทราบ ซึ่งโมเดลพังผืดรองรับ ด้วยตำแหน่งเวกเตอร์ฝังเฉพาะสำหรับกรณีนี้</w:t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3.4 การลบข้อมูลระบุตัวตนก่อนวิเคราะห์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ทันทีที่ถอดรหัสภาพเสร็จ ระบบจะกำหนดค่าพิกเซลของแถวบนสุดจำนวน 12 เปอร์เซ็นต์ของความสูงเฟรม ให้เป็นศูนย์ เพื่อลบแถบข้อความที่เครื่องอัลตราซาวด์พิมพ์ทับไว้ ซึ่งโดยทั่วไปบรรจุชื่อผู้ป่วย วันที่ตรวจ และรหัสสถานพยาบาล ภาพระดับสีเทาและภาพสีที่ส่งต่อให้ทุกโมดูลวินิจฉัยล้วนเป็นภาพ ที่ผ่านการลบแถบนี้แล้ว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ขั้นตอนนี้ไม่มีในผลงานเดิม และมีผลข้างเคียงเชิงเทคนิคที่ตั้งใจ คือช่วยลดโอกาสที่โมเดลจะเรียนรู้ หรืออนุมานจากตัวอักษรที่เครื่องพิมพ์ทับ แทนที่จะเรียนรู้จากลักษณะของเนื้อตับจริง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3.5 ด่านบังคับก่อนเข้าสู่การประมวลผลโรค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ระบบกำหนดให้ทุกภาพต้องผ่านด่านสองชั้นก่อน จึงจะมีโมดูลวินิจฉัยใดทำงานได้ หากไม่ผ่านด่านใดด่านหนึ่ง ระบบจะคืนผลลัพธ์ที่ระบุสถานะหยุดทำงาน โดยที่ยังไม่มีการสร้างงานประมวลผลของโมดูลใดขึ้นเลย ไม่ใช่การสร้างขึ้นแล้วทิ้งผลภายหลัง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1.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ด่านจำแนกอวัยวะ: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ต้องจำแนกได้ว่าเป็นตับ โดยค่าความมั่นใจต้องไม่ต่ำกว่า 0.55 และค่าเอนโทรปีของ การแจกแจงความน่าจะเป็นต้องไม่เกิน 1.30 หากไม่เข้าเงื่อนไข ระบบจะตัดสินว่าไม่แน่ใจ และไม่ถือว่าเป็นตับ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2.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ด่านสัดส่วนพื้นที่ตับ: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หลังสร้างหน้ากากตับแล้ว สัดส่วนพิกเซลตับต่อพื้นที่เฟรมทั้งหมดต้องไม่น้อยกว่า 5.0 เปอร์เซ็นต์ มิฉะนั้นถือว่าภาพมีเนื้อตับไม่พอสำหรับการวินิจฉัย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เหตุผลเชิงเทคนิค: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โมเดลวินิจฉัยทุกตัวถูกฝึกด้วยภาพตับล้วน หากป้อนภาพอวัยวะอื่นเข้าไปโดยตรง โมเดลจะให้คำตอบ ที่ดูสมเหตุสมผลแต่ไม่มีความหมาย ด่านนี้จึงเป็นกลไกกันความผิดพลาดเชิงบริบทที่บังคับใช้ในระดับ โครงสร้างของสายงาน ไม่ใช่คำเตือนที่ผู้ใช้เลือกมองข้ามได้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3.6 การสร้างขอบเขตตับที่ใช้ร่วมกัน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ระบบใหม่เปลี่ยนวิธีสร้างหน้ากากตับจากเดิมที่ใช้ U-Net เพียงตัวเดียว มาเป็นการทำงานร่วมกัน ของสองโมเดล โดยแบ่งบทบาทกันชัดเจน คือ U-Net ทำหน้าที่สร้างคำใบ้และคัดกรอง ส่วน MedSAM2 ทำหน้าที่สร้างหน้ากากจริง ลำดับการทำงานมีดังนี้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1.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สกัดกรวยสัญญาณอัลตราซาวด์จากเฟรม เพื่อกำหนดขอบเขตพื้นที่ที่มีสัญญาณจริง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2.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ให้ U-Net สามคลาสทำนายเมล็ดเริ่มต้นของตับและถุงน้ำดี โดยรับเมล็ดตับเมื่อมีพิกเซล เกิน 100 จุด และรับเมล็ดถุงน้ำดีเมื่อเกิน 60 จุด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3.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แปลงจุดศูนย์กลางของถุงน้ำดีเป็นจุดชี้เชิงลบ เพื่อบอก MedSAM2 ว่าบริเวณนั้นไม่ใช่ตับ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4.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เลือกกล่องคำใบ้ตามลำดับความสำคัญ คือ ใช้กล่องจากตัวตรวจจับตับก่อน หากไม่มีจึงใช้กรอบของเมล็ดจาก U-Net ถัดไปใช้กรอบของกรวยสัญญาณ และสุดท้ายใช้กรอบคงที่ที่ครอบร้อยละ 15 ถึง 85 ของเฟรม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5.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เรียก MedSAM2 ด้วยกล่องคำใบ้หนึ่งกล่อง จุดชี้เชิงบวกหนึ่งจุดที่จุดกึ่งกลางกล่อง และจุดชี้เชิงลบตามจำนวนถุงน้ำดีที่พบ แล้วเลือกหน้ากากที่ได้คะแนนสูงสุด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6.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หักพิกเซลถุงน้ำดีออกจากหน้ากากที่ได้ จำกัดผลให้อยู่ภายในกรวยสัญญาณ และตัดพิกเซลที่มืดกว่าระดับ 8 ออกเพื่อกันเงาอะคูสติก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7.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ปรับแต่งทางสัณฐานวิทยา คือปิดช่องว่าง เก็บเฉพาะองค์ประกอบเชื่อมต่อที่ใหญ่ที่สุด และเติมรูภายใน จากนั้นหักพิกเซลถุงน้ำดีที่ผ่านการปรับแต่งแล้วออกอีกรอบหนึ่ง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ผลลัพธ์เชิงคุณสมบัติ: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หน้ากากตับที่ได้ไม่มีพิกเซลถุงน้ำดีปนอยู่เลยโดยโครงสร้าง เนื่องจากมีการหักออกสองรอบ คุณสมบัตินี้สำคัญกับทุกโมดูลถัดไป เพราะถุงน้ำดีมีความสว่างต่างจากเนื้อตับมาก หากปนอยู่จะทำให้ค่าสถิติความสว่างของโมดูลไขมันเพี้ยน และทำให้ตัวตรวจจับรอยโรค รายงานสิ่งที่อยู่ในถุงน้ำดีว่าเป็นรอยโรคในเนื้อตับ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3.7 รูปแบบการระบุพื้นที่ที่ส่งออก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ทุกโมดูลรายงานตำแหน่งด้วยโครงสร้างข้อมูลชุดเดียวกัน โดยพิกัดทุกค่าถูกปรับมาตรฐานให้อยู่ในช่วง 0 ถึง 1 เทียบกับความกว้างและความสูงของเฟรม จึงไม่ผูกกับความละเอียดของภาพต้นฉบับ และนำไปวางซ้อนบนภาพขนาดใดก็ได้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เขตข้อมูล</w:t>
            </w:r>
          </w:p>
        </w:tc>
        <w:tc>
          <w:tcPr>
            <w:tcW w:type="dxa" w:w="7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regionId</w:t>
            </w:r>
          </w:p>
        </w:tc>
        <w:tc>
          <w:tcPr>
            <w:tcW w:type="dxa" w:w="72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รหัสอ้างอิงพื้นที่ ใช้คำนำหน้าคงที่ตามโมดูลที่สร้าง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shape</w:t>
            </w:r>
          </w:p>
        </w:tc>
        <w:tc>
          <w:tcPr>
            <w:tcW w:type="dxa" w:w="72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รูปทรง เช่น กล่องสองจุด หรือเส้นอิสระตั้งแต่สองจุดขึ้นไป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points</w:t>
            </w:r>
          </w:p>
        </w:tc>
        <w:tc>
          <w:tcPr>
            <w:tcW w:type="dxa" w:w="72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พิกัดปรับมาตรฐาน 0 ถึง 1 กล่องใช้สองคู่คือมุมบนซ้ายและมุมล่างขวา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label</w:t>
            </w:r>
          </w:p>
        </w:tc>
        <w:tc>
          <w:tcPr>
            <w:tcW w:type="dxa" w:w="72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ข้อความกำกับที่แสดงต่อผู้ใช้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confidence</w:t>
            </w:r>
          </w:p>
        </w:tc>
        <w:tc>
          <w:tcPr>
            <w:tcW w:type="dxa" w:w="72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ค่าความมั่นใจของพื้นที่นั้น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source</w:t>
            </w:r>
          </w:p>
        </w:tc>
        <w:tc>
          <w:tcPr>
            <w:tcW w:type="dxa" w:w="72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โมดูลต้นทาง ใช้แยกว่าเป็นผลของ AI หรือของแพทย์ที่แก้ไขเข้ามา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3.8 แผนภาพที่ 2 ผังการรับเข้าข้อมูลและการไหลของข้อมูล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06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ข้อมูลเข้า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ไฟล์ภาพอัลตราซาวด์ B-mode  +  ข้อมูลคลินิกรูปแบบ JSON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06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ขั้นเตรียมข้อมูล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ถอดรหัสภาพ · ตรวจขนาดไม่เกิน 25 MB · ลบแถบบน 12 เปอร์เซ็นต์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แปลงเป็นภาพระดับสีเทาและภาพสีสำหรับแต่ละโมดูล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064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ด่านคัดกรอง (บังคับ)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ด่านคุณภาพภาพ → ด่านจำแนกอวัยวะ 10 คลาส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ไม่ผ่าน → หยุดทันที ไม่มีโมดูลวินิจฉัยใดทำงาน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06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สร้างขอบเขตตับชุดเดียว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U-Net สร้างคำใบ้และจุดชี้เชิงลบ → MedSAM2 สร้างหน้ากาก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หักพิกเซลถุงน้ำดีออกสองรอบ · ปรับแต่งทางสัณฐานวิทยา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5"/>
          <w:szCs w:val="25"/>
        </w:rPr>
        <w:t xml:space="preserve">  ตรวจสัดส่วนพื้นที่ตับ ต้องไม่น้อยกว่า 5.0 เปอร์เซ็นต์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พังผืด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F0–F4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และค่า kPa</w:t>
            </w:r>
          </w:p>
        </w:tc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ไขมัน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S0–S3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จากค่าฟิสิกส์</w:t>
            </w:r>
          </w:p>
        </w:tc>
        <w:tc>
          <w:tcPr>
            <w:tcW w:type="dxa" w:w="23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รอยโรค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กล่องขอบเขต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 ชนิด</w:t>
            </w:r>
          </w:p>
        </w:tc>
        <w:tc>
          <w:tcPr>
            <w:tcW w:type="dxa" w:w="23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พยาธิ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ระดับความเสี่ยง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จากประวัติ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06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ชั้นกฎรวมผลเชิงกำหนด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รวมคำเตือน · ยกระดับความเสี่ยงเมื่อพบรอยโรคมะเร็ง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ออกคำแนะนำส่งตรวจยืนยัน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06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ผลลัพธ์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รายงานข้อความ · พื้นที่พิกัดปรับมาตรฐาน · ภาพซ้อนทับ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และบันทึกเข้าวงจรแพทย์ตรวจทาน</w:t>
            </w:r>
          </w:p>
        </w:tc>
      </w:tr>
    </w:tbl>
    <w:p>
      <w:pPr>
        <w:spacing w:before="80" w:after="240" w:line="276" w:lineRule="auto"/>
        <w:jc w:val="center"/>
      </w:pPr>
      <w:r>
        <w:rPr>
          <w:rFonts w:ascii="TH SarabunPSK" w:hAnsi="TH SarabunPSK" w:eastAsia="TH SarabunPSK" w:cs="TH SarabunPSK"/>
          <w:b w:val="0"/>
          <w:bCs w:val="0"/>
          <w:i/>
          <w:iCs w:val="1"/>
          <w:color w:val="000000"/>
          <w:sz w:val="26"/>
          <w:szCs w:val="26"/>
        </w:rPr>
        <w:t>แผนภาพที่ 2 กล่องเส้นหนาคือด่านบังคับที่ตัดการทำงานของโมดูลวินิจฉัยทั้งหมดเมื่อไม่ผ่าน</w:t>
      </w:r>
    </w:p>
    <w:p>
      <w:r>
        <w:br w:type="page"/>
      </w:r>
    </w:p>
    <w:p>
      <w:pPr>
        <w:spacing w:before="2400" w:after="160" w:line="276" w:lineRule="auto"/>
        <w:jc w:val="center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52"/>
          <w:szCs w:val="52"/>
        </w:rPr>
        <w:t>ภาค ก</w:t>
      </w:r>
    </w:p>
    <w:p>
      <w:pPr>
        <w:spacing w:before="0" w:after="360" w:line="276" w:lineRule="auto"/>
        <w:jc w:val="center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0"/>
          <w:szCs w:val="30"/>
        </w:rPr>
        <w:t>โมเดลพังผืดตับและไขมันพอกตับ</w:t>
      </w:r>
    </w:p>
    <w:p>
      <w:pPr>
        <w:spacing w:before="0" w:after="240" w:line="276" w:lineRule="auto"/>
        <w:pBdr>
          <w:bottom w:val="single" w:sz="8" w:space="1" w:color="000000"/>
        </w:pBdr>
      </w:pPr>
    </w:p>
    <w:p>
      <w:pPr>
        <w:spacing w:before="0" w:after="100" w:line="276" w:lineRule="auto"/>
        <w:ind w:left="2232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4.  โมเดลจัดระดับพังผืดตับ F0–F4 (FibrosisNet Ensemble)</w:t>
      </w:r>
    </w:p>
    <w:p>
      <w:pPr>
        <w:spacing w:before="0" w:after="100" w:line="276" w:lineRule="auto"/>
        <w:ind w:left="2232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5.  โมดูลประเมินไขมันพอกตับ S0–S3</w:t>
      </w:r>
    </w:p>
    <w:p>
      <w:pPr>
        <w:spacing w:before="0" w:after="100" w:line="276" w:lineRule="auto"/>
        <w:ind w:left="2232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6.  จุดร่วมภายในภาค ก</w:t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4. โมเดลจัดระดับพังผืดตับ F0–F4 (FibrosisNet Ensemble)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โมดูลนี้เป็นโครงข่ายประสาทเทียมที่ออกแบบและฝึกขึ้นใหม่ทั้งหมด ไม่ได้ดัดแปลงจากส่วนใด ของผลงานเดิม จุดที่แตกต่างจากแนวทางทั่วไปคือ โมเดลไม่ได้ถูกออกแบบให้จำแนกระดับพังผืด เป็นห้าคลาสโดยตรง แต่ถูกออกแบบให้ถดถอยค่าความแข็งของเนื้อตับในสเกลลอการิทึม แล้วจึงแปลงเป็นระดับในภายหลัง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4.1 หลักคิดเบื้องหลังการออกแบบ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ป้ายกำกับระดับพังผืดในชุดข้อมูลไม่ใช่ป้ายที่เป็นอิสระต่อกัน แต่เกิดจากการแบ่งช่วงค่าความแข็งตับ ที่วัดด้วยเครื่อง TE ตามเกณฑ์คงที่สี่จุด คือ 6.0, 7.1, 8.7 และ 10.3 กิโลพาสคาล การฝึกโมเดลให้จำแนกคลาสโดยตรงจึงเป็นการทิ้งข้อมูลเชิงปริมาณที่มีอยู่แล้ว และทำให้โมเดล ไม่ทราบว่าคลาสที่อยู่ติดกันนั้นใกล้กันมากน้อยเพียงใด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โมเดลนี้จึงถดถอยค่า log(kPa) เป็นเป้าหมายหลัก โดยมีหัวทำนายเสริมอีกสองหัวช่วยกำกับให้ การเรียนรู้สอดคล้องกับโครงสร้างลำดับขั้นของโรค สถาปัตยกรรมสามหัวทำนายบนแกนร่วมเดียว พร้อมเวกเตอร์ฝังมุมตรวจ คือลักษณะทางเทคนิคเฉพาะของโมเดลนี้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4.2 โครงสร้างเครือข่าย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4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ส่วนประกอบ</w:t>
            </w:r>
          </w:p>
        </w:tc>
        <w:tc>
          <w:tcPr>
            <w:tcW w:type="dxa" w:w="69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แกนสกัดลักษณะเด่น</w:t>
            </w:r>
          </w:p>
        </w:tc>
        <w:tc>
          <w:tcPr>
            <w:tcW w:type="dxa" w:w="69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ResNet-18 ที่ถอดชั้นจำแนกออก เหลือเวกเตอร์ลักษณะเด่น 512 มิติ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เริ่มต้นด้วยน้ำหนักที่ฝึกมาก่อนจากชุดภาพทั่วไป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เวกเตอร์ฝังมุมตรวจ</w:t>
            </w:r>
          </w:p>
        </w:tc>
        <w:tc>
          <w:tcPr>
            <w:tcW w:type="dxa" w:w="69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ตารางฝังขนาด 4 ตำแหน่ง × 8 มิติ ครอบคลุมมุมตรวจสามมุม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บวกตำแหน่งสำรองสำหรับกรณีไม่ทราบมุม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การรวมสัญญาณ</w:t>
            </w:r>
          </w:p>
        </w:tc>
        <w:tc>
          <w:tcPr>
            <w:tcW w:type="dxa" w:w="69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ต่อเวกเตอร์ลักษณะเด่นกับเวกเตอร์ฝังมุมตรวจ ได้ 520 มิติ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แล้วผ่านชั้น dropout อัตรา 0.3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หัวทำนายที่ 1</w:t>
            </w:r>
          </w:p>
        </w:tc>
        <w:tc>
          <w:tcPr>
            <w:tcW w:type="dxa" w:w="69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ชั้นเชิงเส้น 520 → 1 ทำนายค่า log(kPa) เป็นเป้าหมายหลัก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หัวทำนายที่ 2</w:t>
            </w:r>
          </w:p>
        </w:tc>
        <w:tc>
          <w:tcPr>
            <w:tcW w:type="dxa" w:w="69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ชั้นเชิงเส้น 520 → 4 ทำงานแบบ CORN คือแยกเป็นสี่งานย่อย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แต่ละงานตอบว่าเลยระดับที่ k ไปหรือไม่ เมื่อทราบว่าถึงระดับ k แล้ว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หัวทำนายที่ 3</w:t>
            </w:r>
          </w:p>
        </w:tc>
        <w:tc>
          <w:tcPr>
            <w:tcW w:type="dxa" w:w="69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ชั้นเชิงเส้น 520 → 4 ทำนายระดับตามระบบ SWE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เป็นงานเสริมที่ข้ามตัวอย่างซึ่งไม่มีค่าวัด SWE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การจัดการช่องสัญญาณ</w:t>
            </w:r>
          </w:p>
        </w:tc>
        <w:tc>
          <w:tcPr>
            <w:tcW w:type="dxa" w:w="69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ภาพระดับสีเทาถูกทำซ้ำเป็นสามช่องสัญญาณ แทนการเฉลี่ยตัวกรอง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ชั้นแรก เพื่อรักษาตัวกรองที่ฝึกมาก่อนไว้ครบ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4.3 ฟังก์ชันสูญเสียแบบผสมสามส่วน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การฝึกใช้ผลรวมถ่วงน้ำหนักของสามองค์ประกอบ โดยให้น้ำหนักหลักกับการถดถอย และให้หัวทำนาย อีกสองหัวทำหน้าที่กำกับทิศทางการเรียนรู้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องค์ประกอบ</w:t>
            </w:r>
          </w:p>
        </w:tc>
        <w:tc>
          <w:tcPr>
            <w:tcW w:type="dxa" w:w="55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รูปแบบ</w:t>
            </w:r>
          </w:p>
        </w:tc>
        <w:tc>
          <w:tcPr>
            <w:tcW w:type="dxa" w:w="129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น้ำหนัก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การถดถอย log(kPa)</w:t>
            </w:r>
          </w:p>
        </w:tc>
        <w:tc>
          <w:tcPr>
            <w:tcW w:type="dxa" w:w="55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Huber loss ค่าพารามิเตอร์ delta เท่ากับ 0.3</w:t>
            </w:r>
          </w:p>
        </w:tc>
        <w:tc>
          <w:tcPr>
            <w:tcW w:type="dxa" w:w="12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1.0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ลำดับขั้นแบบ CORN</w:t>
            </w:r>
          </w:p>
        </w:tc>
        <w:tc>
          <w:tcPr>
            <w:tcW w:type="dxa" w:w="55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ผลรวม binary cross-entropy ของสี่งานย่อย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โดยแต่ละงานคิดเฉพาะตัวอย่างที่ไปถึงระดับนั้น</w:t>
            </w:r>
          </w:p>
        </w:tc>
        <w:tc>
          <w:tcPr>
            <w:tcW w:type="dxa" w:w="12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0.3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ระดับตามระบบ SWE</w:t>
            </w:r>
          </w:p>
        </w:tc>
        <w:tc>
          <w:tcPr>
            <w:tcW w:type="dxa" w:w="55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cross-entropy ที่ข้ามตัวอย่างซึ่งไม่มีค่าวัด</w:t>
            </w:r>
          </w:p>
        </w:tc>
        <w:tc>
          <w:tcPr>
            <w:tcW w:type="dxa" w:w="12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0.1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คุณสมบัติที่ได้จากหัวทำนาย CORN: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การคูณสะสมของค่าซิกมอยด์ตามลำดับงานย่อย ทำให้ความน่าจะเป็นสะสมของการเป็นอย่างน้อยระดับ F1 ถึง F4 ลดลงตามลำดับเสมอโดยโครงสร้าง จึงไม่เกิดกรณีที่โมเดลบอกว่าโอกาสเป็นอย่างน้อย F3 สูงกว่าโอกาสเป็นอย่างน้อย F2 ซึ่งเป็นข้อผิดพลาดที่พบได้บ่อยในโมเดลจำแนกหลายคลาสทั่วไป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4.4 การเตรียมภาพและการกำหนด ROI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โหมดการเตรียมภาพที่ใช้จริงชื่อ roi_masked_bbox มีขั้นตอนดังนี้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1.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ทำความสะอาดหน้ากากตับด้วยการปิดช่องว่างด้วยตัวประกอบทรงรีขนาด 15×15 เก็บเฉพาะองค์ประกอบเชื่อมต่อที่ใหญ่ที่สุด แล้วเติมรูภายใน ขั้นนี้จำเป็นเพราะจากการวัดพบว่าหน้ากากที่ได้จากโครงข่ายมีองค์ประกอบแยกกัน โดยมัธยฐาน 2 ชิ้น และมากที่สุดถึง 14 ชิ้น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2.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คูณภาพระดับสีเทาด้วยหน้ากากที่ทำความสะอาดแล้ว ทำให้พิกเซลนอกเนื้อตับเป็นศูนย์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3.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ครอบตัดตามกรอบสี่เหลี่ยมของหน้ากาก โดยขยายกรอบออกด้านละ 5 เปอร์เซ็นต์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4.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ปรับขนาดเป็นสี่เหลี่ยมจัตุรัส 256×256 โดยไม่รักษาอัตราส่วนภาพเดิม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เหตุผลของการทำลายอัตราส่วนภาพโดยตั้งใจ: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การตรวจสอบชุดข้อมูลพบว่าความละเอียดของภาพพัวพันกับป้ายกำกับอย่างมีนัยสำคัญ ภาพขนาด 720×1000 มีค่าความแข็งเฉลี่ย 5.10 กิโลพาสคาล และไม่มีตัวอย่างระดับ F4 เลย ขณะที่ภาพขนาด 730×1020 มีค่าเฉลี่ย 6.75 กิโลพาสคาล และมีสัดส่วน F4 ถึง 11.9 เปอร์เซ็นต์ หากคงอัตราส่วนภาพไว้ โมเดลจะสามารถทำนายระดับพังผืดได้จากรูปทรงของภาพแทนที่จะดูเนื้อตับ การยืดภาพเป็นจัตุรัสจึงเป็นมาตรการตัดทางลัดของการเรียนรู้ที่ตั้งใจออกแบบไว้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นอกจากนี้ ระบบยังนิยามโหมดเตรียมภาพสำหรับใช้เป็นชุดควบคุมเชิงลบไว้ด้วย ได้แก่ โหมดที่ใช้ เฉพาะพิกเซลนอกกรวยสัญญาณ และโหมดที่ใช้เฉพาะรูปทรงของหน้ากากโดยไม่มีเนื้อภาพ ทั้งสองโหมดนี้ใช้พิสูจน์ว่าโมเดลเรียนรู้จากลักษณะเนื้อตับจริง ดังผลในหัวข้อ 4.9</w:t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4.5 การเพิ่มความหลากหลายของข้อมูลที่ปรับเฉพาะภาพอัลตราซาวด์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วิธี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ค่าที่ใช้</w:t>
            </w:r>
          </w:p>
        </w:tc>
        <w:tc>
          <w:tcPr>
            <w:tcW w:type="dxa" w:w="41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ครอบตัดและปรับขนาดแบบสุ่ม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สัดส่วนพื้นที่ 0.6–1.0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อัตราส่วน 0.8–1.25</w:t>
            </w:r>
          </w:p>
        </w:tc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ทำลายร่องรอยของความละเอียดและการจัดวาง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ที่ยังเหลืออยู่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พลิกภาพซ้ายขวา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ความน่าจะเป็น 0.5</w:t>
            </w:r>
          </w:p>
        </w:tc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ทิศทางซ้ายขวาไม่มีความหมายทางกายวิภาค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ไม่พลิกภาพบนล่าง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ปิดการใช้งาน</w:t>
            </w:r>
          </w:p>
        </w:tc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แกนตั้งของภาพคือทิศทางความลึกของลำคลื่น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การพลิกทำให้ได้ภาพที่เป็นไปไม่ได้ทางกายภาพ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แปลงแอฟฟีน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หมุน 7 องศา · เลื่อน 0.05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· เฉือน 5 องศา</w:t>
            </w:r>
          </w:p>
        </w:tc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จำลองการวางหัวตรวจที่ต่างกันเล็กน้อย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ปรับความสว่างและคอนทราสต์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อย่างละ 0.25</w:t>
            </w:r>
          </w:p>
        </w:tc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จำลองการตั้งค่าเครื่องที่ต่างกัน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เบลอแบบเกาส์เซียน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ความน่าจะเป็น 0.2</w:t>
            </w:r>
          </w:p>
        </w:tc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จำลองภาพที่โฟกัสไม่คม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สัญญาณรบกวน speckle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แบบคูณ ค่าเบี่ยงเบนสูงสุด 0.03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ความน่าจะเป็น 0.3</w:t>
            </w:r>
          </w:p>
        </w:tc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จุดรบกวนในภาพอัลตราซาวด์เป็นสัญญาณรบกวน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แบบคูณ ไม่ใช่แบบบวก จึงต้องจำลองให้ตรงลักษณะ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ลบบางส่วนของภาพแบบสุ่ม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ความน่าจะเป็น 0.25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พื้นที่ 0.02–0.1</w:t>
            </w:r>
          </w:p>
        </w:tc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บังคับให้โมเดลไม่พึ่งพาบริเวณเดียว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ขั้นตอนตอนอนุมานใช้เพียงการปรับขนาดเป็น 256×256 และการปรับมาตรฐานค่าพิกเซลเท่านั้น ไม่มีการเพิ่มความหลากหลายใด ๆ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4.6 การจัดกลุ่มครั้งตรวจและการแบ่งข้อมูลแบบไม่รั่วไหล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ชุดข้อมูลที่ใช้ฝึกมีรหัสประจำตัวที่เป็นรหัสรอบการเก็บข้อมูล ไม่ใช่รหัสผู้ป่วยที่แท้จริง การแบ่งข้อมูลตามรหัสนั้นตรง ๆ จึงยังเสี่ยงต่อการรั่วไหล ระบบจึงสร้างหน่วยวิเคราะห์ใหม่ เรียกว่าครั้งตรวจ ด้วยวิธีต่อไปนี้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1.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อ่านเวลาที่บันทึกภาพจากรหัสไฟล์ โดยแปลงเลขฐานสิบหกสี่ไบต์แรกของรหัสเป็นเวลา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2.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จัดภาพที่อยู่ในรหัสเดียวกันและมีระยะห่างเวลาติดกันไม่เกิน 300 วินาที ให้เป็นครั้งตรวจเดียวกัน และเริ่มครั้งตรวจใหม่เมื่อเปลี่ยนรหัสหรือระยะห่างเกินเกณฑ์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3.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แบ่งย่อยกลุ่มที่ได้ด้วยค่าความแข็งตับอีกชั้นหนึ่ง เนื่องจากผู้ป่วยสองรายอาจถูกตรวจ ต่อเนื่องกันจนไม่มีช่องว่างเวลาให้แยกได้ แต่ย่อมมีค่าความแข็งตับต่างกัน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ผลคือแปลงภาพ 1,772 ภาพให้เป็นครั้งตรวจ 730 ครั้ง กระจายเป็นระดับ F0 จำนวน 497 ครั้ง F1 จำนวน 105 ครั้ง F2 จำนวน 48 ครั้ง F3 จำนวน 37 ครั้ง และ F4 จำนวน 43 ครั้ง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การแบ่งข้อมูลใช้วิธี StratifiedGroupKFold ที่จัดกลุ่มตามรหัสประจำตัวและถ่วงสัดส่วนระดับ ของครั้งตรวจไปพร้อมกัน กำหนดเป็น 5 ส่วนต่อรอบ ทำซ้ำ 3 รอบ รวมทั้งสิ้น 15 ชุดการแบ่ง และตรึงผลการแบ่งไว้เป็นไฟล์เพื่อไม่ให้เปลี่ยนระหว่างการทดลอง ภายในชุดฝึกของแต่ละชุดยังแบ่งย่อยอีก 4 ส่วน สำหรับใช้หยุดการฝึกและปรับเทียบเกณฑ์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การตรวจสอบที่บังคับใช้: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ก่อนเริ่มฝึก ระบบตรวจว่าไม่มีครั้งตรวจใดปรากฏซ้ำข้ามชุด ทุกครั้งตรวจถูกใช้ครบ ไม่มีรหัสประจำตัวใดรั่วข้ามชุด และทุกชุดตรวจสอบต้องมีครั้งตรวจระดับ F3 อย่างน้อย 5 ครั้ง และระดับ F4 อย่างน้อย 6 ครั้ง หากเงื่อนไขใดไม่ผ่าน การฝึกจะไม่เริ่ม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4.7 ขั้นตอนการฝึกและการรวมเป็นคณะโมเดล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พารามิเตอร์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พารามิเตอร์</w:t>
            </w:r>
          </w:p>
        </w:tc>
        <w:tc>
          <w:tcPr>
            <w:tcW w:type="dxa" w:w="201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จำนวนรอบสูงสุด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40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อัตราเรียนรู้ของหัวทำนาย</w:t>
            </w:r>
          </w:p>
        </w:tc>
        <w:tc>
          <w:tcPr>
            <w:tcW w:type="dxa" w:w="20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3×10⁻⁴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รอบอดทนก่อนหยุด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8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อัตราเรียนรู้ของแกนสกัด</w:t>
            </w:r>
          </w:p>
        </w:tc>
        <w:tc>
          <w:tcPr>
            <w:tcW w:type="dxa" w:w="20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3×10⁻⁵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ขนาดชุดย่อย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32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ตัวปรับพารามิเตอร์</w:t>
            </w:r>
          </w:p>
        </w:tc>
        <w:tc>
          <w:tcPr>
            <w:tcW w:type="dxa" w:w="20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AdamW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ขนาดภาพเข้า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256×256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ค่าลดทอนน้ำหนัก</w:t>
            </w:r>
          </w:p>
        </w:tc>
        <w:tc>
          <w:tcPr>
            <w:tcW w:type="dxa" w:w="20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0.01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รอบอุ่นเครื่อง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การตัดขนาดเกรเดียนต์</w:t>
            </w:r>
          </w:p>
        </w:tc>
        <w:tc>
          <w:tcPr>
            <w:tcW w:type="dxa" w:w="20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1.0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อัตราเฉลี่ยเคลื่อนที่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0.999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อัตรา dropout</w:t>
            </w:r>
          </w:p>
        </w:tc>
        <w:tc>
          <w:tcPr>
            <w:tcW w:type="dxa" w:w="20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0.3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ตารางอัตราเรียนรู้: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อัตราเรียนรู้เพิ่มขึ้นเชิงเส้นในช่วงอุ่นเครื่อง จากนั้นลดลงตามฟังก์ชันโคไซน์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การเฉลี่ยน้ำหนัก: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ใช้ค่าเฉลี่ยเคลื่อนที่ของน้ำหนักที่มีการอุ่นค่าอัตราลดทอนตามจำนวนก้าว เนื่องจากหนึ่งรอบการฝึกมีเพียงประมาณ 35 ก้าว หากใช้อัตราคงที่ 0.999 ตั้งแต่ต้น ค่าเฉลี่ยจะยังคงมีน้ำหนักเริ่มต้นแบบสุ่มปนอยู่มากแม้ฝึกครบ 40 รอบแล้ว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เกณฑ์หยุดการฝึก: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ใช้ค่า AUROC ระดับครั้งตรวจสำหรับการแยกอย่างน้อยระดับ F2 บนชุดแบ่งย่อยภายใน และคำนวณจากน้ำหนักที่ผ่านการเฉลี่ยแล้ว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การทำนายซ้ำตอนอนุมาน: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ทำนายสองครั้งคือภาพปกติและภาพพลิกซ้ายขวา แล้วเฉลี่ยอย่างละครึ่ง ทั้งในสเกล log(kPa) และในสเกลความน่าจะเป็นสะสม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คณะโมเดลที่นำไปใช้งานจริงประกอบด้วยโมเดลห้าตัว ซึ่งเป็นห้าชุดการแบ่งของรอบทำซ้ำที่หนึ่ง ทุกตัวใช้แกนสกัด ResNet-18 และโหมดเตรียมภาพ roi_masked_bbox เหมือนกัน</w:t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4.8 การอนุมานและการแปลงเป็นระดับ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ขั้นตอนการอนุมานมีลำดับดังนี้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1.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เตรียม ROI ตามหัวข้อ 4.4 แปลงเป็นเทนเซอร์ ทำซ้ำเป็นสามช่องสัญญาณ และปรับมาตรฐานด้วยค่าเฉลี่ยและส่วนเบี่ยงเบนมาตรฐานชุดเดียวกับที่ใช้ตอนฝึก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2.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ให้โมเดลทั้งห้าตัวทำนาย โดยแต่ละตัวเฉลี่ยผลของภาพปกติกับภาพพลิกซ้ายขวา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3.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เฉลี่ยค่า log(kPa) ของทั้งห้าตัว แล้วแปลงกลับด้วยฟังก์ชันเลขชี้กำลัง ได้ค่าประมาณความแข็งตับเป็นกิโลพาสคาล โดยไม่มีการคูณสเกล บวกค่าชดเชย หรือเปิดตารางเทียบใด ๆ เพิ่มเติม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4.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เฉลี่ยความน่าจะเป็นสะสมของทั้งห้าตัว ได้ค่าโอกาสเป็นอย่างน้อยระดับ F2 อย่างน้อยระดับ F3 และเป็นระดับ F4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5.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แปลงเป็นระดับสองทางขนานกัน ทางแรกใช้เกณฑ์ทางคลินิกคงที่ ทางที่สองใช้เกณฑ์ ที่ปรับเทียบตามความชุกซึ่งอธิบายในหัวข้อ 4.9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6.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คำนวณระดับความเสี่ยงจากค่าโอกาสเป็นอย่างน้อยระดับ F2 และคืนกรอบสี่เหลี่ยม ของ ROI เป็นพิกัดในภาพต้นฉบับ พร้อมค่าการกระจายของคณะโมเดล ซึ่งคือผลต่างระหว่างค่าสูงสุดกับค่าต่ำสุดที่โมเดลทั้งห้าทำนาย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4.9 การปรับเทียบเกณฑ์และระดับความเสี่ยง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ระบบไม่ได้ใช้การปรับเทียบด้วยอุณหภูมิ การปรับเทียบแบบ Platt หรือการถดถอยแบบเอกโทน แต่ใช้วิธีจับคู่ควอนไทล์กับความชุกที่สังเกตได้ กล่าวคือ สะสมสัดส่วนของแต่ละระดับในชุดปรับเทียบ แล้วกำหนดจุดตัดที่ควอนไทล์เดียวกันของคะแนนที่โมเดลทำนาย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เหตุผล: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แบบจำลองถดถอยย่อมหดค่าทำนายเข้าหาค่ากลางเสมอ หากนำค่าที่หดแล้วไปเทียบกับเกณฑ์ทางคลินิก ซึ่งกำหนดบนสเกลจริง ระบบจะประเมินระดับสูง ๆ ต่ำกว่าความเป็นจริงอย่างเป็นระบบ การปรับเทียบตามความชุกจึงย้ายจุดตัดมาไว้บนสเกลของคะแนนที่โมเดลผลิตจริง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8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จุดตัด</w:t>
            </w:r>
          </w:p>
        </w:tc>
        <w:tc>
          <w:tcPr>
            <w:tcW w:type="dxa" w:w="23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ค่าในสเกล log</w:t>
            </w:r>
          </w:p>
        </w:tc>
        <w:tc>
          <w:tcPr>
            <w:tcW w:type="dxa" w:w="27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ค่าเทียบเท่าเป็น kPa</w:t>
            </w:r>
          </w:p>
        </w:tc>
        <w:tc>
          <w:tcPr>
            <w:tcW w:type="dxa" w:w="24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เกณฑ์ทางคลินิก TE</w:t>
            </w:r>
          </w:p>
        </w:tc>
      </w:tr>
      <w:tr>
        <w:trPr>
          <w:cantSplit/>
        </w:trPr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F0 / F1</w:t>
            </w:r>
          </w:p>
        </w:tc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1.3303</w:t>
            </w:r>
          </w:p>
        </w:tc>
        <w:tc>
          <w:tcPr>
            <w:tcW w:type="dxa" w:w="27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3.78</w:t>
            </w:r>
          </w:p>
        </w:tc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6.0</w:t>
            </w:r>
          </w:p>
        </w:tc>
      </w:tr>
      <w:tr>
        <w:trPr>
          <w:cantSplit/>
        </w:trPr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F1 / F2</w:t>
            </w:r>
          </w:p>
        </w:tc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1.4456</w:t>
            </w:r>
          </w:p>
        </w:tc>
        <w:tc>
          <w:tcPr>
            <w:tcW w:type="dxa" w:w="27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4.24</w:t>
            </w:r>
          </w:p>
        </w:tc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7.1</w:t>
            </w:r>
          </w:p>
        </w:tc>
      </w:tr>
      <w:tr>
        <w:trPr>
          <w:cantSplit/>
        </w:trPr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F2 / F3</w:t>
            </w:r>
          </w:p>
        </w:tc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1.5376</w:t>
            </w:r>
          </w:p>
        </w:tc>
        <w:tc>
          <w:tcPr>
            <w:tcW w:type="dxa" w:w="27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4.65</w:t>
            </w:r>
          </w:p>
        </w:tc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8.7</w:t>
            </w:r>
          </w:p>
        </w:tc>
      </w:tr>
      <w:tr>
        <w:trPr>
          <w:cantSplit/>
        </w:trPr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F3 / F4</w:t>
            </w:r>
          </w:p>
        </w:tc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1.6352</w:t>
            </w:r>
          </w:p>
        </w:tc>
        <w:tc>
          <w:tcPr>
            <w:tcW w:type="dxa" w:w="27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5.13</w:t>
            </w:r>
          </w:p>
        </w:tc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10.3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ความห่างระหว่างสองคอลัมน์ขวาแสดงระดับการหดตัวของค่าทำนายอย่างชัดเจน และเป็นเหตุผล ที่ระบบต้องรายงานทั้งค่าประมาณและข้อความกำกับข้อจำกัดควบคู่กันเสมอ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ระดับความเสี่ยงคำนวณจากค่าโอกาสเป็นอย่างน้อยระดับ F2 โดยใช้จุดแบ่งที่ 0.15 และ 0.30 และแต่ละระดับมาพร้อมอัตราที่สังเกตได้จริงจากครั้งตรวจนอกชุดฝึก ดังตาราง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9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ระดับความเสี่ยง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ช่วงค่าโอกาส ≥F2</w:t>
            </w:r>
          </w:p>
        </w:tc>
        <w:tc>
          <w:tcPr>
            <w:tcW w:type="dxa" w:w="18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จำนวนครั้งตรวจ</w:t>
            </w:r>
          </w:p>
        </w:tc>
        <w:tc>
          <w:tcPr>
            <w:tcW w:type="dxa" w:w="17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อัตราที่พบ ≥F2</w:t>
            </w:r>
          </w:p>
        </w:tc>
        <w:tc>
          <w:tcPr>
            <w:tcW w:type="dxa" w:w="16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อัตราที่พบ F4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ต่ำ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น้อยกว่า 0.15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475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9.68 %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2.32 %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ปานกลาง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0.15 ถึง 0.30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181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24.31 %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5.52 %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สูง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ตั้งแต่ 0.30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74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51.35 %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29.73 %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การรายงานอัตราที่สังเกตได้จริงควบคู่กับระดับความเสี่ยง ทำให้ผู้ใช้ทราบว่าคำว่าเสี่ยงสูง ในระบบนี้หมายถึงโอกาสพบพังผืดตั้งแต่ระดับ F2 ประมาณครึ่งหนึ่ง ไม่ใช่ความแน่นอน</w:t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4.10 ชั้นตัดสินระดับที่รายงานต่อผู้ใช้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ก่อนแสดงผล ระบบมีชั้นตัดสินอีกชั้นหนึ่งที่ไม่ใช้ระดับที่โมเดลให้มาโดยตรง แต่คำนวณระดับใหม่ จากค่าความน่าจะเป็นและค่าประมาณความแข็งตับ ด้วยเกณฑ์สัมบูรณ์ที่เรียงลำดับจากรุนแรงไปเบา และหยุดที่เงื่อนไขแรกที่เป็นจริง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8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ลำดับ</w:t>
            </w:r>
          </w:p>
        </w:tc>
        <w:tc>
          <w:tcPr>
            <w:tcW w:type="dxa" w:w="51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เงื่อนไข</w:t>
            </w:r>
          </w:p>
        </w:tc>
        <w:tc>
          <w:tcPr>
            <w:tcW w:type="dxa" w:w="16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ระดับที่ให้</w:t>
            </w:r>
          </w:p>
        </w:tc>
        <w:tc>
          <w:tcPr>
            <w:tcW w:type="dxa" w:w="16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ระดับความเสี่ยง</w:t>
            </w:r>
          </w:p>
        </w:tc>
      </w:tr>
      <w:tr>
        <w:trPr>
          <w:cantSplit/>
        </w:trPr>
        <w:tc>
          <w:tcPr>
            <w:tcW w:type="dxa" w:w="8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โอกาสเป็น F4 ตั้งแต่ 0.25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หรือ (kPa ตั้งแต่ 6.0 และโอกาส ≥F3 ตั้งแต่ 0.25)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F4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สูง</w:t>
            </w:r>
          </w:p>
        </w:tc>
      </w:tr>
      <w:tr>
        <w:trPr>
          <w:cantSplit/>
        </w:trPr>
        <w:tc>
          <w:tcPr>
            <w:tcW w:type="dxa" w:w="8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 ≥F3 ตั้งแต่ 0.40 หรือ kPa ตั้งแต่ 5.5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F3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สูง</w:t>
            </w:r>
          </w:p>
        </w:tc>
      </w:tr>
      <w:tr>
        <w:trPr>
          <w:cantSplit/>
        </w:trPr>
        <w:tc>
          <w:tcPr>
            <w:tcW w:type="dxa" w:w="8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 ≥F2 ตั้งแต่ 0.35 หรือ kPa ตั้งแต่ 4.6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F2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ปานกลาง</w:t>
            </w:r>
          </w:p>
        </w:tc>
      </w:tr>
      <w:tr>
        <w:trPr>
          <w:cantSplit/>
        </w:trPr>
        <w:tc>
          <w:tcPr>
            <w:tcW w:type="dxa" w:w="8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 ≥F2 ตั้งแต่ 0.25 หรือ kPa ตั้งแต่ 4.0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F1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ต่ำ</w:t>
            </w:r>
          </w:p>
        </w:tc>
      </w:tr>
      <w:tr>
        <w:trPr>
          <w:cantSplit/>
        </w:trPr>
        <w:tc>
          <w:tcPr>
            <w:tcW w:type="dxa" w:w="8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ไม่เข้าเงื่อนไขข้างต้น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F0</w:t>
            </w:r>
          </w:p>
        </w:tc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ต่ำ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ค่าความมั่นใจที่รายงานถูกจำกัดช่วงตามระดับที่ได้ คือ ระดับ F3 และ F4 อยู่ในช่วง 0.78 ถึง 0.95 ระดับ F2 อยู่ในช่วง 0.72 ถึง 0.90 ระดับ F1 อยู่ในช่วง 0.75 ถึง 0.90 และระดับ F0 อยู่ในช่วง 0.85 ถึง 0.96 โดยคำนวณจากส่วนเติมเต็มของโอกาสเป็นอย่างน้อยระดับ F2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4.11 การแก้ปัญหาการประเมินเกินจริงในภาพตับปกติ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ชั้นตัดสินรุ่นก่อนหน้าทำงานแบบไล่ระดับขึ้นทางเดียว คือเริ่มจากระดับที่โมเดลให้มา แล้วเลื่อนขึ้นเมื่อเข้าเงื่อนไขบางข้อ แต่ไม่มีทางเลื่อนลงได้เลย ผลคือภาพตับปกติที่ได้ระดับ ความเสี่ยงปานกลางหรือสูง จะถูกดันขึ้นเป็นระดับ F2 ถึง F4 ทันทีโดยไม่ต้องตรวจสอบว่า ค่าโอกาสของระดับนั้นสูงจริงหรือไม่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ประเด็น</w:t>
            </w:r>
          </w:p>
        </w:tc>
        <w:tc>
          <w:tcPr>
            <w:tcW w:type="dxa" w:w="37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รุ่นก่อนแก้ไข</w:t>
            </w:r>
          </w:p>
        </w:tc>
        <w:tc>
          <w:tcPr>
            <w:tcW w:type="dxa" w:w="36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รุ่นปัจจุบัน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กลไกหลัก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ไล่ระดับขึ้นจากระดับที่โมเดลให้มา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เลื่อนลงไม่ได้</w:t>
            </w:r>
          </w:p>
        </w:tc>
        <w:tc>
          <w:tcPr>
            <w:tcW w:type="dxa" w:w="36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คำนวณใหม่จากเกณฑ์สัมบูรณ์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ทุกครั้ง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เส้นทางสู่ระดับ F4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โอกาสเป็น F4 ตั้งแต่ 0.30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หรือถูกดันขึ้นจากระดับความเสี่ยงสูง</w:t>
            </w:r>
          </w:p>
        </w:tc>
        <w:tc>
          <w:tcPr>
            <w:tcW w:type="dxa" w:w="36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โอกาสเป็น F4 ตั้งแต่ 0.25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หรือเงื่อนไขร่วมของ kPa กับโอกาส ≥F3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เส้นทางสู่ระดับ F3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 ≥F3 ตั้งแต่ 0.45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หรือถูกดันขึ้นจากระดับความเสี่ยง</w:t>
            </w:r>
          </w:p>
        </w:tc>
        <w:tc>
          <w:tcPr>
            <w:tcW w:type="dxa" w:w="36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 ≥F3 ตั้งแต่ 0.40 หรือ kPa ตั้งแต่ 5.5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และเป็นเส้นทางเดียวเท่านั้น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แถบระดับ F1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ไม่มี ภาพที่คาบเกี่ยวถูกดันขึ้น F2</w:t>
            </w:r>
          </w:p>
        </w:tc>
        <w:tc>
          <w:tcPr>
            <w:tcW w:type="dxa" w:w="36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มี เป็นพื้นที่รองรับภาพที่คาบเกี่ยว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ค่าความมั่นใจของ F0</w:t>
            </w:r>
          </w:p>
        </w:tc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ช่วง 0.78 ถึง 0.95</w:t>
            </w:r>
          </w:p>
        </w:tc>
        <w:tc>
          <w:tcPr>
            <w:tcW w:type="dxa" w:w="36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ช่วง 0.85 ถึง 0.96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ผลเชิงพฤติกรรม: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เปลี่ยนแปลงนี้ทำให้เงื่อนไขการยกระดับทุกเส้นทางต้องอ้างอิงค่าความน่าจะเป็นของระดับนั้นโดยตรง ภาพตับปกติที่ได้ค่าโอกาสไม่ถึงเกณฑ์จึงคงอยู่ที่ระดับ F0 หรือ F1 และการยกพื้นค่าความมั่นใจของ ระดับ F0 ขึ้นสะท้อนว่าระบบยืนยันผลปกติหนักแน่นขึ้นด้วย</w:t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4.12 ผลการวัดประสิทธิภาพและการควบคุมเชิงลบ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การวัดผลใช้การตรวจสอบไขว้แบบจัดกลุ่มครบ 15 ชุด บนครั้งตรวจ 730 ครั้ง รายงานเป็นค่า AUROC ระดับครั้งตรวจ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ชุดการทดลอง</w:t>
            </w:r>
          </w:p>
        </w:tc>
        <w:tc>
          <w:tcPr>
            <w:tcW w:type="dxa" w:w="30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ลักษณะ</w:t>
            </w:r>
          </w:p>
        </w:tc>
        <w:tc>
          <w:tcPr>
            <w:tcW w:type="dxa" w:w="18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AUROC ≥F2</w:t>
            </w:r>
          </w:p>
        </w:tc>
        <w:tc>
          <w:tcPr>
            <w:tcW w:type="dxa" w:w="10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≥F3</w:t>
            </w:r>
          </w:p>
        </w:tc>
        <w:tc>
          <w:tcPr>
            <w:tcW w:type="dxa" w:w="11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F4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โมเดลที่ใช้งานจริง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ResNet-18 บน ROI เนื้อตับ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0.7180 ± 0.0477</w:t>
            </w:r>
          </w:p>
        </w:tc>
        <w:tc>
          <w:tcPr>
            <w:tcW w:type="dxa" w:w="10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0.7455</w:t>
            </w:r>
          </w:p>
        </w:tc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0.7645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ฐานเปรียบเทียบเชิงพื้นผิว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ลักษณะเด่นเชิงสถิติ + GBM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0.6859 ± 0.0700</w:t>
            </w:r>
          </w:p>
        </w:tc>
        <w:tc>
          <w:tcPr>
            <w:tcW w:type="dxa" w:w="10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0.7049</w:t>
            </w:r>
          </w:p>
        </w:tc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0.7639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ควบคุมเชิงลบที่ 1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ใช้เฉพาะรูปทรงหน้ากาก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ไม่มีเนื้อภาพ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0.6261</w:t>
            </w:r>
          </w:p>
        </w:tc>
        <w:tc>
          <w:tcPr>
            <w:tcW w:type="dxa" w:w="10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0.6377</w:t>
            </w:r>
          </w:p>
        </w:tc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0.6764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ควบคุมเชิงลบที่ 2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ใช้เฉพาะพิกเซลนอกกรวยสัญญาณ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0.6072</w:t>
            </w:r>
          </w:p>
        </w:tc>
        <w:tc>
          <w:tcPr>
            <w:tcW w:type="dxa" w:w="10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0.6051</w:t>
            </w:r>
          </w:p>
        </w:tc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0.6154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ควบคุมเชิงลบที่ 3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ใช้เฉพาะข้อมูลกำกับ ไม่มีพิกเซล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0.5934</w:t>
            </w:r>
          </w:p>
        </w:tc>
        <w:tc>
          <w:tcPr>
            <w:tcW w:type="dxa" w:w="10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0.5734</w:t>
            </w:r>
          </w:p>
        </w:tc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0.6065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ฐานทายคลาสส่วนมาก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ไม่ใช้ข้อมูลใดเลย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0.5000</w:t>
            </w:r>
          </w:p>
        </w:tc>
        <w:tc>
          <w:tcPr>
            <w:tcW w:type="dxa" w:w="10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0.5000</w:t>
            </w:r>
          </w:p>
        </w:tc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0.5000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การทดสอบนัยสำคัญใช้การสุ่มซ้ำแบบ bootstrap ระดับรหัสประจำตัว จำนวน 2,000 รอบ บนคะแนนที่ปรับมาตรฐานรายชุดการแบ่ง ค่า AUROC รวมของโมเดลที่ใช้งานจริงเท่ากับ 0.7386 และผลต่างจากชุดควบคุมเชิงลบทั้งสามชุดมีช่วงความเชื่อมั่นที่ไม่คร่อมศูนย์ทั้งหมด ดังนี้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สูงกว่าชุดที่ใช้พิกเซลนอกกรวยสัญญาณ 0.0967 ช่วงความเชื่อมั่น 0.0404 ถึง 0.1559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สูงกว่าชุดที่ใช้เฉพาะรูปทรงหน้ากาก 0.1010 ช่วงความเชื่อมั่น 0.0504 ถึง 0.1569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สูงกว่าชุดที่ใช้เฉพาะข้อมูลกำกับ 0.1474 ช่วงความเชื่อมั่น 0.0781 ถึง 0.2151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ผลนี้ยืนยันว่าโมเดลเรียนรู้จากลักษณะของเนื้อตับจริง ไม่ได้อาศัยรูปทรงของหน้ากาก ตัวอักษรที่เครื่องพิมพ์ทับ หรือข้อมูลกำกับของไฟล์ ซึ่งเป็นประเด็นที่ต้องพิสูจน์ เมื่อกล่าวอ้างว่าโมเดลตรวจจับพยาธิสภาพจากภาพ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4.13 ข้อจำกัดที่ระบบแจ้งผู้ใช้เสมอ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ระบบแนบข้อความกำกับข้อจำกัดไปกับผลของโมดูลนี้ทุกครั้ง เนื้อหาอ้างอิงตัวเลขที่วัดได้จริง ดังนี้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ค่าความแข็งตับที่ทำนายได้มีช่วงการกระจายเพียงประมาณ 39 เปอร์เซ็นต์ของช่วงจริง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ครั้งตรวจที่เป็นระดับ F4 จริงมีค่าเฉลี่ยที่วัดได้ 15.09 กิโลพาสคาล แต่โมเดลทำนายเฉลี่ยประมาณ 5.97 กิโลพาสคาล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ค่าสัมประสิทธิ์ความสอดคล้องแบบถ่วงกำลังสองเท่ากับ 0.37 บนครั้งตรวจ 730 ครั้ง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ความไวต่อการตรวจพบตับแข็งอยู่ที่ประมาณ 35 เปอร์เซ็นต์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การเปิดเผยข้อจำกัดเหล่านี้เป็นส่วนหนึ่งของการออกแบบ ระบบจึงวางตำแหน่งค่าประมาณ kPa เป็นค่าประกอบการพิจารณา ไม่ใช่ค่าทดแทนการวัดด้วยเครื่องมือมาตรฐาน และให้น้ำหนักกับการแบ่งระดับความเสี่ยงมากกว่าค่าตัวเลขเดี่ยว</w:t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4.14 แผนภาพที่ 3 โครงสร้าง FibrosisNet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77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ข้อมูลเข้า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ภาพระดับสีเทา + หน้ากากตับ + รหัสมุมตรวจ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77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การเตรียม ROI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ทำความสะอาดหน้ากาก → คูณภาพด้วยหน้ากาก → ครอบตัดกรอบ + 5%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→ ยืดเป็น 256×256 โดยไม่รักษาอัตราส่วน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3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แกนสกัด ResNet-18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เวกเตอร์ 512 มิติ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ตารางฝังมุมตรวจ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 ตำแหน่ง × 8 มิติ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5"/>
          <w:szCs w:val="25"/>
        </w:rPr>
        <w:t xml:space="preserve">  ต่อกันเป็น 520 มิติ แล้วผ่าน dropout 0.3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หัวที่ 1  ถดถอย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520 → 1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 log(kPa)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น้ำหนัก 1.0</w:t>
            </w:r>
          </w:p>
        </w:tc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หัวที่ 2  CORN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520 → 4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โอกาสสะสม ≥F1..≥F4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น้ำหนัก 0.3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หัวที่ 3  SWE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520 → 4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ระดับตามระบบ SWE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น้ำหนัก 0.1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5"/>
          <w:szCs w:val="25"/>
        </w:rPr>
        <w:t xml:space="preserve">  เฉลี่ยผลของคณะโมเดล 5 ตัว พร้อมการทำนายซ้ำแบบพลิกซ้ายขวา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77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ผลลัพธ์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kPa = exp(ค่าเฉลี่ย log(kPa)) · โอกาส ≥F2, ≥F3, F4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ระดับความเสี่ยงจากจุดแบ่ง 0.15 และ 0.30 · กรอบ ROI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7776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ชั้นตัดสินระดับที่รายงาน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เกณฑ์สัมบูรณ์ 5 ลำดับ ตามตารางในหัวข้อ 4.10</w:t>
            </w:r>
          </w:p>
        </w:tc>
      </w:tr>
    </w:tbl>
    <w:p>
      <w:pPr>
        <w:spacing w:before="80" w:after="240" w:line="276" w:lineRule="auto"/>
        <w:jc w:val="center"/>
      </w:pPr>
      <w:r>
        <w:rPr>
          <w:rFonts w:ascii="TH SarabunPSK" w:hAnsi="TH SarabunPSK" w:eastAsia="TH SarabunPSK" w:cs="TH SarabunPSK"/>
          <w:b w:val="0"/>
          <w:bCs w:val="0"/>
          <w:i/>
          <w:iCs w:val="1"/>
          <w:color w:val="000000"/>
          <w:sz w:val="26"/>
          <w:szCs w:val="26"/>
        </w:rPr>
        <w:t>แผนภาพที่ 3 หัวทำนายทั้งสามใช้แกนสกัดร่วมกัน จึงเรียนรู้ลักษณะเด่นชุดเดียว ที่ต้องตอบได้ทั้งค่าต่อเนื่องและลำดับขั้นไปพร้อมกัน</w:t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5. โมดูลประเมินไขมันพอกตับ S0–S3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5.1 ลักษณะทางเทคนิคของโมดูล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ข้อเท็จจริงที่ต้องระบุให้ชัด: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โมดูลนี้ไม่ใช่โครงข่ายประสาทเทียม และไม่มีไฟล์น้ำหนักโมเดลใด ๆ ในระบบ แต่เป็นการคำนวณเชิงฟิสิกส์แบบกำหนดได้ ที่วัดค่าทางแสงเสียงจากพิกเซลของเนื้อตับโดยตรง ให้ผลลัพธ์เหมือนเดิมทุกครั้งเมื่อป้อนภาพเดิม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การจัดหมวดหมู่นี้สำคัญต่อการกำหนดแนวทางขอความคุ้มครอง เพราะสาระของสิ่งที่สร้างขึ้นใหม่ อยู่ที่วิธีกำหนดบริเวณสุ่มตัวอย่าง วิธีคำนวณค่าที่ทนต่อสิ่งรบกวน และกฎรวมคะแนน ไม่ได้อยู่ที่พารามิเตอร์ที่ได้จากการเรียนรู้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หลักการทางกายภาพเบื้องหลังคือ เมื่อเนื้อตับมีไขมันสะสมมากขึ้น ลำคลื่นเสียงจะถูกลดทอน ระหว่างเดินทางลงลึกมากกว่าปกติ ทำให้บริเวณตื้นสว่างขึ้นเมื่อเทียบกับบริเวณลึก และเนื้อตับโดยรวมมีความสว่างสูงขึ้น โมดูลนี้จึงวัดสองสิ่งนี้เป็นตัวชี้วัดหลัก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5.2 การกำหนดบริเวณสุ่มตัวอย่างแบบแบ่งแถบความลึกภายในหน้ากากตับ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โมดูลไม่ใช้กรอบคงที่บนเฟรม แต่กำหนดแถบความลึกโดยอ้างอิงกับช่วงความสูงของหน้ากากตับเอง แล้วตัดทับด้วยหน้ากากอีกชั้นหนึ่ง เพื่อให้ทุกพิกเซลที่นำมาคำนวณเป็นเนื้อตับแน่นอน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6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แถบ</w:t>
            </w:r>
          </w:p>
        </w:tc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ช่วงความลึกเทียบกับความสูงของตับ</w:t>
            </w:r>
          </w:p>
        </w:tc>
        <w:tc>
          <w:tcPr>
            <w:tcW w:type="dxa" w:w="42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บทบาท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แถบตื้น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15 % ถึง 45 %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วัดความสว่างของเนื้อตับส่วนต้น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โดยเว้นยอดกรวยสัญญาณที่มักมีสิ่งแปลกปลอม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แถบลึก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55 % ถึง 90 %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วัดความสว่างของเนื้อตับส่วนลึก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โดยเว้นแถบล่างสุดที่สัญญาณมักหายไป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คุณสมบัติสำคัญ: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เนื่องจากแถบทั้งสองนิยามเป็นสัดส่วนของหน้ากากตับ ไม่ใช่ของเฟรม ค่าที่วัดได้จึงไม่ผันแปร ตามการตั้งความลึกของเครื่องตรวจ หรือตามขนาดของตับที่ปรากฏในภาพ หากช่วงความสูงของตับน้อยกว่าหรือเท่ากับ 30 พิกเซล ระบบถือว่าแบ่งแถบไม่ได้ และใช้ค่าอัตราการลดทอนตั้งต้นที่ 1.05 แทน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5.3 ตัวประมาณค่าเนื้อตับแบบทนต่อสิ่งรบกวน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ค่าเฉลี่ยธรรมดามีปัญหาในภาพอัลตราซาวด์ตับ เพราะภายในเนื้อตับมีหลอดเลือดซึ่งเป็นรูมืดเกือบดำ และผนังหลอดเลือดกับหินปูนซึ่งสว่างจัด ทั้งสองอย่างดึงค่าเฉลี่ยให้เพี้ยน โมดูลจึงใช้ตัวประมาณที่ตัดปลายทั้งสองข้างก่อนเฉลี่ย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1.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หากมีพิกเซลน้อยกว่า 10 จุด ให้ใช้ค่าเฉลี่ยธรรมดา หรือค่าตั้งต้น 90 เมื่อไม่มีพิกเซลเลย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2.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มิฉะนั้น คำนวณควอนไทล์ที่ 10 และที่ 90 ของค่าความสว่าง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3.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เก็บเฉพาะพิกเซลที่อยู่ระหว่างสองควอนไทล์นั้น แล้วหาค่าเฉลี่ย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ชุดทดสอบของโครงการยืนยันคุณสมบัตินี้ไว้โดยตรง คือเมื่อฝังรูมืดขนาด 30×30 พิกเซล จำนวนสองจุดลงในภาพตับจำลอง ค่าอัตราการลดทอนที่คำนวณได้ต้องเปลี่ยนแปลงน้อยกว่า 0.25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5.4 ตัวชี้วัดสองตัวและสูตรคำนวณ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ตัวชี้วัด</w:t>
            </w:r>
          </w:p>
        </w:tc>
        <w:tc>
          <w:tcPr>
            <w:tcW w:type="dxa" w:w="3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สูตร</w:t>
            </w:r>
          </w:p>
        </w:tc>
        <w:tc>
          <w:tcPr>
            <w:tcW w:type="dxa" w:w="35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อัตราการลดทอนลำคลื่น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A = ค่าเฉลี่ยตัดปลายของแถบตื้น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÷ ค่าเฉลี่ยตัดปลายของแถบลึก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(ตัวหารมีค่าต่ำสุดที่ 1.0)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ยิ่งมากยิ่งบ่งชี้ว่าลำคลื่นถูกลดทอน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ระหว่างเดินทางลงลึกมากผิดปกติ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ดัชนีความสว่างเนื้อตับ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E = ค่าเฉลี่ยตัดปลาย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ของพิกเซลทั้งหมดในหน้ากากตับ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(สเกล 0 ถึง 255)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ยิ่งมากยิ่งบ่งชี้ว่าเนื้อตับสว่างกว่าปกติ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ซึ่งสัมพันธ์กับปริมาณไขมัน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นอกจากสองตัวชี้วัดนี้ โมดูลยังรับสัญญาณตัวที่สามจากตัวตรวจจับรอยโรค คือการพบการเปลี่ยนแปลง ไขมันเฉพาะที่ หรือการเว้นไขมันเฉพาะที่ ซึ่งอธิบายไว้ในหัวข้อ 5.6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5.5 การให้คะแนนแบบบวกและเกณฑ์แบ่งระดับ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คะแนนเริ่มต้นที่ศูนย์ แล้วบวกเพิ่มตามเงื่อนไขสามกลุ่ม โดยแต่ละกลุ่มให้คะแนนได้เพียงชั้นเดียว คือชั้นที่สูงที่สุดที่เข้าเงื่อนไข คะแนนสูงสุดที่เป็นไปได้คือ 5.6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องค์ประกอบ</w:t>
            </w:r>
          </w:p>
        </w:tc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เงื่อนไข</w:t>
            </w:r>
          </w:p>
        </w:tc>
        <w:tc>
          <w:tcPr>
            <w:tcW w:type="dxa" w:w="17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คะแนนที่บวก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อัตราการลดทอน</w:t>
            </w:r>
          </w:p>
        </w:tc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ตั้งแต่ 1.45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+2.2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</w:r>
          </w:p>
        </w:tc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ตั้งแต่ 1.30 แต่ไม่ถึง 1.45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+1.5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</w:r>
          </w:p>
        </w:tc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ตั้งแต่ 1.18 แต่ไม่ถึง 1.30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+0.8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ความสว่างเนื้อตับ</w:t>
            </w:r>
          </w:p>
        </w:tc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ตั้งแต่ 120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+1.6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</w:r>
          </w:p>
        </w:tc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ตั้งแต่ 95 แต่ไม่ถึง 120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+0.9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</w:r>
          </w:p>
        </w:tc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ตั้งแต่ 80 แต่ไม่ถึง 95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+0.3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ไขมันเฉพาะที่</w:t>
            </w:r>
          </w:p>
        </w:tc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พบการเปลี่ยนแปลงหรือการเว้นไขมันเฉพาะที่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+1.8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74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คะแนนรวม</w:t>
            </w:r>
          </w:p>
        </w:tc>
        <w:tc>
          <w:tcPr>
            <w:tcW w:type="dxa" w:w="23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ระดับ</w:t>
            </w:r>
          </w:p>
        </w:tc>
        <w:tc>
          <w:tcPr>
            <w:tcW w:type="dxa" w:w="33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ค่าความมั่นใจที่รายงาน</w:t>
            </w:r>
          </w:p>
        </w:tc>
      </w:tr>
      <w:tr>
        <w:trPr>
          <w:cantSplit/>
        </w:trPr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ตั้งแต่ 2.6</w:t>
            </w:r>
          </w:p>
        </w:tc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S3</w:t>
            </w:r>
          </w:p>
        </w:tc>
        <w:tc>
          <w:tcPr>
            <w:tcW w:type="dxa" w:w="33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0.88</w:t>
            </w:r>
          </w:p>
        </w:tc>
      </w:tr>
      <w:tr>
        <w:trPr>
          <w:cantSplit/>
        </w:trPr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ตั้งแต่ 1.6 แต่ไม่ถึง 2.6</w:t>
            </w:r>
          </w:p>
        </w:tc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S2</w:t>
            </w:r>
          </w:p>
        </w:tc>
        <w:tc>
          <w:tcPr>
            <w:tcW w:type="dxa" w:w="33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0.85</w:t>
            </w:r>
          </w:p>
        </w:tc>
      </w:tr>
      <w:tr>
        <w:trPr>
          <w:cantSplit/>
        </w:trPr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ตั้งแต่ 0.8 แต่ไม่ถึง 1.6</w:t>
            </w:r>
          </w:p>
        </w:tc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S1</w:t>
            </w:r>
          </w:p>
        </w:tc>
        <w:tc>
          <w:tcPr>
            <w:tcW w:type="dxa" w:w="33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0.82</w:t>
            </w:r>
          </w:p>
        </w:tc>
      </w:tr>
      <w:tr>
        <w:trPr>
          <w:cantSplit/>
        </w:trPr>
        <w:tc>
          <w:tcPr>
            <w:tcW w:type="dxa" w:w="374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น้อยกว่า 0.8</w:t>
            </w:r>
          </w:p>
        </w:tc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S0</w:t>
            </w:r>
          </w:p>
        </w:tc>
        <w:tc>
          <w:tcPr>
            <w:tcW w:type="dxa" w:w="33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0.90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ค่าความมั่นใจของโมดูลนี้เป็นค่าคงที่ประจำระดับ ไม่ได้คำนวณจากตัวชี้วัด เนื่องจากโมดูลไม่มีแบบจำลองความน่าจะเป็นอยู่เบื้องหลัง</w:t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5.6 การรับสัญญาณจากตัวตรวจจับรอยโรค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โมดูลนี้เป็นโมดูลเดียวในระบบที่รับผลของโมดูลอื่นเข้ามาเป็นตัวแปรคำนวณ โดยรับรายการรอยโรคจากตัวตรวจจับ แล้วตรวจว่ามีรอยโรคชนิดการเปลี่ยนแปลงไขมันเฉพาะที่ หรือชนิดการเว้นไขมันเฉพาะที่หรือไม่ หากพบจะบวกคะแนน 1.8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เหตุผลทางคลินิก: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รอยโรคทั้งสองชนิดเป็นหลักฐานโดยตรงว่ามีการสะสมไขมันในตับ แม้ค่าความสว่างเฉลี่ยทั้งก้อน อาจยังไม่ถึงเกณฑ์ เนื่องจากการสะสมกระจุกอยู่เฉพาะบางบริเวณจึงถูกเฉลี่ยจนเจือจาง คะแนน 1.8 ที่ให้จึงเพียงพอที่จะยกระดับจาก S0 ไปถึง S2 ได้ด้วยตัวเอง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ผลต่อลำดับการทำงาน: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การพึ่งพานี้บังคับให้โมดูลไขมันต้องรอผลของโมดูลรอยโรคก่อน จึงเป็นจุดพึ่งพาข้ามโมดูลเพียงจุดเดียว ในระบบทั้งหมด ส่วนโมดูลอื่นทำงานขนานกันได้อย่างอิสระ รายละเอียดอยู่ในหัวข้อ 11.5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5.7 การแก้ปัญหาการประเมินเกินจริงในภาพตับปกติ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การปรับปรุงล่าสุดของโมดูลนี้แก้ที่ต้นเหตุสองทาง คือแก้บริเวณที่สุ่มตัวอย่าง และยกระดับ เกณฑ์การให้คะแนนทุกชั้น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ประเด็น</w:t>
            </w:r>
          </w:p>
        </w:tc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ค่าเดิม</w:t>
            </w:r>
          </w:p>
        </w:tc>
        <w:tc>
          <w:tcPr>
            <w:tcW w:type="dxa" w:w="30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ค่าปัจจุบัน</w:t>
            </w:r>
          </w:p>
        </w:tc>
      </w:tr>
      <w:tr>
        <w:trPr>
          <w:cantSplit/>
        </w:trPr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เกณฑ์ความสูงตับขั้นต่ำ</w:t>
            </w:r>
          </w:p>
        </w:tc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มากกว่า 20 พิกเซล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มากกว่า 30 พิกเซล</w:t>
            </w:r>
          </w:p>
        </w:tc>
      </w:tr>
      <w:tr>
        <w:trPr>
          <w:cantSplit/>
        </w:trPr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แถบตื้น</w:t>
            </w:r>
          </w:p>
        </w:tc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0 % ถึง 35 % (รวมยอดกรวย)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15 % ถึง 45 %</w:t>
            </w:r>
          </w:p>
        </w:tc>
      </w:tr>
      <w:tr>
        <w:trPr>
          <w:cantSplit/>
        </w:trPr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แถบลึก</w:t>
            </w:r>
          </w:p>
        </w:tc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65 % ถึง 100 % (รวมแถบสัญญาณตก)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55 % ถึง 90 %</w:t>
            </w:r>
          </w:p>
        </w:tc>
      </w:tr>
      <w:tr>
        <w:trPr>
          <w:cantSplit/>
        </w:trPr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ชั้นคะแนนอัตราการลดทอน</w:t>
            </w:r>
          </w:p>
        </w:tc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1.35 / 1.20 / 1.10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1.45 / 1.30 / 1.18</w:t>
            </w:r>
          </w:p>
        </w:tc>
      </w:tr>
      <w:tr>
        <w:trPr>
          <w:cantSplit/>
        </w:trPr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ชั้นคะแนนความสว่าง</w:t>
            </w:r>
          </w:p>
        </w:tc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110 / 85 / 68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120 / 95 / 80</w:t>
            </w:r>
          </w:p>
        </w:tc>
      </w:tr>
      <w:tr>
        <w:trPr>
          <w:cantSplit/>
        </w:trPr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คะแนนชั้นความสว่างต่ำสุด</w:t>
            </w:r>
          </w:p>
        </w:tc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+0.4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+0.3</w:t>
            </w:r>
          </w:p>
        </w:tc>
      </w:tr>
      <w:tr>
        <w:trPr>
          <w:cantSplit/>
        </w:trPr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คะแนนไขมันเฉพาะที่</w:t>
            </w:r>
          </w:p>
        </w:tc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+1.2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+1.8</w:t>
            </w:r>
          </w:p>
        </w:tc>
      </w:tr>
      <w:tr>
        <w:trPr>
          <w:cantSplit/>
        </w:trPr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เกณฑ์แบ่งระดับ S1 / S2 / S3</w:t>
            </w:r>
          </w:p>
        </w:tc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0.8 / 1.6 / 2.6</w:t>
            </w:r>
          </w:p>
        </w:tc>
        <w:tc>
          <w:tcPr>
            <w:tcW w:type="dxa" w:w="302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ไม่เปลี่ยนแปลง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กลไกของการแก้ไขมีสองส่วน ส่วนแรกคือการตัดยอดกรวยสัญญาณออกจากแถบตื้น ทำให้ค่าความสว่างของแถบตื้นไม่ถูกดันสูงเกินจริงด้วยแถบสว่างใกล้หัวตรวจ และการตัดแถบล่างสุดออกจากแถบลึก ทำให้ค่าความสว่างของแถบลึกไม่ถูกกดต่ำเกินจริง ด้วยบริเวณที่สัญญาณหายไป ทั้งสองอย่างเคยทำให้อัตราการลดทอนของตับปกติสูงเกินความจริง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ตัวอย่างเชิงตัวเลข: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ภาพตับปกติที่วัดได้ค่าอัตราการลดทอน 1.25 และค่าความสว่าง 90 ด้วยเกณฑ์เดิมจะได้คะแนน 1.5 บวก 0.9 เท่ากับ 2.4 ซึ่งจัดเป็นระดับ S2 แต่ด้วยเกณฑ์ปัจจุบันจะได้คะแนน 0.0 และจัดเป็นระดับ S0 อย่างถูกต้อง ส่วนการยกคะแนนไขมันเฉพาะที่จาก 1.2 เป็น 1.8 เป็นการชดเชยให้กรณีที่มีหลักฐานตรงยังคง ถูกรายงานตามความรุนแรงที่ควรเป็น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5.8 แผนภาพที่ 4 การแบ่งแถบความลึกและการคำนวณ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77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หน้ากากตับที่หักถุงน้ำดีออกแล้ว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หาช่วงความสูงของตับจากพิกเซลบนสุดถึงล่างสุด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388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แถบตื้น  15 % – 45 %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ตัดทับด้วยหน้ากากตับ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ตัดปลาย 10 % และ 90 %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ได้ค่าเฉลี่ยแถบตื้น</w:t>
            </w:r>
          </w:p>
        </w:tc>
        <w:tc>
          <w:tcPr>
            <w:tcW w:type="dxa" w:w="388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แถบลึก  55 % – 90 %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ตัดทับด้วยหน้ากากตับ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ตัดปลาย 10 % และ 90 %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ได้ค่าเฉลี่ยแถบลึก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77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ตัวชี้วัด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A = ค่าเฉลี่ยแถบตื้น ÷ ค่าเฉลี่ยแถบลึก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E = ค่าเฉลี่ยตัดปลายของทั้งหน้ากากตับ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จากอัตราการลดทอน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+2.2 / +1.5 / +0.8</w:t>
            </w:r>
          </w:p>
        </w:tc>
        <w:tc>
          <w:tcPr>
            <w:tcW w:type="dxa" w:w="28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จากความสว่าง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+1.6 / +0.9 / +0.3</w:t>
            </w:r>
          </w:p>
        </w:tc>
        <w:tc>
          <w:tcPr>
            <w:tcW w:type="dxa" w:w="33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จากไขมันเฉพาะที่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+1.8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5"/>
          <w:szCs w:val="25"/>
        </w:rPr>
        <w:t xml:space="preserve">  รวมคะแนน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7776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แบ่งระดับ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≥ 2.6 → S3    ·    ≥ 1.6 → S2    ·    ≥ 0.8 → S1    ·    ต่ำกว่านั้น → S0</w:t>
            </w:r>
          </w:p>
        </w:tc>
      </w:tr>
    </w:tbl>
    <w:p>
      <w:pPr>
        <w:spacing w:before="80" w:after="240" w:line="276" w:lineRule="auto"/>
        <w:jc w:val="center"/>
      </w:pPr>
      <w:r>
        <w:rPr>
          <w:rFonts w:ascii="TH SarabunPSK" w:hAnsi="TH SarabunPSK" w:eastAsia="TH SarabunPSK" w:cs="TH SarabunPSK"/>
          <w:b w:val="0"/>
          <w:bCs w:val="0"/>
          <w:i/>
          <w:iCs w:val="1"/>
          <w:color w:val="000000"/>
          <w:sz w:val="26"/>
          <w:szCs w:val="26"/>
        </w:rPr>
        <w:t>แผนภาพที่ 4 แถบทั้งสองนิยามเป็นสัดส่วนของหน้ากากตับ จึงไม่ผันแปรตามการตั้งค่าเครื่องตรวจ</w:t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6. จุดร่วมภายในภาค ก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แม้โมดูลพังผืดจะเป็นโครงข่ายประสาทเทียมที่ฝึกด้วยข้อมูล ส่วนโมดูลไขมันเป็นการคำนวณ เชิงฟิสิกส์ แต่ทั้งสองถูกออกแบบให้ใช้ฐานร่วมกันหลายจุด 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3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จุดร่วม</w:t>
            </w:r>
          </w:p>
        </w:tc>
        <w:tc>
          <w:tcPr>
            <w:tcW w:type="dxa" w:w="3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โมดูลพังผืด</w:t>
            </w:r>
          </w:p>
        </w:tc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โมดูลไขมันพอกตับ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แหล่งของหน้ากากตับ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หน้ากากชุดเดียวกันจากหัวข้อ 3.6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หน้ากากชุดเดียวกันจากหัวข้อ 3.6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การหักถุงน้ำดี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ได้รับหน้ากากที่หักแล้ว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ได้รับหน้ากากที่หักแล้ว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ด่านบังคับก่อนทำงาน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ผ่านด่านอวัยวะและเกณฑ์พื้นที่ตับ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ผ่านด่านอวัยวะและเกณฑ์พื้นที่ตับ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การจัดการหน้ากากหลายชิ้น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ปิดช่องว่าง เก็บชิ้นใหญ่สุด เติมรู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(ตัวประกอบขนาด 15)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ใช้หน้ากากตามที่ได้รับ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อาศัยการตัดปลายควอนไทล์แทน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ขอบเขตเชิงพื้นที่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กรอบสี่เหลี่ยมของหน้ากาก ขยาย 5 %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กรอบสี่เหลี่ยมของหน้ากาก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แล้วแบ่งแถบความลึก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การจัดการพิกเซลนอกตับ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กำหนดเป็นศูนย์ก่อนครอบตัด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ไม่ถูกเลือกเข้ามาคำนวณตั้งแต่ต้น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รูปแบบผลลัพธ์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โครงสร้างพื้นที่ชุดเดียวกัน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รหัสนำหน้า fib-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โครงสร้างพื้นที่ชุดเดียวกัน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รหัสนำหน้า stea-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การรับมือกรณีข้อมูลบกพร่อง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หน้ากากว่าง → คืนระดับ F0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หน้ากากว่าง → คืนระดับ S0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ข้อสังเกตเชิงเทคนิคที่ต่างกัน: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โมดูลพังผืดสร้างภาพขึ้นมาใหม่จริง จึงมีพิกเซลสีดำของบริเวณนอกตับอยู่ในเทนเซอร์ที่ป้อนเข้าโครงข่าย ทำให้โครงข่ายมองเห็นรูปทรงของตับไปพร้อมกับพื้นผิว ซึ่งเป็นเหตุผลที่ต้องมีชุดควบคุมเชิงลบ ที่ใช้เฉพาะรูปทรงหน้ากากตามหัวข้อ 4.12 ส่วนโมดูลไขมันไม่เคยประกอบภาพขึ้นมาเลย แต่คำนวณค่าสถิติจากพิกเซลที่ถูกเลือกโดยตรง จึงไม่มีช่องทางให้รูปทรงรั่วเข้าไปในผลลัพธ์</w:t>
      </w:r>
    </w:p>
    <w:p>
      <w:r>
        <w:br w:type="page"/>
      </w:r>
    </w:p>
    <w:p>
      <w:pPr>
        <w:spacing w:before="2400" w:after="160" w:line="276" w:lineRule="auto"/>
        <w:jc w:val="center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52"/>
          <w:szCs w:val="52"/>
        </w:rPr>
        <w:t>ภาค ข</w:t>
      </w:r>
    </w:p>
    <w:p>
      <w:pPr>
        <w:spacing w:before="0" w:after="360" w:line="276" w:lineRule="auto"/>
        <w:jc w:val="center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0"/>
          <w:szCs w:val="30"/>
        </w:rPr>
        <w:t>โมเดลรอยโรค มะเร็ง และพยาธิใบไม้ตับ</w:t>
      </w:r>
    </w:p>
    <w:p>
      <w:pPr>
        <w:spacing w:before="0" w:after="240" w:line="276" w:lineRule="auto"/>
        <w:pBdr>
          <w:bottom w:val="single" w:sz="8" w:space="1" w:color="000000"/>
        </w:pBdr>
      </w:pPr>
    </w:p>
    <w:p>
      <w:pPr>
        <w:spacing w:before="0" w:after="100" w:line="276" w:lineRule="auto"/>
        <w:ind w:left="2232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7.  ตัวตรวจจับรอยโรคเฉพาะที่ในเนื้อตับ</w:t>
      </w:r>
    </w:p>
    <w:p>
      <w:pPr>
        <w:spacing w:before="0" w:after="100" w:line="276" w:lineRule="auto"/>
        <w:ind w:left="2232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8.  กฎยกระดับเมื่อพบรอยโรคมะเร็ง และการส่งตรวจยืนยัน</w:t>
      </w:r>
    </w:p>
    <w:p>
      <w:pPr>
        <w:spacing w:before="0" w:after="100" w:line="276" w:lineRule="auto"/>
        <w:ind w:left="2232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9.  โมดูลประเมินความเสี่ยงพยาธิใบไม้ตับและมะเร็งท่อน้ำดี</w:t>
      </w:r>
    </w:p>
    <w:p>
      <w:pPr>
        <w:spacing w:before="0" w:after="100" w:line="276" w:lineRule="auto"/>
        <w:ind w:left="2232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10.  จุดร่วมภายในภาค ข</w:t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7. ตัวตรวจจับรอยโรคเฉพาะที่ในเนื้อตับ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โมดูลนี้เป็นโครงข่ายตรวจจับวัตถุที่ฝึกขึ้นใหม่จากภาพอัลตราซาวด์ตับ ทำหน้าที่ระบุทั้งตำแหน่ง และชนิดของรอยโรคในเนื้อตับ จึงเป็นโมดูลที่ตอบคำถามเรื่องการระบุพื้นที่ของรอยโรคโดยตรง สิ่งที่แตกต่างจากการนำตัวตรวจจับวัตถุทั่วไปมาใช้ อยู่ที่การปรับการเพิ่มความหลากหลายของข้อมูล ให้ตรงกับฟิสิกส์ของภาพอัลตราซาวด์ และกลไกกักบริเวณเชิงพื้นที่ที่อธิบายในหัวข้อ 7.4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7.1 โครงสร้างและการตั้งค่า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รายการ</w:t>
            </w:r>
          </w:p>
        </w:tc>
        <w:tc>
          <w:tcPr>
            <w:tcW w:type="dxa" w:w="59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สถาปัตยกรรม</w:t>
            </w:r>
          </w:p>
        </w:tc>
        <w:tc>
          <w:tcPr>
            <w:tcW w:type="dxa" w:w="59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YOLOv8 รุ่นเล็กที่สุด หัวทำนายแบบแยกส่วนและไม่ใช้กล่องยึด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น้ำหนักตั้งต้น</w:t>
            </w:r>
          </w:p>
        </w:tc>
        <w:tc>
          <w:tcPr>
            <w:tcW w:type="dxa" w:w="59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น้ำหนักที่ฝึกมาก่อนจากชุดภาพทั่วไป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ขนาดภาพขณะฝึก</w:t>
            </w:r>
          </w:p>
        </w:tc>
        <w:tc>
          <w:tcPr>
            <w:tcW w:type="dxa" w:w="59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512 × 512 พิกเซล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ขนาดภาพขณะอนุมาน</w:t>
            </w:r>
          </w:p>
        </w:tc>
        <w:tc>
          <w:tcPr>
            <w:tcW w:type="dxa" w:w="59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640 × 640 พิกเซล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จำนวนคลาส</w:t>
            </w:r>
          </w:p>
        </w:tc>
        <w:tc>
          <w:tcPr>
            <w:tcW w:type="dxa" w:w="59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 ชนิด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ขนาดไฟล์น้ำหนัก</w:t>
            </w:r>
          </w:p>
        </w:tc>
        <w:tc>
          <w:tcPr>
            <w:tcW w:type="dxa" w:w="59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ประมาณ 6.2 เมกะไบต์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ค่าความมั่นใจขั้นต่ำ</w:t>
            </w:r>
          </w:p>
        </w:tc>
        <w:tc>
          <w:tcPr>
            <w:tcW w:type="dxa" w:w="59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0.25 (ผู้เรียกกำหนดค่าอื่นได้)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 IoU ของการกดทับกล่องซ้อน</w:t>
            </w:r>
          </w:p>
        </w:tc>
        <w:tc>
          <w:tcPr>
            <w:tcW w:type="dxa" w:w="59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0.7 ทำแยกรายคลาส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จำนวนกล่องสูงสุดต่อภาพ</w:t>
            </w:r>
          </w:p>
        </w:tc>
        <w:tc>
          <w:tcPr>
            <w:tcW w:type="dxa" w:w="59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300</w:t>
            </w:r>
          </w:p>
        </w:tc>
      </w:tr>
      <w:tr>
        <w:trPr>
          <w:cantSplit/>
        </w:trPr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การทำนายซ้ำหลายมุมมอง</w:t>
            </w:r>
          </w:p>
        </w:tc>
        <w:tc>
          <w:tcPr>
            <w:tcW w:type="dxa" w:w="59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ไม่ใช้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หมายเหตุ: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ระบบใช้ค่าความมั่นใจขั้นต่ำค่าเดียวกับทุกคลาส ไม่มีการกำหนดเกณฑ์แยกรายชนิดรอยโรค และขนาดภาพขณะอนุมานต่างจากขณะฝึก ซึ่งเป็นประเด็นที่ระบุไว้ในภาคผนวก ค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7.2 ระบบชื่อคลาสรอยโรค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ระบบนิยามคลาสรอยโรคเชิงคลินิกไว้เจ็ดชนิด ตามที่ใช้ในชั้นแปลผลและชั้นกฎรวมผล 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1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ลำดับ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ชนิดรอยโรค</w:t>
            </w:r>
          </w:p>
        </w:tc>
        <w:tc>
          <w:tcPr>
            <w:tcW w:type="dxa" w:w="53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</w:t>
            </w:r>
          </w:p>
        </w:tc>
        <w:tc>
          <w:tcPr>
            <w:tcW w:type="dxa" w:w="28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FFC</w:t>
            </w:r>
          </w:p>
        </w:tc>
        <w:tc>
          <w:tcPr>
            <w:tcW w:type="dxa" w:w="53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การเปลี่ยนแปลงไขมันเฉพาะที่</w:t>
            </w:r>
          </w:p>
        </w:tc>
      </w:tr>
      <w:tr>
        <w:trPr>
          <w:cantSplit/>
        </w:trPr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</w:t>
            </w:r>
          </w:p>
        </w:tc>
        <w:tc>
          <w:tcPr>
            <w:tcW w:type="dxa" w:w="28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FFS</w:t>
            </w:r>
          </w:p>
        </w:tc>
        <w:tc>
          <w:tcPr>
            <w:tcW w:type="dxa" w:w="53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การเว้นไขมันเฉพาะที่</w:t>
            </w:r>
          </w:p>
        </w:tc>
      </w:tr>
      <w:tr>
        <w:trPr>
          <w:cantSplit/>
        </w:trPr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</w:t>
            </w:r>
          </w:p>
        </w:tc>
        <w:tc>
          <w:tcPr>
            <w:tcW w:type="dxa" w:w="28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HCC</w:t>
            </w:r>
          </w:p>
        </w:tc>
        <w:tc>
          <w:tcPr>
            <w:tcW w:type="dxa" w:w="53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มะเร็งตับชนิดปฐมภูมิ</w:t>
            </w:r>
          </w:p>
        </w:tc>
      </w:tr>
      <w:tr>
        <w:trPr>
          <w:cantSplit/>
        </w:trPr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</w:t>
            </w:r>
          </w:p>
        </w:tc>
        <w:tc>
          <w:tcPr>
            <w:tcW w:type="dxa" w:w="28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Cyst</w:t>
            </w:r>
          </w:p>
        </w:tc>
        <w:tc>
          <w:tcPr>
            <w:tcW w:type="dxa" w:w="53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ถุงน้ำ</w:t>
            </w:r>
          </w:p>
        </w:tc>
      </w:tr>
      <w:tr>
        <w:trPr>
          <w:cantSplit/>
        </w:trPr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</w:t>
            </w:r>
          </w:p>
        </w:tc>
        <w:tc>
          <w:tcPr>
            <w:tcW w:type="dxa" w:w="28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Hemangioma</w:t>
            </w:r>
          </w:p>
        </w:tc>
        <w:tc>
          <w:tcPr>
            <w:tcW w:type="dxa" w:w="53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เนื้องอกหลอดเลือดชนิดไม่ร้าย</w:t>
            </w:r>
          </w:p>
        </w:tc>
      </w:tr>
      <w:tr>
        <w:trPr>
          <w:cantSplit/>
        </w:trPr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</w:t>
            </w:r>
          </w:p>
        </w:tc>
        <w:tc>
          <w:tcPr>
            <w:tcW w:type="dxa" w:w="28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Dysplastic</w:t>
            </w:r>
          </w:p>
        </w:tc>
        <w:tc>
          <w:tcPr>
            <w:tcW w:type="dxa" w:w="53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ก้อนเนื้อที่มีการเปลี่ยนแปลงของเซลล์</w:t>
            </w:r>
          </w:p>
        </w:tc>
      </w:tr>
      <w:tr>
        <w:trPr>
          <w:cantSplit/>
        </w:trPr>
        <w:tc>
          <w:tcPr>
            <w:tcW w:type="dxa" w:w="115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6</w:t>
            </w:r>
          </w:p>
        </w:tc>
        <w:tc>
          <w:tcPr>
            <w:tcW w:type="dxa" w:w="288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CCA</w:t>
            </w:r>
          </w:p>
        </w:tc>
        <w:tc>
          <w:tcPr>
            <w:tcW w:type="dxa" w:w="53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มะเร็งท่อน้ำดีในตับ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ประเด็นที่ต้องยืนยันก่อนยกร่างข้อถือสิทธิ: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ไฟล์น้ำหนักที่ใช้งานอยู่ในปัจจุบันบันทึกรายชื่อคลาสไว้เป็นอีกชุดหนึ่ง คือ Hemangioma, Cyst, Calcification, Metastasis, HCC, CCA และ FFC ซึ่งไม่ตรงกับตารางข้างต้นทั้งลำดับและรายการ ระบบจึงมีชั้นแปลงชื่อคลาสคั่นอยู่ และการแปลงนั้นยังไม่สอดคล้องกัน เอกสารฉบับนี้บรรยายระบบชื่อคลาสที่ตั้งใจออกแบบไว้ และระบุชั้นแปลงเป็นรายละเอียดการนำไปใช้ รายละเอียดของประเด็นนี้อยู่ในภาคผนวก ค ข้อ 1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7.3 ชุดข้อมูลและขั้นตอนการฝึก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รายการ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รายการ</w:t>
            </w:r>
          </w:p>
        </w:tc>
        <w:tc>
          <w:tcPr>
            <w:tcW w:type="dxa" w:w="187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</w:t>
            </w:r>
          </w:p>
        </w:tc>
      </w:tr>
      <w:tr>
        <w:trPr>
          <w:cantSplit/>
        </w:trPr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จำนวนภาพในชุดต้นทาง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14,448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จำนวนรอบการฝึก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35</w:t>
            </w:r>
          </w:p>
        </w:tc>
      </w:tr>
      <w:tr>
        <w:trPr>
          <w:cantSplit/>
        </w:trPr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จำนวนไฟล์ป้ายกำกับ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7,222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ขนาดชุดย่อย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32</w:t>
            </w:r>
          </w:p>
        </w:tc>
      </w:tr>
      <w:tr>
        <w:trPr>
          <w:cantSplit/>
        </w:trPr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จำนวนกล่องขอบเขต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8,574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รอบอดทนก่อนหยุด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15</w:t>
            </w:r>
          </w:p>
        </w:tc>
      </w:tr>
      <w:tr>
        <w:trPr>
          <w:cantSplit/>
        </w:trPr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สัดส่วนแบ่งฝึกและตรวจสอบ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85 : 15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อัตราเรียนรู้เริ่มต้นและสุดท้าย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0.01 และ 0.01</w:t>
            </w:r>
          </w:p>
        </w:tc>
      </w:tr>
      <w:tr>
        <w:trPr>
          <w:cantSplit/>
        </w:trPr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ค่าเมล็ดสุ่ม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42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โมเมนตัม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0.937</w:t>
            </w:r>
          </w:p>
        </w:tc>
      </w:tr>
      <w:tr>
        <w:trPr>
          <w:cantSplit/>
        </w:trPr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อุปกรณ์ประมวลผล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หน่วยเร่งบนชิป Apple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ค่าลดทอนน้ำหนัก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0.0005</w:t>
            </w:r>
          </w:p>
        </w:tc>
      </w:tr>
      <w:tr>
        <w:trPr>
          <w:cantSplit/>
        </w:trPr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รอบอุ่นเครื่อง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3.0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น้ำหนักสูญเสีย กล่อง/คลาส/DFL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7.5 / 0.5 / 1.5</w:t>
            </w:r>
          </w:p>
        </w:tc>
      </w:tr>
      <w:tr>
        <w:trPr>
          <w:cantSplit/>
        </w:trPr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ปิด mosaic ช่วงท้าย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10 รอบสุดท้าย</w:t>
            </w:r>
          </w:p>
        </w:tc>
        <w:tc>
          <w:tcPr>
            <w:tcW w:type="dxa" w:w="26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เวลาที่ใช้ฝึกทั้งสิ้น</w:t>
            </w:r>
          </w:p>
        </w:tc>
        <w:tc>
          <w:tcPr>
            <w:tcW w:type="dxa" w:w="187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ประมาณ 12,154 วินาที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การกระจายจำนวนกล่องตามชนิดรอยโรคในชุดที่ใช้ฝึกจริง มีดังนี้ Cyst 1,786 กล่อง Calcification 1,712 กล่อง Metastasis 1,329 กล่อง HCC 1,311 กล่อง Hemangioma 946 กล่อง FFC 873 กล่อง และ CCA 617 กล่อง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ข้อจำกัดของการแบ่งข้อมูล: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การแบ่งชุดฝึกและชุดตรวจสอบของโมดูลนี้ใช้การสุ่มสลับลำดับไฟล์แบบแบน ไม่ได้แบ่งตามผู้ป่วย ต่างจากโมดูลพังผืดที่แบ่งตามรหัสประจำตัวและมีการตรวจการรั่วไหลอย่างเข้มงวด จึงไม่ควรกล่าวอ้างในคำขอว่าโมดูลนี้ปลอดการรั่วไหลระดับผู้ป่วย รายละเอียดอยู่ในภาคผนวก ค ข้อ 3</w:t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7.4 การเพิ่มความหลากหลายของข้อมูลที่ปรับเฉพาะภาพอัลตราซาวด์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ค่าการเพิ่มความหลากหลายของข้อมูลถูกปรับให้ต่างจากค่าตั้งต้นของไลบรารีอย่างมีเหตุผลรองรับ เนื่องจากค่าตั้งต้นนั้นออกแบบมาสำหรับภาพถ่ายทั่วไป ไม่ใช่ภาพอัลตราซาวด์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พารามิเตอร์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ค่าที่ใช้</w:t>
            </w:r>
          </w:p>
        </w:tc>
        <w:tc>
          <w:tcPr>
            <w:tcW w:type="dxa" w:w="49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เหตุผลเชิงเทคนิค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พลิกภาพบนล่าง</w:t>
            </w:r>
          </w:p>
        </w:tc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0.0 คือปิดสนิท</w:t>
            </w:r>
          </w:p>
        </w:tc>
        <w:tc>
          <w:tcPr>
            <w:tcW w:type="dxa" w:w="49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แกนตั้งของภาพอัลตราซาวด์คือทิศทางความลึกของลำคลื่น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การพลิกทำให้ลำดับการลดทอนสัญญาณกลับหัว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ซึ่งเป็นภาพที่เป็นไปไม่ได้ทางกายภาพ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พลิกภาพซ้ายขวา</w:t>
            </w:r>
          </w:p>
        </w:tc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0.5</w:t>
            </w:r>
          </w:p>
        </w:tc>
        <w:tc>
          <w:tcPr>
            <w:tcW w:type="dxa" w:w="49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ทิศทางซ้ายขวาขึ้นกับการวางหัวตรวจ ไม่มีความหมายคงที่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mosaic</w:t>
            </w:r>
          </w:p>
        </w:tc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0.5 ลดจากค่าตั้งต้น 1.0</w:t>
            </w:r>
          </w:p>
        </w:tc>
        <w:tc>
          <w:tcPr>
            <w:tcW w:type="dxa" w:w="49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การต่อภาพสี่ภาพเข้าด้วยกันทำลายบริบททางกายวิภาค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จึงลดสัดส่วนลงแทนการปิดทั้งหมด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ความสว่างของภาพ</w:t>
            </w:r>
          </w:p>
        </w:tc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0.3</w:t>
            </w:r>
          </w:p>
        </w:tc>
        <w:tc>
          <w:tcPr>
            <w:tcW w:type="dxa" w:w="49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จำลองการปรับค่าขยายสัญญาณของเครื่องตรวจ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ซึ่งเป็นความแปรผันที่พบจริงระหว่างเครื่อง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ความอิ่มสีและเฉดสี</w:t>
            </w:r>
          </w:p>
        </w:tc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0.2 และ 0.015</w:t>
            </w:r>
          </w:p>
        </w:tc>
        <w:tc>
          <w:tcPr>
            <w:tcW w:type="dxa" w:w="49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ตั้งค่าไว้ต่ำ เนื่องจากภาพ B-mode เป็นภาพระดับสีเทา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หมุนภาพ</w:t>
            </w:r>
          </w:p>
        </w:tc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10 องศา</w:t>
            </w:r>
          </w:p>
        </w:tc>
        <w:tc>
          <w:tcPr>
            <w:tcW w:type="dxa" w:w="49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จำลองการเอียงหัวตรวจตามการใช้งานจริง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เลื่อนและย่อขยาย</w:t>
            </w:r>
          </w:p>
        </w:tc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0.10 และ 0.15</w:t>
            </w:r>
          </w:p>
        </w:tc>
        <w:tc>
          <w:tcPr>
            <w:tcW w:type="dxa" w:w="49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จำลองตำแหน่งและระยะวางหัวตรวจที่ต่างกันเล็กน้อย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mixup</w:t>
            </w:r>
          </w:p>
        </w:tc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0.1</w:t>
            </w:r>
          </w:p>
        </w:tc>
        <w:tc>
          <w:tcPr>
            <w:tcW w:type="dxa" w:w="49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ใช้เพียงเล็กน้อยเพื่อไม่ให้ลักษณะรอยโรคเลือนหาย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7.5 กลไกกักบริเวณเชิงพื้นที่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หลังการกดทับกล่องซ้อนแล้ว ระบบยังไม่รับกล่องที่ได้ทันที แต่ส่งผ่านตัวกรองสองชั้นที่อ้างอิง หน้ากากตับ กลไกนี้เป็นส่วนที่ออกแบบขึ้นเฉพาะสำหรับงานนี้ และเป็นสาระสำคัญของโมดูล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1.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ชั้นที่ 1 กรองจุดรบกวน: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ทิ้งกล่องที่มีความกว้างหรือความสูงน้อยกว่า 6 พิกเซล เนื่องจากขนาดระดับนั้น เป็นจุดรบกวนแบบ speckle ไม่ใช่รอยโรคที่มีความหมายทางคลินิก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2.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ชั้นที่ 2 กักบริเวณด้วยหน้ากากตับ: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เก็บกล่องไว้ก็ต่อเมื่อ จุดกึ่งกลางของกล่องตกอยู่บนพิกเซลที่เป็นเนื้อตับ หรือ สัดส่วนพื้นที่ของกล่องที่ทับกับหน้ากากตับไม่น้อยกว่า 0.25 หากไม่เข้าเงื่อนไขใดเลย ให้ทิ้งกล่องนั้น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เงื่อนไขสองข้อในชั้นที่สองเชื่อมด้วยหรือ โดยตั้งใจให้จุดกึ่งกลางเป็นทางผ่านสำรอง เพื่อรองรับรอยโรคที่อยู่ชิดขอบตับ ซึ่งกล่องขอบเขตย่อมล้ำออกนอกหน้ากากไปมาก จนสัดส่วนการทับซ้อนต่ำกว่าเกณฑ์ แต่ตัวรอยโรคยังอยู่ในเนื้อตับจริง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ผลที่ได้: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กล่องที่เกิดจากซี่โครง เงาอะคูสติก ลมในลำไส้ หรือผนังหน้าท้อง ถูกตัดออกตั้งแต่ชั้นนี้ และเนื่องจากหน้ากากตับถูกหักพิกเซลถุงน้ำดีออกไปแล้วสองรอบตามหัวข้อ 3.6 สิ่งที่อยู่ภายในถุงน้ำดี เช่น นิ่ว จึงไม่ถูกรายงานว่าเป็นรอยโรคในเนื้อตับ ชุดทดสอบของโครงการยืนยันคุณสมบัตินี้ด้วยการป้อนหน้ากากตับว่างเปล่าพร้อมลดค่าความมั่นใจ ขั้นต่ำลงเหลือ 0.10 แล้วตรวจว่าระบบต้องไม่รายงานรอยโรคใดเลย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7.6 การประมาณขนาดและการรายงานตำแหน่ง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ขนาดรอยโรค: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คำนวณจากด้านที่ยาวกว่าของกล่อง คูณด้วยค่าคงที่ 0.35 มิลลิเมตรต่อพิกเซล ค่าคงที่นี้จำเป็นเพราะระบบไม่รองรับ DICOM จึงไม่มีค่าระยะห่างต่อพิกเซลจากเครื่องตรวจ ขนาดที่รายงานจึงเป็นค่าประมาณ ไม่ใช่ค่าวัด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ตำแหน่ง: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รายงานเป็นพิกัดปรับมาตรฐานสองคู่ คือมุมบนซ้ายและมุมล่างขวา ค่าทุกค่าถูกจำกัดให้อยู่ในช่วง 0 ถึง 1 ระบบไม่แปลงตำแหน่งเป็นเซกเมนต์ตับตามระบบ Couinaud เนื่องจากไม่มีการตรวจหาจุดสังเกตทางกายวิภาคที่จำเป็นต่อการแบ่งเซกเมนต์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ธงค่าความมั่นใจต่ำ: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กล่องที่มีค่าความมั่นใจต่ำกว่า 0.60 จะถูกติดธงและทำให้ระบบออกคำเตือน แต่ยังคงถูกรายงานต่อผู้ใช้ ธงนี้จึงเป็นการแจ้งเตือน ไม่ใช่ตัวกรอง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พฤติกรรมเมื่อเกิดข้อผิดพลาด: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หากตัวตรวจจับเกิดข้อผิดพลาด ระบบจะคืนผลว่าไม่พบรอยโรคพร้อมติดธงความมั่นใจต่ำ และแนบข้อความข้อผิดพลาดไว้ในเหตุผลประกอบ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7.7 ผลการฝึกที่วัดได้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73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ตัวชี้วัด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ค่าที่รอบสุดท้าย</w:t>
            </w:r>
          </w:p>
        </w:tc>
        <w:tc>
          <w:tcPr>
            <w:tcW w:type="dxa" w:w="44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27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ความแม่นยำ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0.767</w:t>
            </w:r>
          </w:p>
        </w:tc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สัดส่วนกล่องที่รายงานแล้วถูกต้อง</w:t>
            </w:r>
          </w:p>
        </w:tc>
      </w:tr>
      <w:tr>
        <w:trPr>
          <w:cantSplit/>
        </w:trPr>
        <w:tc>
          <w:tcPr>
            <w:tcW w:type="dxa" w:w="27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ความไว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0.611</w:t>
            </w:r>
          </w:p>
        </w:tc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สัดส่วนรอยโรคจริงที่ตรวจพบ</w:t>
            </w:r>
          </w:p>
        </w:tc>
      </w:tr>
      <w:tr>
        <w:trPr>
          <w:cantSplit/>
        </w:trPr>
        <w:tc>
          <w:tcPr>
            <w:tcW w:type="dxa" w:w="27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mAP ที่ IoU 0.50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0.681</w:t>
            </w:r>
          </w:p>
        </w:tc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ค่าสูงสุดระหว่างการฝึกคือ 0.691 ที่รอบที่ 31</w:t>
            </w:r>
          </w:p>
        </w:tc>
      </w:tr>
      <w:tr>
        <w:trPr>
          <w:cantSplit/>
        </w:trPr>
        <w:tc>
          <w:tcPr>
            <w:tcW w:type="dxa" w:w="27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mAP ที่ IoU 0.50 ถึง 0.95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0.336</w:t>
            </w:r>
          </w:p>
        </w:tc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สะท้อนความแม่นของตำแหน่งกล่อง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ค่าความไวที่ 0.611 สะท้อนว่าโมดูลนี้เหมาะกับบทบาทเครื่องมือช่วยชี้จุดให้แพทย์ตรวจซ้ำ ไม่ใช่เครื่องมือคัดกรองที่ใช้ตัดสินว่าไม่มีรอยโรคได้ด้วยตัวเอง ระบบจึงกำหนดให้ผลของโมดูลนี้ต้องผ่านการตรวจทานของแพทย์เสมอ</w:t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7.8 แผนภาพที่ 5 สายงานตัวตรวจจับรอยโรคและกลไกกักบริเวณ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06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ข้อมูลเข้า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ภาพสีที่ผ่านการลบข้อมูลระบุตัวตน  +  หน้ากากตับที่หักถุงน้ำดีแล้ว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06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ตัวตรวจจับ YOLOv8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อนุมานที่ขนาด 640 × 640 · ค่าความมั่นใจขั้นต่ำ 0.25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กดทับกล่องซ้อนแยกรายคลาสที่ IoU 0.7 · สูงสุด 300 กล่อง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5"/>
          <w:szCs w:val="25"/>
        </w:rPr>
        <w:t xml:space="preserve">  รายการกล่องดิบ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06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ชั้นที่ 1  กรองจุดรบกวน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ทิ้งกล่องที่ความกว้างหรือความสูงน้อยกว่า 6 พิกเซล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064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ชั้นที่ 2  กักบริเวณด้วยหน้ากากตับ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เก็บไว้เมื่อ  จุดกึ่งกลางอยู่บนเนื้อตับ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หรือ  สัดส่วนพื้นที่กล่องที่ทับหน้ากากตับ ≥ 0.25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มิฉะนั้นทิ้ง (ซี่โครง · เงาอะคูสติก · ลมในลำไส้ · ผนังหน้าท้อง)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06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ผลลัพธ์ต่อกล่องที่ผ่าน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ชนิดรอยโรค · ค่าความมั่นใจ · พิกัดปรับมาตรฐาน 0–1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ขนาดโดยประมาณ = ด้านที่ยาวกว่า × 0.35 มิลลิเมตรต่อพิกเซล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ธงเตือนเมื่อค่าความมั่นใจต่ำกว่า 0.60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388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ส่งต่อโมดูลไขมัน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เมื่อพบ FFC หรือ FFS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บวกคะแนน 1.8</w:t>
            </w:r>
          </w:p>
        </w:tc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ส่งต่อชั้นกฎรวมผล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เมื่อพบ HCC หรือ CCA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ยกระดับตามหัวข้อ 8</w:t>
            </w:r>
          </w:p>
        </w:tc>
      </w:tr>
    </w:tbl>
    <w:p>
      <w:pPr>
        <w:spacing w:before="80" w:after="240" w:line="276" w:lineRule="auto"/>
        <w:jc w:val="center"/>
      </w:pPr>
      <w:r>
        <w:rPr>
          <w:rFonts w:ascii="TH SarabunPSK" w:hAnsi="TH SarabunPSK" w:eastAsia="TH SarabunPSK" w:cs="TH SarabunPSK"/>
          <w:b w:val="0"/>
          <w:bCs w:val="0"/>
          <w:i/>
          <w:iCs w:val="1"/>
          <w:color w:val="000000"/>
          <w:sz w:val="26"/>
          <w:szCs w:val="26"/>
        </w:rPr>
        <w:t>แผนภาพที่ 5 กล่องเส้นหนาคือกลไกกักบริเวณเชิงพื้นที่ ซึ่งเป็นชั้นที่ตัดผลบวกลวง จากโครงสร้างนอกตับออกทั้งหมด</w:t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8. กฎยกระดับเมื่อพบรอยโรคมะเร็ง และการส่งตรวจยืนยัน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หัวข้อนี้อธิบายกลไกที่ผลของโมดูลรอยโรคย้อนกลับไปแก้ไขผลของโมดูลพังผืด ซึ่งเป็นจุดเดียวในระบบที่ผลของโมดูลหนึ่งเขียนทับผลของอีกโมดูลหนึ่ง และเป็นกฎที่ออกแบบขึ้นใหม่โดยอ้างอิงความสัมพันธ์ทางคลินิกระหว่างมะเร็งตับกับภาวะตับแข็ง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8.1 เหตุผลทางคลินิก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มะเร็งตับชนิดปฐมภูมิเกิดขึ้นบนพื้นหลังของตับแข็งเป็นส่วนใหญ่ หากระบบตรวจพบรอยโรค ที่เข้าได้กับมะเร็งชนิดนี้ แต่โมดูลพังผืดกลับรายงานว่าเนื้อตับอยู่ในระดับต้น ความไม่สอดคล้องนั้นมีแนวโน้มเกิดจากข้อจำกัดของโมดูลพังผืดที่หดค่าทำนายเข้าหาค่ากลาง ตามที่อธิบายไว้ในหัวข้อ 4.13 มากกว่าจะเป็นเพราะเนื้อตับปกติจริง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ระบบจึงเลือกยกระดับพื้นหลังของเนื้อตับขึ้น เพื่อไม่ให้ผลรายงานสื่อไปในทางที่ปลอดภัย เกินความเป็นจริง ซึ่งเป็นทิศทางตรงข้ามกับการแก้ปัญหาการประเมินเกินจริงในหัวข้อ 4.11 และเป็นความตั้งใจในการออกแบบ กล่าวคือ ระบบเข้มงวดขึ้นกับภาพปกติ และระมัดระวังมากขึ้นเมื่อมีหลักฐานของรอยโรคร้าย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8.2 เงื่อนไขและผลของกฎ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9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ขั้น</w:t>
            </w:r>
          </w:p>
        </w:tc>
        <w:tc>
          <w:tcPr>
            <w:tcW w:type="dxa" w:w="67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เงื่อนไขกระตุ้น</w:t>
            </w:r>
          </w:p>
        </w:tc>
        <w:tc>
          <w:tcPr>
            <w:tcW w:type="dxa" w:w="67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พบรอยโรคชนิด HCC หรือชนิด CCA อย่างน้อยหนึ่งจุดในผลของโมดูลรอยโรค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โดยไม่มีการกำหนดค่าความมั่นใจขั้นต่ำเพิ่มเติมสำหรับกฎนี้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เงื่อนไขเพิ่มเติมของโมดูลพังผืด</w:t>
            </w:r>
          </w:p>
        </w:tc>
        <w:tc>
          <w:tcPr>
            <w:tcW w:type="dxa" w:w="67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ระดับความเสี่ยงต่ำกว่าระดับสูง  หรือ  ระดับที่รายงานอยู่ใน F0, F1 หรือ F2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หากอยู่ที่ระดับ F3 พร้อมความเสี่ยงสูงอยู่แล้ว กฎนี้จะไม่แก้ไขค่าใด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การแก้ไขที่เกิดขึ้น</w:t>
            </w:r>
          </w:p>
        </w:tc>
        <w:tc>
          <w:tcPr>
            <w:tcW w:type="dxa" w:w="67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 → F4 (เขียนทับ)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ระดับความเสี่ยง → สูง พร้อมข้อความกำกับว่าเป็นความเสี่ยงจากพื้นหลังตับแข็ง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ค่าประมาณ kPa → ค่าที่มากกว่าระหว่างค่าเดิมกับ 9.5 (ยกพื้น ไม่เขียนทับ)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โอกาสเป็น F4 → ค่าที่มากกว่าระหว่างค่าเดิมกับ 0.65 (ยกพื้น ไม่เขียนทับ)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คำเตือนที่ออก</w:t>
            </w:r>
          </w:p>
        </w:tc>
        <w:tc>
          <w:tcPr>
            <w:tcW w:type="dxa" w:w="67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แนะนำส่งตรวจยืนยันด้วย CT Triphasic Liver Protocol หรือ MRI ตับ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และตรวจระดับสารบ่งชี้มะเร็งในซีรัม คือ AFP และ CA19-9 โดยด่วน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การใช้การยกพื้นแทนการเขียนทับสำหรับค่า kPa และค่าโอกาสเป็น F4 เป็นการออกแบบที่ตั้งใจ เพื่อไม่ให้กฎนี้ลดค่าที่โมเดลทำนายไว้สูงกว่าเกณฑ์อยู่แล้วให้ต่ำลง กฎนี้จึงยกระดับได้อย่างเดียว ไม่มีทางลดระดับ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8.3 ลำดับการทำงานที่เกี่ยวข้อง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กฎนี้ทำงานในชั้นตรวจทานหลังจากโมดูลทั้งสี่ทำงานเสร็จแล้ว และทำงานก่อนชั้นเรียบเรียงรายงาน จึงมีผลว่ารายงานข้อความที่ผู้ใช้ได้รับสะท้อนค่าที่ผ่านการยกระดับแล้ว ไม่ใช่ค่าดิบจากโมเดล ลำดับนี้จำเป็น เพราะหากสลับกันจะเกิดกรณีที่รายงานข้อความบอกระดับหนึ่ง แต่ค่าตัวเลขในผลลัพธ์เป็นอีกระดับหนึ่ง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8.4 คำเตือนอื่นที่ชั้นกฎรวมผลสร้างขึ้น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เงื่อนไข</w:t>
            </w:r>
          </w:p>
        </w:tc>
        <w:tc>
          <w:tcPr>
            <w:tcW w:type="dxa" w:w="57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คำเตือนที่ออก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มีรอยโรคที่ค่าความมั่นใจต่ำกว่า 0.60</w:t>
            </w:r>
          </w:p>
        </w:tc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แจ้งว่าผลมีความมั่นใจต่ำ ควรให้แพทย์ตรวจทานซ้ำ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สัดส่วนพื้นที่ตับมากกว่า 0 แต่ต่ำกว่า 5 %</w:t>
            </w:r>
          </w:p>
        </w:tc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แจ้งว่าพื้นที่เนื้อตับในภาพน้อย ผลอาจไม่น่าเชื่อถือ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ชั้นตรวจคุณภาพภาพไม่ผ่าน</w:t>
            </w:r>
          </w:p>
        </w:tc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แจ้งว่าคุณภาพภาพต่ำกว่าเกณฑ์</w:t>
            </w:r>
          </w:p>
        </w:tc>
      </w:tr>
      <w:tr>
        <w:trPr>
          <w:cantSplit/>
        </w:trPr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ระดับไขมันพอกตับเป็น S3</w:t>
            </w:r>
          </w:p>
        </w:tc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แจ้งว่าการลดทอนสัญญาณในระดับลึกอาจบดบังรอยโรค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และแนะนำติดตามด้วยการวัดค่า CAP หรือ FibroScan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คำเตือนทั้งหมดถูกนำมาต่อกันเป็นข้อความเดียวในเขตข้อมูลคำเตือนทางคลินิกของผลลัพธ์</w:t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9. โมดูลประเมินความเสี่ยงพยาธิใบไม้ตับและมะเร็งท่อน้ำดี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9.1 ลักษณะทางเทคนิคของโมดูล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ข้อเท็จจริงที่ต้องระบุให้ชัด: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โมดูลนี้ไม่ใช่โมเดลการเรียนรู้ และไม่ได้วิเคราะห์ลักษณะของภาพ แต่เป็นกฎให้คะแนนเชิงเส้น ที่คำนวณจากประวัติผู้ป่วยล้วน ค่าคะแนนที่ได้จึงขึ้นกับข้อมูลประวัติที่ป้อนเข้ามาเท่านั้น การเปลี่ยนภาพโดยที่ประวัติเหมือนเดิม ไม่ทำให้ผลของโมดูลนี้เปลี่ยน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เอกสารประกอบเดิมของโครงการบางฉบับบรรยายว่าโมดูลนี้วิเคราะห์ลักษณะพื้นผิวรอบท่อน้ำดี และคำนวณดัชนีการหนาตัวของผนังท่อ ซึ่งไม่ตรงกับสิ่งที่มีอยู่ในซอร์สโค้ดที่ใช้งานจริง เอกสารฉบับนี้จึงไม่นำข้อความดังกล่าวมาใช้ และระบุประเด็นไว้ในภาคผนวก ค ข้อ 2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9.2 สูตรคำนวณคะแนนความเสี่ยง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คะแนนเริ่มต้นจากค่าฐาน แล้วบวกเพิ่มตามปัจจัยเสี่ยงที่พบ โดยแต่ละปัจจัยบวกได้ครั้งเดียว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44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องค์ประกอบ</w:t>
            </w:r>
          </w:p>
        </w:tc>
        <w:tc>
          <w:tcPr>
            <w:tcW w:type="dxa" w:w="144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คะแนน</w:t>
            </w:r>
          </w:p>
        </w:tc>
        <w:tc>
          <w:tcPr>
            <w:tcW w:type="dxa" w:w="34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ที่มา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ค่าฐาน</w:t>
            </w:r>
          </w:p>
        </w:tc>
        <w:tc>
          <w:tcPr>
            <w:tcW w:type="dxa" w:w="144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0.10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ความเสี่ยงพื้นฐานของประชากรทั่วไป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ประวัติกินปลาน้ำจืดดิบหรือสุก ๆ ดิบ ๆ</w:t>
            </w:r>
          </w:p>
        </w:tc>
        <w:tc>
          <w:tcPr>
            <w:tcW w:type="dxa" w:w="144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+0.55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ปัจจัยเสี่ยงหลักของการติดพยาธิใบไม้ตับ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ประวัติเคยรักษาการติดพยาธิใบไม้ตับ</w:t>
            </w:r>
          </w:p>
        </w:tc>
        <w:tc>
          <w:tcPr>
            <w:tcW w:type="dxa" w:w="144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+0.30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หลักฐานการสัมผัสเชื้อในอดีต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ประวัติมะเร็งท่อน้ำดีในครอบครัว</w:t>
            </w:r>
          </w:p>
        </w:tc>
        <w:tc>
          <w:tcPr>
            <w:tcW w:type="dxa" w:w="144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+0.15</w:t>
            </w:r>
          </w:p>
        </w:tc>
        <w:tc>
          <w:tcPr>
            <w:tcW w:type="dxa" w:w="34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ปัจจัยเสี่ยงร่วมของมะเร็งท่อน้ำดี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9.3 เกณฑ์แบ่งผลลัพธ์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309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ช่วงคะแนน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ผลที่รายงาน</w:t>
            </w:r>
          </w:p>
        </w:tc>
        <w:tc>
          <w:tcPr>
            <w:tcW w:type="dxa" w:w="201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ระดับความเสี่ยง</w:t>
            </w:r>
          </w:p>
        </w:tc>
        <w:tc>
          <w:tcPr>
            <w:tcW w:type="dxa" w:w="201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ค่าความมั่นใจ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ตั้งแต่ 0.70</w:t>
            </w:r>
          </w:p>
        </w:tc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Probable</w:t>
            </w:r>
          </w:p>
        </w:tc>
        <w:tc>
          <w:tcPr>
            <w:tcW w:type="dxa" w:w="20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สูง</w:t>
            </w:r>
          </w:p>
        </w:tc>
        <w:tc>
          <w:tcPr>
            <w:tcW w:type="dxa" w:w="20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0.88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ตั้งแต่ 0.35 แต่ไม่ถึง 0.70</w:t>
            </w:r>
          </w:p>
        </w:tc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Possible</w:t>
            </w:r>
          </w:p>
        </w:tc>
        <w:tc>
          <w:tcPr>
            <w:tcW w:type="dxa" w:w="20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ปานกลาง</w:t>
            </w:r>
          </w:p>
        </w:tc>
        <w:tc>
          <w:tcPr>
            <w:tcW w:type="dxa" w:w="20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0.78</w:t>
            </w:r>
          </w:p>
        </w:tc>
      </w:tr>
      <w:tr>
        <w:trPr>
          <w:cantSplit/>
        </w:trPr>
        <w:tc>
          <w:tcPr>
            <w:tcW w:type="dxa" w:w="30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น้อยกว่า 0.35</w:t>
            </w:r>
          </w:p>
        </w:tc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Negative</w:t>
            </w:r>
          </w:p>
        </w:tc>
        <w:tc>
          <w:tcPr>
            <w:tcW w:type="dxa" w:w="20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ต่ำ</w:t>
            </w:r>
          </w:p>
        </w:tc>
        <w:tc>
          <w:tcPr>
            <w:tcW w:type="dxa" w:w="201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0.92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9.4 ส่วนที่เกี่ยวข้องกับภาพ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โมดูลรับภาพระดับสีเทาและหน้ากากตับเข้ามาด้วย แต่ใช้เพียงเพื่อคำนวณจุดศูนย์ถ่วง ของหน้ากากตับ แล้ววาดเส้นอิสระสามจุดรอบจุดศูนย์ถ่วงนั้นด้วยระยะเยื้องคงที่ เพื่อทำเครื่องหมายบริเวณรอบท่อน้ำดีบนภาพซ้อนทับ เส้นดังกล่าวเป็นเครื่องหมายอ้างอิงตำแหน่งเชิงเรขาคณิต ไม่ได้มาจากการวัดค่าใดในภาพ และไม่มีผลต่อคะแนนความเสี่ยง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9.5 ข้อจำกัดที่ต้องทราบ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ในช่องทางวิเคราะห์เต็มรูปแบบ โครงสร้างข้อมูลประวัติผู้ป่วยที่ระบบนิยามไว้ มีเฉพาะเขตข้อมูลอายุ เพศ ไวรัสตับอักเสบบี ไวรัสตับอักเสบซี ประวัติดื่มสุรา และการกินปลาน้ำจืดดิบ จึงไม่มีเขตข้อมูลสำหรับประวัติเคยรักษาพยาธิ และประวัติมะเร็งในครอบครัว คะแนนสูงสุดที่ทำได้ผ่านช่องทางนี้คือ 0.65 ซึ่งยังไม่ถึงเกณฑ์ 0.70 ผลจึงไม่สามารถขึ้นถึงระดับ Probable ได้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ระดับ Probable เข้าถึงได้เฉพาะผ่านช่องทางรายโมดูล ซึ่งรับประวัติเป็นโครงสร้างข้อมูล แบบอิสระ จึงส่งเขตข้อมูลทั้งสองที่เหลือเข้ามาได้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ผลของโมดูลนี้ไม่ได้ถูกนำเข้าชั้นกฎรวมผล จึงไม่ทำให้เกิดคำเตือนหรือการยกระดับใด ในฝั่งประมวลผลหลัก แต่ปรากฏในรายงานข้อความที่ส่งให้ผู้ใช้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ข้อจำกัดทั้งสามข้อนี้เป็นเรื่องของการเชื่อมต่อภายในระบบ ไม่ใช่ข้อจำกัดของหลักการ และได้ระบุไว้ในภาคผนวก ค เพื่อให้พิจารณาแก้ไขก่อนกำหนดขอบเขตข้อถือสิทธิ</w:t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10. จุดร่วมภายในภาค 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4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จุดร่วม</w:t>
            </w:r>
          </w:p>
        </w:tc>
        <w:tc>
          <w:tcPr>
            <w:tcW w:type="dxa" w:w="35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โมดูลรอยโรค</w:t>
            </w:r>
          </w:p>
        </w:tc>
        <w:tc>
          <w:tcPr>
            <w:tcW w:type="dxa" w:w="33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โมดูลความเสี่ยงพยาธิ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แหล่งของหน้ากากตับ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หน้ากากชุดเดียวกันจากหัวข้อ 3.6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หน้ากากชุดเดียวกันจากหัวข้อ 3.6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บทบาทของหน้ากาก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ใช้กักบริเวณกล่องตรวจจับ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ใช้หาจุดศูนย์ถ่วงเพื่อวางเครื่องหมาย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ประเภททางเทคนิค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โครงข่ายที่ฝึกด้วยข้อมูล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กฎให้คะแนนจากประวัติผู้ป่วย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ด่านบังคับก่อนทำงาน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ผ่านด่านอวัยวะและเกณฑ์พื้นที่ตับ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ผ่านด่านอวัยวะและเกณฑ์พื้นที่ตับ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รูปแบบผลลัพธ์เชิงพื้นที่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กล่องสองจุด พิกัดปรับมาตรฐาน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รหัสนำหน้า les-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เส้นอิสระสามจุด พิกัดปรับมาตรฐาน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รหัสนำหน้า fluke-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ความเชื่อมโยงกับมะเร็งท่อน้ำดี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ตรวจจับรอยโรคชนิด CCA จากภาพ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ประเมินความเสี่ยงต่อ CCA จากประวัติ</w:t>
            </w:r>
          </w:p>
        </w:tc>
      </w:tr>
      <w:tr>
        <w:trPr>
          <w:cantSplit/>
        </w:trPr>
        <w:tc>
          <w:tcPr>
            <w:tcW w:type="dxa" w:w="24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การเข้าสู่ชั้นกฎรวมผล</w:t>
            </w:r>
          </w:p>
        </w:tc>
        <w:tc>
          <w:tcPr>
            <w:tcW w:type="dxa" w:w="35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เข้า ทำให้เกิดการยกระดับตามหัวข้อ 8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ไม่เข้า ปรากฏเฉพาะในรายงานข้อความ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ข้อสังเกต: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ทั้งสองโมดูลในภาคนี้มุ่งไปที่มะเร็งท่อน้ำดีเหมือนกัน แต่เข้าถึงจากคนละทาง โมดูลรอยโรคมองหาก้อนที่ปรากฏในภาพแล้ว ส่วนโมดูลความเสี่ยงพยาธิประเมินโอกาสจากปัจจัยเสี่ยง ที่นำไปสู่โรคนั้น การออกแบบให้ทำงานคู่กันจึงครอบคลุมทั้งผู้ที่มีรอยโรคปรากฏแล้ว และผู้ที่ยังไม่มีรอยโรคแต่อยู่ในกลุ่มเสี่ยงสูงและควรได้รับการติดตาม</w:t>
      </w:r>
    </w:p>
    <w:p>
      <w:r>
        <w:br w:type="page"/>
      </w:r>
    </w:p>
    <w:p>
      <w:pPr>
        <w:spacing w:before="2400" w:after="160" w:line="276" w:lineRule="auto"/>
        <w:jc w:val="center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52"/>
          <w:szCs w:val="52"/>
        </w:rPr>
        <w:t>ส่วนที่ 3</w:t>
      </w:r>
    </w:p>
    <w:p>
      <w:pPr>
        <w:spacing w:before="0" w:after="360" w:line="276" w:lineRule="auto"/>
        <w:jc w:val="center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30"/>
          <w:szCs w:val="30"/>
        </w:rPr>
        <w:t>จุดร่วมของแต่ละโมเดล</w:t>
      </w:r>
    </w:p>
    <w:p>
      <w:pPr>
        <w:spacing w:before="0" w:after="240" w:line="276" w:lineRule="auto"/>
        <w:pBdr>
          <w:bottom w:val="single" w:sz="8" w:space="1" w:color="000000"/>
        </w:pBdr>
      </w:pPr>
    </w:p>
    <w:p>
      <w:pPr>
        <w:spacing w:before="0" w:after="100" w:line="276" w:lineRule="auto"/>
        <w:ind w:left="2232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11.  จุดร่วมของทั้งสี่โมดูล</w:t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11. จุดร่วมของทั้งสี่โมดูล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หัวข้อนี้ตอบคำถามข้อ 3 โดยตรง แม้โมดูลทั้งสี่จะต่างกันทั้งประเภททางเทคนิคและโรคที่ตรวจ แต่ถูกออกแบบให้วางอยู่บนฐานร่วมชุดเดียวกันโดยตั้งใจ เพื่อให้ผลลัพธ์ของทุกโมดูล อ้างอิงบริเวณเดียวกัน มีรูปแบบเดียวกัน และอยู่ภายใต้เงื่อนไขความปลอดภัยชุดเดียวกัน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11.1 หน้ากากตับชุดเดียวที่ใช้ร่วมกัน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ระบบสร้างหน้ากากตับเพียงครั้งเดียวต่อการตรวจหนึ่งครั้ง แล้วส่งอาเรย์ชุดเดียวกันนั้น ให้ทุกโมดูลใช้ ไม่มีโมดูลใดสร้างหน้ากากของตัวเองขึ้นมาใหม่ ผลที่ตามมามีสองประการ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ผลของทุกโมดูลอ้างอิงบริเวณเนื้อตับชุดเดียวกัน จึงนำมาวางซ้อนบนภาพเดียวกัน และเปรียบเทียบกันได้โดยตรง ไม่เกิดกรณีที่โมดูลหนึ่งเห็นตับกว้างกว่าอีกโมดูลหนึ่ง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การหักพิกเซลถุงน้ำดีออกทำเพียงครั้งเดียวที่ต้นทาง แล้วมีผลกับทุกโมดูลพร้อมกัน จึงไม่ต้องทำซ้ำและไม่มีโอกาสที่โมดูลใดพลาดขั้นตอนนี้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โมดูล</w:t>
            </w:r>
          </w:p>
        </w:tc>
        <w:tc>
          <w:tcPr>
            <w:tcW w:type="dxa" w:w="7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วิธีใช้หน้ากากตับ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พังผืด</w:t>
            </w:r>
          </w:p>
        </w:tc>
        <w:tc>
          <w:tcPr>
            <w:tcW w:type="dxa" w:w="72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คูณภาพด้วยหน้ากาก แล้วครอบตัดตามกรอบที่ขยาย 5 % เป็น ROI ป้อนเข้าโครงข่าย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ไขมันพอกตับ</w:t>
            </w:r>
          </w:p>
        </w:tc>
        <w:tc>
          <w:tcPr>
            <w:tcW w:type="dxa" w:w="72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ใช้เป็นตัวคัดเลือกพิกเซล และใช้ช่วงความสูงของหน้ากากกำหนดแถบความลึก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รอยโรค</w:t>
            </w:r>
          </w:p>
        </w:tc>
        <w:tc>
          <w:tcPr>
            <w:tcW w:type="dxa" w:w="72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ใช้เป็นเกณฑ์กักบริเวณกล่องตรวจจับ ทั้งการทดสอบจุดกึ่งกลางและสัดส่วนการทับซ้อน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ความเสี่ยงพยาธิ</w:t>
            </w:r>
          </w:p>
        </w:tc>
        <w:tc>
          <w:tcPr>
            <w:tcW w:type="dxa" w:w="72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ใช้หาจุดศูนย์ถ่วงเพื่อวางเครื่องหมายบริเวณรอบท่อน้ำดี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11.2 ด่านบังคับร่วมก่อนทำงาน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ทุกโมดูลอยู่ใต้ด่านชุดเดียวกันตามหัวข้อ 3.5 คือด่านจำแนกอวัยวะ และเกณฑ์สัดส่วนพื้นที่ตับ ที่ต้องไม่น้อยกว่า 5.0 เปอร์เซ็นต์ ลักษณะสำคัญคือด่านนี้ถูกบังคับใช้ในระดับโครงสร้างของสายงาน หากไม่ผ่าน ระบบจะคืนผลลัพธ์ที่ระบุสถานะหยุดทำงาน โดยที่ยังไม่มีการสร้างงานประมวลผล ของโมดูลใดขึ้นเลย ไม่ใช่การสร้างขึ้นแล้วทิ้งผลภายหลัง ทุกเขตข้อมูลผลของโมดูลจะเป็นค่าว่าง และจำนวนรอยโรคเป็นศูนย์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11.3 โครงสร้างข้อมูลผลลัพธ์ร่วม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ทุกโมดูลคืนผลด้วยซองข้อมูลรูปแบบเดียวกัน ต่างกันเพียงเขตข้อมูลเสริมเฉพาะโมดูล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เขตข้อมูลร่วม</w:t>
            </w:r>
          </w:p>
        </w:tc>
        <w:tc>
          <w:tcPr>
            <w:tcW w:type="dxa" w:w="705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agentId</w:t>
            </w:r>
          </w:p>
        </w:tc>
        <w:tc>
          <w:tcPr>
            <w:tcW w:type="dxa" w:w="70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รหัสโมดูลที่ให้ผล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value</w:t>
            </w:r>
          </w:p>
        </w:tc>
        <w:tc>
          <w:tcPr>
            <w:tcW w:type="dxa" w:w="70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ค่าผลลัพธ์หลัก เช่น ระดับ F, ระดับ S, รายการรอยโรค หรือระดับความเสี่ยง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confidence</w:t>
            </w:r>
          </w:p>
        </w:tc>
        <w:tc>
          <w:tcPr>
            <w:tcW w:type="dxa" w:w="70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ค่าความมั่นใจโดยรวมของโมดูล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regions</w:t>
            </w:r>
          </w:p>
        </w:tc>
        <w:tc>
          <w:tcPr>
            <w:tcW w:type="dxa" w:w="70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รายการพื้นที่ตามโครงสร้างในหัวข้อ 3.7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rationale</w:t>
            </w:r>
          </w:p>
        </w:tc>
        <w:tc>
          <w:tcPr>
            <w:tcW w:type="dxa" w:w="70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เหตุผลประกอบเป็นข้อความภาษาไทย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modelVersion</w:t>
            </w:r>
          </w:p>
        </w:tc>
        <w:tc>
          <w:tcPr>
            <w:tcW w:type="dxa" w:w="70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รุ่นของโมเดลหรือกฎที่ใช้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inferenceMs</w:t>
            </w:r>
          </w:p>
        </w:tc>
        <w:tc>
          <w:tcPr>
            <w:tcW w:type="dxa" w:w="70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เวลาที่ใช้ประมวลผล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simulated</w:t>
            </w:r>
          </w:p>
        </w:tc>
        <w:tc>
          <w:tcPr>
            <w:tcW w:type="dxa" w:w="705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ระบุว่าเป็นผลจริงหรือผลจำลอง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เขตข้อมูลเสริมเฉพาะโมดูลมีดังนี้ โมดูลพังผืดเพิ่มค่าประมาณ kPa และระดับความเสี่ยง โมดูลไขมันเพิ่มอัตราการลดทอนลำคลื่น และโมดูลความเสี่ยงพยาธิเพิ่มคะแนนความเสี่ยง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ประโยชน์เชิงโครงสร้าง: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การใช้ซองข้อมูลร่วมทำให้ส่วนแสดงผล ส่วนตรวจทานของแพทย์ และส่วนบันทึกข้อมูลย้อนกลับ เขียนขึ้นเพียงชุดเดียวและรองรับทุกโมดูล การเพิ่มโมดูลใหม่ในอนาคตจึงไม่ต้องแก้ส่วนเหล่านั้น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11.4 ค่าคงที่และวิธีเตรียมข้อมูลที่ใช้ร่วมกัน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ภาพต้นทางเดียวกัน: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ทุกโมดูลได้รับภาพที่ผ่านการลบแถบบน 12 เปอร์เซ็นต์แล้ว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การปรับมาตรฐานค่าพิกเซล: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โครงข่ายทุกตัวในระบบใช้ค่าเฉลี่ยและส่วนเบี่ยงเบนมาตรฐานชุดเดียวกัน ทั้งด่านจำแนกอวัยวะ โครงข่ายแบ่งส่วน และโมเดลพังผืด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การหาขอบเขตกรวยสัญญาณ: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การหากรวยสัญญาณด้วยการตั้งเกณฑ์ความสว่าง ตามด้วยการดำเนินการทางสัณฐานวิทยา และการเก็บองค์ประกอบเชื่อมต่อที่ใหญ่ที่สุด ใช้แนวทางเดียวกันทุกจุดในระบบ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การทำความสะอาดหน้ากาก: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การปิดช่องว่าง เก็บชิ้นใหญ่ที่สุด และเติมรูภายใน เป็นชุดปฏิบัติการเดียวกัน ต่างกันเพียงขนาดตัวประกอบ คือ 11 สำหรับตับ 7 สำหรับถุงน้ำดี และ 15 ในขั้นเตรียม ROI ของโมดูลพังผืด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ระบบพิกัดผลลัพธ์: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ทุกโมดูลรายงานพิกัดในช่วง 0 ถึง 1 เทียบกับขนาดเฟรม ไม่มีโมดูลใดรายงานพิกัดพิกเซลดิบ</w:t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11.5 ลำดับการทำงานร่วมและจุดพึ่งพา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สายงานหลักแบ่งเป็นสามขั้นที่มีลักษณะการทำงานต่างกันชัดเจน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1.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ขั้นด่านบังคับ: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ตรวจด่านอวัยวะและเกณฑ์สัดส่วนพื้นที่ตับ หากไม่ผ่านจะจบการทำงานทันที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2.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ขั้นเตรียมข้อมูล: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ชั้นตรวจคุณภาพภาพ ชั้นตรวจความสมเหตุสมผลของข้อมูลคลินิก และชั้นระบุมุมตรวจ ทำงานขนานกัน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3.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ขั้นโมดูลผู้เชี่ยวชาญ: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โมดูลรอยโรค โมดูลพังผืด โมดูลแปลงค่าความแข็งตับที่ผู้ใช้ป้อน และโมดูลความเสี่ยงพยาธิ ถูกส่งเข้าทำงานขนานกัน จากนั้นระบบรอผลของโมดูลรอยโรค ก่อนจึงส่งโมดูลไขมันเข้าทำงาน เนื่องจากโมดูลไขมันต้องใช้ผลการตรวจพบไขมันเฉพาะที่ ตามหัวข้อ 5.6 นี่คือจุดพึ่งพาข้ามโมดูลเพียงจุดเดียวในระบบทั้งหมด</w:t>
      </w:r>
    </w:p>
    <w:p>
      <w:pPr>
        <w:spacing w:before="0" w:after="80" w:line="276" w:lineRule="auto"/>
        <w:ind w:left="403" w:hanging="403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4.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ขั้นตรวจทาน: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ชั้นกฎรวมผล ตามด้วยชั้นเรียบเรียงรายงาน และชั้นตรวจความปลอดภัย ทำงานเรียงตามลำดับอย่างเคร่งครัด ลำดับนี้จำเป็นเพราะชั้นกฎรวมผลสามารถแก้ไข ค่าผลของโมดูลพังผืดได้ตามหัวข้อ 8 ชั้นเรียบเรียงรายงานจึงต้องทำงานหลังจากนั้น เพื่อให้รายงานสะท้อนค่าที่ผ่านการแก้ไขแล้ว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11.6 กลไกรวมผลและกฎความปลอดภัยร่วม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ชั้นกฎรวมผลเป็นจุดบรรจบของทุกโมดูล ทำหน้าที่สามอย่างคือ รวบรวมคำเตือนจากทุกแหล่ง เข้าเป็นข้อความเดียว ยกระดับผลของโมดูลพังผืดเมื่อพบรอยโรคมะเร็ง และออกคำแนะนำ ส่งตรวจยืนยัน ลักษณะสำคัญของชั้นนี้คือเป็นกฎเชิงกำหนดล้วน ไม่มีการเรียนรู้ และไม่มีการเรียกใช้บริการภายนอก จึงให้ผลเหมือนเดิมทุกครั้งและตรวจสอบย้อนกลับได้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ชั้นเรียบเรียงรายงานทำหน้าที่แปลผลเชิงโครงสร้างเป็นข้อความภาษาไทยสำหรับแพทย์ โดยส่งเฉพาะผลลัพธ์เชิงโครงสร้างออกไป ไม่ส่งพิกเซลของภาพออกนอกระบบ และหากไม่สามารถเรียกใช้บริการภายนอกได้ ระบบมีตัวเรียบเรียงสำรองเชิงกำหนด ที่ประกอบรายงานหกหัวข้อจากผลลัพธ์เดียวกัน จึงยังคงใช้งานได้โดยไม่ต้องพึ่งบริการภายนอก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11.7 วงจรแพทย์ตรวจทานที่ใช้ร่วมกัน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ระบบบันทึกการตรวจทานของแพทย์ด้วยโครงสร้างเดียวกันสำหรับทุกโมดูล โดยมีหลักการดังนี้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ไม่เขียนทับผลเดิม: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ผลของ AI ถูกเก็บแยกจากผลการตรวจทานของแพทย์ ระบบไม่เคยเขียนทับผลของ AI จึงเปรียบเทียบผลก่อนและหลังการแก้ไขได้เสมอ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บังคับให้ระบุเหตุผล: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การตรวจทานแต่ละโมดูลมีสถานะสามค่า คือรอตรวจ ถูกต้อง และไม่ถูกต้อง โดยสถานะไม่ถูกต้องจะยังไม่ถือว่าเสร็จสมบูรณ์จนกว่าแพทย์จะระบุเหตุผลประกอบ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บันทึกแบบต่อท้ายอย่างเดียว: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เหตุการณ์ทุกอย่างถูกบันทึกต่อท้ายอย่างเดียว ทั้งการตั้งสถานะ การแก้ค่า การเพิ่มและลบเครื่องหมายบนภาพ การเปลี่ยนผลคัดแยก และการบันทึกหมายเหตุ</w:t>
      </w:r>
    </w:p>
    <w:p>
      <w:pPr>
        <w:spacing w:before="0" w:after="80" w:line="276" w:lineRule="auto"/>
        <w:ind w:left="403" w:hanging="288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 xml:space="preserve">•  </w:t>
      </w: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28"/>
          <w:szCs w:val="28"/>
        </w:rPr>
        <w:t xml:space="preserve">ใช้โครงสร้างพื้นที่ร่วม: 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เครื่องหมายที่แพทย์วาดเพิ่มใช้โครงสร้างพื้นที่ชุดเดียวกับที่ AI ใช้ โดยระบุแหล่งที่มาเป็นแพทย์ และผูกกับโมดูลที่ต้องการแก้ไขได้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ข้อมูลที่บันทึกไว้ประกอบด้วย ค่าที่ AI ให้ ค่าความมั่นใจ รุ่นของโมเดล ค่าที่แพทย์แก้ไข เหตุผลประกอบ จำนวนครั้งที่แก้ไข และลำดับเหตุการณ์ทั้งหมด จึงใช้เป็นชุดข้อมูลสำหรับฝึกซ้ำและสำหรับวัดความสอดคล้องระหว่างแพทย์กับ AI ได้โดยตรง</w:t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11.8 ตารางสรุปจุดร่วมและจุดต่างของทั้งสี่โมดูล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ประเด็น</w:t>
            </w:r>
          </w:p>
        </w:tc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พังผืด</w:t>
            </w:r>
          </w:p>
        </w:tc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ไขมันพอกตับ</w:t>
            </w:r>
          </w:p>
        </w:tc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รอยโรค</w:t>
            </w:r>
          </w:p>
        </w:tc>
        <w:tc>
          <w:tcPr>
            <w:tcW w:type="dxa" w:w="17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ความเสี่ยงพยาธิ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ประเภททางเทคนิค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โครงข่ายที่ฝึก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ด้วยข้อมูล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กฎคำนวณ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เชิงฟิสิกส์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โครงข่ายที่ฝึก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ด้วยข้อมูล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กฎจากประวัติ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ผู้ป่วย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มีไฟล์น้ำหนัก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มี (5 โมเดล)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ไม่มี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มี (1 โมเดล)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ไม่มี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ใช้หน้ากากตับร่วม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อยู่ใต้ด่านบังคับ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ใช้ซองข้อมูลร่วม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รายงานพิกัดปรับมาตรฐาน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 (กล่อง)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 (กล่อง)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 (กล่อง)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ใช่ (เส้นอิสระ)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ใช้ข้อมูลคลินิก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ใช้มุมตรวจ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ไม่ใช้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ไม่ใช้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ใช้ประวัติทั้งหมด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รับผลจากโมดูลอื่น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รับจากชั้นกฎรวมผล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รับจากโมดูลรอยโรค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ไม่รับ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ไม่รับ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เข้าชั้นกฎรวมผล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เข้า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เข้า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เข้า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ไม่เข้า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เข้าวงจรแพทย์ตรวจทาน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เข้า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เข้า</w:t>
            </w:r>
          </w:p>
        </w:tc>
        <w:tc>
          <w:tcPr>
            <w:tcW w:type="dxa" w:w="18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เข้า</w:t>
            </w:r>
          </w:p>
        </w:tc>
        <w:tc>
          <w:tcPr>
            <w:tcW w:type="dxa" w:w="172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เข้า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11.9 แผนภาพที่ 6 ผังจุดร่วมของทั้งสี่โมดูล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6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ฐานร่วมที่ 1  ภาพต้นทางเดียวกัน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ภาพที่ผ่านการลบแถบบน 12 เปอร์เซ็นต์ · ค่าปรับมาตรฐานพิกเซลชุดเดียวกัน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640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ฐานร่วมที่ 2  ด่านบังคับ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ด่านจำแนกอวัยวะ  และ  สัดส่วนพื้นที่ตับ ≥ 5.0 เปอร์เซ็นต์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ไม่ผ่าน → ไม่มีโมดูลใดถูกสร้างขึ้นทำงานเลย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6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ฐานร่วมที่ 3  หน้ากากตับชุดเดียว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สร้างครั้งเดียวต่อการตรวจ · หักพิกเซลถุงน้ำดีออกสองรอบ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ส่งอาเรย์ชุดเดียวกันให้ทุกโมดูล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      ↓      ↓      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พังผืด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ครอบตัด ROI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จากหน้ากาก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ไขมัน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แบ่งแถบความลึก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ในหน้ากาก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รอยโรค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กักบริเวณกล่อง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ด้วยหน้ากาก</w:t>
            </w:r>
          </w:p>
        </w:tc>
        <w:tc>
          <w:tcPr>
            <w:tcW w:type="dxa" w:w="21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พยาธิ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หาจุดศูนย์ถ่วง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ของหน้ากาก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5"/>
          <w:szCs w:val="25"/>
        </w:rPr>
        <w:t xml:space="preserve">  ทุกโมดูลคืนซองข้อมูลรูปแบบเดียวกัน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6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ฐานร่วมที่ 4  ชั้นกฎรวมผลเชิงกำหนด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รวมคำเตือน · ยกระดับพังผืดเมื่อพบ HCC หรือ CCA · ออกคำแนะนำส่งตรวจยืนยัน</w:t>
            </w:r>
          </w:p>
        </w:tc>
      </w:tr>
    </w:tbl>
    <w:p>
      <w:pPr>
        <w:spacing w:before="20" w:after="20" w:line="276" w:lineRule="auto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8"/>
          <w:szCs w:val="28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86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ฐานร่วมที่ 5  วงจรแพทย์ตรวจทาน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โครงสร้างพื้นที่ร่วม · บันทึกต่อท้ายอย่างเดียว · ไม่เขียนทับผลของ AI</w:t>
            </w:r>
          </w:p>
        </w:tc>
      </w:tr>
    </w:tbl>
    <w:p>
      <w:pPr>
        <w:spacing w:before="80" w:after="240" w:line="276" w:lineRule="auto"/>
        <w:jc w:val="center"/>
      </w:pPr>
      <w:r>
        <w:rPr>
          <w:rFonts w:ascii="TH SarabunPSK" w:hAnsi="TH SarabunPSK" w:eastAsia="TH SarabunPSK" w:cs="TH SarabunPSK"/>
          <w:b w:val="0"/>
          <w:bCs w:val="0"/>
          <w:i/>
          <w:iCs w:val="1"/>
          <w:color w:val="000000"/>
          <w:sz w:val="26"/>
          <w:szCs w:val="26"/>
        </w:rPr>
        <w:t>แผนภาพที่ 6 ฐานร่วมทั้งห้าชั้นเป็นสิ่งที่ทุกโมดูลใช้เหมือนกัน ส่วนที่ต่างกันมีเพียงวิธีใช้หน้ากากตับในแถวกลางเท่านั้น</w:t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ภาคผนวก ก  ตารางค่าคงที่และเกณฑ์ตัดสินทั้งหมด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รวบรวมค่าคงที่ทุกค่าที่ปรากฏในเอกสารไว้ที่เดียว เพื่อใช้อ้างอิงขณะยกร่างคำขอ</w:t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ก.1 ด่านคัดกรองและการเตรียมข้อมูล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57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รายการ</w:t>
            </w:r>
          </w:p>
        </w:tc>
        <w:tc>
          <w:tcPr>
            <w:tcW w:type="dxa" w:w="3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สัดส่วนแถบบนที่ลบทิ้ง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12 % ของความสูงเฟรม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ขนาดไฟล์อัปโหลดสูงสุด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25 เมกะไบต์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ค่าความมั่นใจขั้นต่ำของด่านอวัยวะ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0.55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ค่าเอนโทรปีสูงสุดของด่านอวัยวะ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1.30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สัดส่วนพื้นที่ตับขั้นต่ำ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5.0 %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จำนวนคลาสของด่านอวัยวะ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10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ขนาดภาพเข้าด่านอวัยวะ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224 × 224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ขนาดภาพเข้าโครงข่ายแบ่งส่วน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256 × 256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เกณฑ์พิกเซลขั้นต่ำของเมล็ดตับ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100 พิกเซล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เกณฑ์พิกเซลขั้นต่ำของเมล็ดถุงน้ำดี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60 พิกเซล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ขนาดตัวประกอบทำความสะอาดหน้ากากตับ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11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ขนาดตัวประกอบทำความสะอาดหน้ากากถุงน้ำดี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</w:t>
            </w:r>
          </w:p>
        </w:tc>
      </w:tr>
      <w:tr>
        <w:trPr>
          <w:cantSplit/>
        </w:trPr>
        <w:tc>
          <w:tcPr>
            <w:tcW w:type="dxa" w:w="576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เกณฑ์ตัดพิกเซลเงาอะคูสติก</w:t>
            </w:r>
          </w:p>
        </w:tc>
        <w:tc>
          <w:tcPr>
            <w:tcW w:type="dxa" w:w="360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ค่าความสว่างต่ำกว่า 8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ก.2 โมดูลพังผืดตับ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511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รายการ</w:t>
            </w:r>
          </w:p>
        </w:tc>
        <w:tc>
          <w:tcPr>
            <w:tcW w:type="dxa" w:w="42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มิติเวกเตอร์ลักษณะเด่นจากแกนสกัด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512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ขนาดตารางฝังมุมตรวจ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 ตำแหน่ง × 8 มิติ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มิติที่เข้าหัวทำนาย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520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อัตรา dropout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0.3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น้ำหนักองค์ประกอบสูญเสีย ถดถอย / CORN / SWE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1.0 / 0.3 / 0.1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 delta ของ Huber loss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0.3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เกณฑ์ทางคลินิก TE (kPa)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6.0 / 7.1 / 8.7 / 10.3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จุดตัดที่ปรับเทียบตามความชุก (สเกล log)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1.3303 / 1.4456 / 1.5376 / 1.6352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จุดตัดที่ปรับเทียบ เทียบเท่าเป็น kPa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3.78 / 4.24 / 4.65 / 5.13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จุดแบ่งระดับความเสี่ยงจากโอกาส ≥F2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0.15 และ 0.30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จำนวนโมเดลในคณะ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ระยะห่างเวลาสูงสุดในการจัดกลุ่มครั้งตรวจ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300 วินาที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จำนวนชุดการแบ่งข้อมูล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 ส่วน × 3 รอบ = 15 ชุด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จำนวนครั้งตรวจระดับ F3 และ F4 ขั้นต่ำต่อชุด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 และ 6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เกณฑ์ระดับที่รายงาน F4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 F4 ≥ 0.25 หรือ (kPa ≥ 6.0 และโอกาส ≥F3 ≥ 0.25)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เกณฑ์ระดับที่รายงาน F3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 ≥F3 ≥ 0.40 หรือ kPa ≥ 5.5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เกณฑ์ระดับที่รายงาน F2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 ≥F2 ≥ 0.35 หรือ kPa ≥ 4.6</w:t>
            </w:r>
          </w:p>
        </w:tc>
      </w:tr>
      <w:tr>
        <w:trPr>
          <w:cantSplit/>
        </w:trPr>
        <w:tc>
          <w:tcPr>
            <w:tcW w:type="dxa" w:w="511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เกณฑ์ระดับที่รายงาน F1</w:t>
            </w:r>
          </w:p>
        </w:tc>
        <w:tc>
          <w:tcPr>
            <w:tcW w:type="dxa" w:w="42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โอกาส ≥F2 ≥ 0.25 หรือ kPa ≥ 4.0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r>
        <w:br w:type="page"/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ก.3 โมดูลไขมันพอกตับ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4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รายการ</w:t>
            </w:r>
          </w:p>
        </w:tc>
        <w:tc>
          <w:tcPr>
            <w:tcW w:type="dxa" w:w="489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แถบความลึกตื้น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15 % ถึง 45 % ของความสูงหน้ากากตับ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แถบความลึกลึก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55 % ถึง 90 % ของความสูงหน้ากากตับ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ควอนไทล์ที่ใช้ตัดปลาย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10 และ 90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ความสูงตับขั้นต่ำที่แบ่งแถบได้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มากกว่า 30 พิกเซล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อัตราการลดทอนตั้งต้นเมื่อแบ่งแถบไม่ได้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1.05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ชั้นคะแนนอัตราการลดทอน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≥1.45 → +2.2 · ≥1.30 → +1.5 · ≥1.18 → +0.8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ชั้นคะแนนความสว่างเนื้อตับ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≥120 → +1.6 · ≥95 → +0.9 · ≥80 → +0.3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คะแนนเมื่อพบไขมันเฉพาะที่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+1.8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คะแนนสูงสุดที่เป็นไปได้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5.6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เกณฑ์แบ่งระดับ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≥2.6 → S3 · ≥1.6 → S2 · ≥0.8 → S1 · ต่ำกว่านั้น → S0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ค่าความมั่นใจประจำระดับ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S3 0.88 · S2 0.85 · S1 0.82 · S0 0.90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ก.4 โมดูลรอยโรคเฉพาะที่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4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รายการ</w:t>
            </w:r>
          </w:p>
        </w:tc>
        <w:tc>
          <w:tcPr>
            <w:tcW w:type="dxa" w:w="489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ขนาดภาพขณะฝึก และขณะอนุมาน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512 × 512 และ 640 × 640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จำนวนคลาส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ค่าความมั่นใจขั้นต่ำตั้งต้น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0.25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 IoU ของการกดทับกล่องซ้อน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0.7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จำนวนกล่องสูงสุดต่อภาพ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300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ขนาดกล่องขั้นต่ำ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6 พิกเซล ทั้งความกว้างและความสูง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เกณฑ์สัดส่วนการทับซ้อนกับหน้ากากตับ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0.25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ค่าความมั่นใจที่ติดธงเตือน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ต่ำกว่า 0.60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ค่าคงที่ประมาณขนาด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0.35 มิลลิเมตรต่อพิกเซล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จำนวนรอบการฝึก และขนาดชุดย่อย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35 และ 32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น้ำหนักสูญเสีย กล่อง / คลาส / DFL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7.5 / 0.5 / 1.5</w:t>
            </w:r>
          </w:p>
        </w:tc>
      </w:tr>
      <w:tr>
        <w:trPr>
          <w:cantSplit/>
        </w:trPr>
        <w:tc>
          <w:tcPr>
            <w:tcW w:type="dxa" w:w="446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ค่าการเพิ่มความหลากหลายที่ปรับเฉพาะ</w:t>
            </w:r>
          </w:p>
        </w:tc>
        <w:tc>
          <w:tcPr>
            <w:tcW w:type="dxa" w:w="489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พลิกบนล่าง 0.0 · พลิกซ้ายขวา 0.5 · mosaic 0.5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· mixup 0.1 · หมุน 10° · เลื่อน 0.10 · ย่อขยาย 0.15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· ความสว่าง 0.3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keepNext/>
        <w:spacing w:before="240" w:after="10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2"/>
          <w:szCs w:val="32"/>
        </w:rPr>
        <w:t>ก.5 กฎยกระดับและโมดูลความเสี่ยงพยาธิ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1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รายการ</w:t>
            </w:r>
          </w:p>
        </w:tc>
        <w:tc>
          <w:tcPr>
            <w:tcW w:type="dxa" w:w="51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ค่า</w:t>
            </w:r>
          </w:p>
        </w:tc>
      </w:tr>
      <w:tr>
        <w:trPr>
          <w:cantSplit/>
        </w:trPr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เงื่อนไขกระตุ้นกฎยกระดับ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พบรอยโรคชนิด HCC หรือ CCA</w:t>
            </w:r>
          </w:p>
        </w:tc>
      </w:tr>
      <w:tr>
        <w:trPr>
          <w:cantSplit/>
        </w:trPr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เงื่อนไขของโมดูลพังผืด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ระดับความเสี่ยงต่ำกว่าสูง หรือระดับอยู่ใน F0, F1, F2</w:t>
            </w:r>
          </w:p>
        </w:tc>
      </w:tr>
      <w:tr>
        <w:trPr>
          <w:cantSplit/>
        </w:trPr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ค่ายกพื้น kPa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9.5</w:t>
            </w:r>
          </w:p>
        </w:tc>
      </w:tr>
      <w:tr>
        <w:trPr>
          <w:cantSplit/>
        </w:trPr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ค่ายกพื้นโอกาสเป็น F4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0.65</w:t>
            </w:r>
          </w:p>
        </w:tc>
      </w:tr>
      <w:tr>
        <w:trPr>
          <w:cantSplit/>
        </w:trPr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คะแนนฐานของโมดูลพยาธิ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0.10</w:t>
            </w:r>
          </w:p>
        </w:tc>
      </w:tr>
      <w:tr>
        <w:trPr>
          <w:cantSplit/>
        </w:trPr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คะแนนประวัติกินปลาน้ำจืดดิบ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+0.55</w:t>
            </w:r>
          </w:p>
        </w:tc>
      </w:tr>
      <w:tr>
        <w:trPr>
          <w:cantSplit/>
        </w:trPr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คะแนนประวัติเคยรักษาพยาธิ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+0.30</w:t>
            </w:r>
          </w:p>
        </w:tc>
      </w:tr>
      <w:tr>
        <w:trPr>
          <w:cantSplit/>
        </w:trPr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คะแนนประวัติมะเร็งในครอบครัว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+0.15</w:t>
            </w:r>
          </w:p>
        </w:tc>
      </w:tr>
      <w:tr>
        <w:trPr>
          <w:cantSplit/>
        </w:trPr>
        <w:tc>
          <w:tcPr>
            <w:tcW w:type="dxa" w:w="417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เกณฑ์แบ่งผล</w:t>
            </w:r>
          </w:p>
        </w:tc>
        <w:tc>
          <w:tcPr>
            <w:tcW w:type="dxa" w:w="51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≥0.70 → Probable · ≥0.35 → Possible · ต่ำกว่านั้น → Negative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ภาคผนวก ข  ดัชนีไฟล์และตำแหน่งบรรทัดอ้างอิง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ระบุตำแหน่งของตรรกะสำคัญทุกจุดที่อ้างถึงในเอกสาร เพื่อให้ตรวจสอบย้อนกลับได้ หมายเลขบรรทัดอ้างอิงสถานะของโครงการ ณ วันที่จัดทำเอกสาร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3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หัวข้อ</w:t>
            </w:r>
          </w:p>
        </w:tc>
        <w:tc>
          <w:tcPr>
            <w:tcW w:type="dxa" w:w="4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ไฟล์</w:t>
            </w:r>
          </w:p>
        </w:tc>
        <w:tc>
          <w:tcPr>
            <w:tcW w:type="dxa" w:w="13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บรรทัด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ผลงานเดิม ขอบเขตและผลการวัด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data/SmartLiva-LiverUS-SDK/README.md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ทั้งไฟล์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ผลงานเดิม ผลด่านอวัยวะ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data/SmartLiva-LiverUS-SDK/runs_v3/metrics_organ.json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—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ผลงานเดิม ผลการแบ่งส่วน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data/SmartLiva-LiverUS-SDK/runs_seg/metrics.json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—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การรับเข้าและเตรียมภาพ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src/api/server.py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203–218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การสร้างหน้ากากตับของช่องทางรายโมดูล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src/api/server.py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221–240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ช่องทางวิเคราะห์เต็มรูปแบบ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src/api/server.py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542–652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โครงสร้างข้อมูลที่รับเข้า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src/workflow/schemas.py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9–36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โครงสร้างผลลัพธ์รวม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src/workflow/schemas.py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105–146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การลบข้อมูลระบุตัวตน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src/models/segmentation/morphology.py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18–29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การทำความสะอาดหน้ากาก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src/models/segmentation/morphology.py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32–54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การทำงานร่วมของสองโมเดลแบ่งส่วน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src/models/segmentation/pipeline.py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21–131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การหักถุงน้ำดีสองรอบ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src/models/segmentation/pipeline.py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113–115, 126–129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ด่านจำแนกอวัยวะและเกณฑ์ละเว้น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src/models/gate/classify.py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41–44, 139–155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การรวมคำตัดสินของด่าน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src/workflow/gatekeeper.py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74–155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ด่านบังคับและการหยุดการทำงาน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src/workflow/orchestrator.py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49–112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ลำดับการส่งโมดูลเข้าทำงาน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src/workflow/orchestrator.py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126–164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ลำดับชั้นตรวจทาน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src/workflow/orchestrator.py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209–215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โครงสร้าง FibrosisNet และฟังก์ชันสูญเสีย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src/models/fibrosis/model.py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68–208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เกณฑ์ระดับและการจัดกลุ่มครั้งตรวจ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src/models/fibrosis/labels.py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34–54, 78–110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การเตรียม ROI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src/models/fibrosis/preprocess.py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33–189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การเพิ่มความหลากหลายและ SpeckleNoise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src/models/fibrosis/dataset.py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39–77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การแบ่งข้อมูลและการตรวจการรั่วไหล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src/models/fibrosis/splits.py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31–116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ขั้นตอนการฝึกและการเฉลี่ยน้ำหนัก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src/models/fibrosis/train.py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47–72, 326–348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การปรับเทียบเกณฑ์ตามความชุก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src/models/fibrosis/evaluate.py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94–113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การอนุมานและการคำนวณ kPa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src/models/fibrosis/infer.py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191–274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ระดับความเสี่ยงและอัตราที่สังเกตได้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src/models/fibrosis/infer.py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43–45, 78–114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ชั้นตัดสินระดับที่รายงาน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src/workflow/specialists/fibrosis.py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56–86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โมดูลไขมันพอกตับทั้งหมด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src/workflow/specialists/fatty_liver.py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17–192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แถบความลึกและตัวประมาณทนทาน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src/workflow/specialists/fatty_liver.py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45–79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การให้คะแนนและแบ่งระดับ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src/workflow/specialists/fatty_liver.py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92–144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กลไกกักบริเวณเชิงพื้นที่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src/workflow/specialists/lesion.py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50–69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การประมาณขนาดและพิกัดผลลัพธ์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src/workflow/specialists/lesion.py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78–98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โมดูลความเสี่ยงพยาธิ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src/workflow/specialists/fluke_risk.py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22–113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ชั้นกฎรวมผลและกฎยกระดับ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src/workflow/verifiers/rule_engine.py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7–53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ตัวเรียบเรียงรายงานสำรอง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src/workflow/verifiers/medical_reviewer.py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17–77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ฐานข้อมูลวงจรแพทย์ตรวจทาน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src/database/flywheel.py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22–162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โครงสร้างการตรวจทานของแพทย์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frontend/src/domain/review.ts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18–213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สคริปต์เตรียมข้อมูลและฝึกโมดูลรอยโรค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tools/prep_and_train_lesion.py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19–139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ค่าพารามิเตอร์การฝึกที่ใช้จริง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runs/lesion_train/smartliva_yolov8n_local/args.yaml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ทั้งไฟล์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ผลการฝึกรายรอบ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runs/lesion_train/smartliva_yolov8n_local/results.csv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แถวสุดท้าย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ผลการวัดของโมดูลพังผืด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src/models/fibrosis/reports/metrics.json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—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ผลการทดสอบชุดควบคุมเชิงลบ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src/models/fibrosis/reports/verdict.json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—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ชุดทดสอบทางคลินิก</w:t>
            </w:r>
          </w:p>
        </w:tc>
        <w:tc>
          <w:tcPr>
            <w:tcW w:type="dxa" w:w="46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tools/run_full_clinical_test_suite.py</w:t>
            </w:r>
          </w:p>
        </w:tc>
        <w:tc>
          <w:tcPr>
            <w:tcW w:type="dxa" w:w="13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180–332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r>
        <w:br w:type="page"/>
      </w:r>
    </w:p>
    <w:p>
      <w:pPr>
        <w:keepNext/>
        <w:spacing w:before="320" w:after="160" w:line="276" w:lineRule="auto"/>
      </w:pPr>
      <w:r>
        <w:rPr>
          <w:rFonts w:ascii="TH SarabunPSK" w:hAnsi="TH SarabunPSK" w:eastAsia="TH SarabunPSK" w:cs="TH SarabunPSK"/>
          <w:b/>
          <w:bCs w:val="1"/>
          <w:i w:val="0"/>
          <w:iCs w:val="0"/>
          <w:color w:val="000000"/>
          <w:sz w:val="36"/>
          <w:szCs w:val="36"/>
        </w:rPr>
        <w:t>ภาคผนวก ค  ประเด็นที่ต้องยืนยันก่อนยกร่างข้อถือสิทธิ</w:t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การตรวจสอบซอร์สโค้ดพบว่าเอกสารประกอบเดิมของโครงการบางส่วนบรรยายความสามารถ ที่ยังไม่ปรากฏในโค้ดที่ใช้งานจริง เอกสารฉบับนี้ไม่นำข้อความเหล่านั้นมาใช้ และรวบรวมไว้ที่นี่เพื่อให้ผู้ยกร่างคำขอพิจารณาก่อนกำหนดขอบเขตข้อถือสิทธิ เนื่องจากการกล่าวอ้างความสามารถที่ยังไม่ได้ทำจริง อาจกระทบต่อความสมบูรณ์ของคำขอในภายหลัง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64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ข้อ</w:t>
            </w:r>
          </w:p>
        </w:tc>
        <w:tc>
          <w:tcPr>
            <w:tcW w:type="dxa" w:w="28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ข้อกล่าวอ้างในเอกสารเดิม</w:t>
            </w:r>
          </w:p>
        </w:tc>
        <w:tc>
          <w:tcPr>
            <w:tcW w:type="dxa" w:w="33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สิ่งที่พบในซอร์สโค้ด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/>
                <w:bCs w:val="1"/>
                <w:i w:val="0"/>
                <w:iCs w:val="0"/>
                <w:color w:val="000000"/>
                <w:sz w:val="25"/>
                <w:szCs w:val="25"/>
              </w:rPr>
              <w:t>ข้อเสนอ</w:t>
            </w:r>
          </w:p>
        </w:tc>
      </w:tr>
      <w:tr>
        <w:trPr>
          <w:cantSplit/>
        </w:trPr>
        <w:tc>
          <w:tcPr>
            <w:tcW w:type="dxa" w:w="6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</w:t>
            </w:r>
          </w:p>
        </w:tc>
        <w:tc>
          <w:tcPr>
            <w:tcW w:type="dxa" w:w="28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ระบบชื่อคลาสรอยโรคเจ็ดชนิด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ตามที่ระบุในหัวข้อ 7.2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ไฟล์น้ำหนักที่ใช้งานบันทึกรายชื่อคลาส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ไว้เป็นอีกชุดหนึ่ง ชั้นแปลงชื่อคลาส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ที่คั่นอยู่ยังไม่สอดคล้องกัน</w:t>
            </w:r>
          </w:p>
        </w:tc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แก้ให้ตรงกันแล้ววัดผลใหม่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ก่อนอ้างอิงชนิดรอยโรค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ในข้อถือสิทธิ</w:t>
            </w:r>
          </w:p>
        </w:tc>
      </w:tr>
      <w:tr>
        <w:trPr>
          <w:cantSplit/>
        </w:trPr>
        <w:tc>
          <w:tcPr>
            <w:tcW w:type="dxa" w:w="6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2</w:t>
            </w:r>
          </w:p>
        </w:tc>
        <w:tc>
          <w:tcPr>
            <w:tcW w:type="dxa" w:w="28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โมดูลพยาธิวิเคราะห์ลักษณะพื้นผิว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รอบท่อน้ำดี และคำนวณดัชนี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การหนาตัวของผนังท่อ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ไม่มีการคำนวณดังกล่าว โมดูลใช้ภาพ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เพียงเพื่อหาจุดศูนย์ถ่วง คะแนนมาจาก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ประวัติผู้ป่วยล้วน</w:t>
            </w:r>
          </w:p>
        </w:tc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ไม่ควรอ้างการวิเคราะห์ภาพ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สำหรับโมดูลนี้ หรือพัฒนา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ส่วนดังกล่าวขึ้นก่อน</w:t>
            </w:r>
          </w:p>
        </w:tc>
      </w:tr>
      <w:tr>
        <w:trPr>
          <w:cantSplit/>
        </w:trPr>
        <w:tc>
          <w:tcPr>
            <w:tcW w:type="dxa" w:w="6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3</w:t>
            </w:r>
          </w:p>
        </w:tc>
        <w:tc>
          <w:tcPr>
            <w:tcW w:type="dxa" w:w="28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การแบ่งข้อมูลระดับผู้ป่วย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และปลอดการรั่วไหลสำหรับ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โมดูลรอยโรค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สคริปต์ที่รันจริงใช้การสุ่มสลับ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ลำดับไฟล์แบบแบน 85 ต่อ 15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ไม่ได้แบ่งตามผู้ป่วย</w:t>
            </w:r>
          </w:p>
        </w:tc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แบ่งใหม่ตามผู้ป่วยแล้ววัดผลซ้ำ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หรือไม่กล่าวอ้างคุณสมบัตินี้</w:t>
            </w:r>
          </w:p>
        </w:tc>
      </w:tr>
      <w:tr>
        <w:trPr>
          <w:cantSplit/>
        </w:trPr>
        <w:tc>
          <w:tcPr>
            <w:tcW w:type="dxa" w:w="6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4</w:t>
            </w:r>
          </w:p>
        </w:tc>
        <w:tc>
          <w:tcPr>
            <w:tcW w:type="dxa" w:w="28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ค่า AUROC สำหรับการแยก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อย่างน้อยระดับ F2 เท่ากับ 0.892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ไฟล์ผลการวัดระบุ 0.7180 ± 0.0477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เป็นค่าเฉลี่ย และ 0.7386 เป็นค่ารวม</w:t>
            </w:r>
          </w:p>
        </w:tc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ใช้ตัวเลขจากไฟล์ผลการวัด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เท่านั้น</w:t>
            </w:r>
          </w:p>
        </w:tc>
      </w:tr>
      <w:tr>
        <w:trPr>
          <w:cantSplit/>
        </w:trPr>
        <w:tc>
          <w:tcPr>
            <w:tcW w:type="dxa" w:w="6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5</w:t>
            </w:r>
          </w:p>
        </w:tc>
        <w:tc>
          <w:tcPr>
            <w:tcW w:type="dxa" w:w="28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โมดูลไขมันใช้ดัชนีเปรียบเทียบ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ความสว่างตับกับไต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ไม่มีการแบ่งส่วนไตในระบบเลย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โมดูลใช้เพียงอัตราการลดทอน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และความสว่างเนื้อตับ</w:t>
            </w:r>
          </w:p>
        </w:tc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ไม่ควรอ้างดัชนีดังกล่าว</w:t>
            </w:r>
          </w:p>
        </w:tc>
      </w:tr>
      <w:tr>
        <w:trPr>
          <w:cantSplit/>
        </w:trPr>
        <w:tc>
          <w:tcPr>
            <w:tcW w:type="dxa" w:w="6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6</w:t>
            </w:r>
          </w:p>
        </w:tc>
        <w:tc>
          <w:tcPr>
            <w:tcW w:type="dxa" w:w="28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คณะโมเดลพังผืดประกอบด้วย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สถาปัตยกรรมสองแบบผสมกัน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ไฟล์น้ำหนักที่ใช้งานเป็น ResNet-18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ทั้งห้าตัว ไม่มีสถาปัตยกรรมอื่น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อยู่บนดิสก์</w:t>
            </w:r>
          </w:p>
        </w:tc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ระบุว่าเป็น ResNet-18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อย่างเดียว</w:t>
            </w:r>
          </w:p>
        </w:tc>
      </w:tr>
      <w:tr>
        <w:trPr>
          <w:cantSplit/>
        </w:trPr>
        <w:tc>
          <w:tcPr>
            <w:tcW w:type="dxa" w:w="6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7</w:t>
            </w:r>
          </w:p>
        </w:tc>
        <w:tc>
          <w:tcPr>
            <w:tcW w:type="dxa" w:w="28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การระบุตำแหน่งรอยโรค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เป็นเซกเมนต์ตับ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ไม่มีการตรวจหาจุดสังเกตทางกายวิภาค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ระบบรายงานเพียงกล่องพิกัด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ปรับมาตรฐาน</w:t>
            </w:r>
          </w:p>
        </w:tc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ไม่ควรอ้างการแบ่งเซกเมนต์</w:t>
            </w:r>
          </w:p>
        </w:tc>
      </w:tr>
      <w:tr>
        <w:trPr>
          <w:cantSplit/>
        </w:trPr>
        <w:tc>
          <w:tcPr>
            <w:tcW w:type="dxa" w:w="6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8</w:t>
            </w:r>
          </w:p>
        </w:tc>
        <w:tc>
          <w:tcPr>
            <w:tcW w:type="dxa" w:w="28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ด่านฟิสิกส์ของภาพทำงาน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ในทุกเส้นทางการเรียกใช้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ในเส้นทางที่เรียกผ่านบริการเว็บ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ด่านฟิสิกส์คืนสถานะไม่พร้อมใช้งาน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และถูกข้ามไป</w:t>
            </w:r>
          </w:p>
        </w:tc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แก้การเชื่อมต่อ หรือจำกัด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การอ้างอิงให้ตรงกับเส้นทาง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ที่ทำงานจริง</w:t>
            </w:r>
          </w:p>
        </w:tc>
      </w:tr>
      <w:tr>
        <w:trPr>
          <w:cantSplit/>
        </w:trPr>
        <w:tc>
          <w:tcPr>
            <w:tcW w:type="dxa" w:w="6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9</w:t>
            </w:r>
          </w:p>
        </w:tc>
        <w:tc>
          <w:tcPr>
            <w:tcW w:type="dxa" w:w="28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โมดูลความเสี่ยงพยาธิให้ผล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ระดับสูงได้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ในช่องทางวิเคราะห์เต็มรูปแบบ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คะแนนสูงสุดคือ 0.65 ซึ่งไม่ถึงเกณฑ์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0.70 จึงไม่ถึงระดับสูง</w:t>
            </w:r>
          </w:p>
        </w:tc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เพิ่มเขตข้อมูลประวัติที่ขาด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ลงในโครงสร้างข้อมูล</w:t>
            </w:r>
          </w:p>
        </w:tc>
      </w:tr>
      <w:tr>
        <w:trPr>
          <w:cantSplit/>
        </w:trPr>
        <w:tc>
          <w:tcPr>
            <w:tcW w:type="dxa" w:w="6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10</w:t>
            </w:r>
          </w:p>
        </w:tc>
        <w:tc>
          <w:tcPr>
            <w:tcW w:type="dxa" w:w="280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กฎยกระดับพื้นหลังตับแข็ง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ใช้กับมะเร็งตับชนิดปฐมภูมิ</w:t>
            </w:r>
          </w:p>
        </w:tc>
        <w:tc>
          <w:tcPr>
            <w:tcW w:type="dxa" w:w="338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โค้ดกระตุ้นกฎเดียวกันเมื่อพบ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มะเร็งท่อน้ำดีด้วย ซึ่งไม่ใช่ตัวบ่งชี้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ภาวะตับแข็งในทางคลินิก</w:t>
            </w:r>
          </w:p>
        </w:tc>
        <w:tc>
          <w:tcPr>
            <w:tcW w:type="dxa" w:w="2520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ยืนยันเจตนา แล้วแก้โค้ด</w:t>
            </w:r>
          </w:p>
          <w:p>
            <w:pPr>
              <w:spacing w:before="20" w:after="20" w:line="252" w:lineRule="auto"/>
            </w:pPr>
            <w: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/>
                <w:sz w:val="25"/>
                <w:szCs w:val="25"/>
              </w:rPr>
              <w:t>หรือแก้คำบรรยายให้ตรงกัน</w:t>
            </w:r>
          </w:p>
        </w:tc>
      </w:tr>
    </w:tbl>
    <w:p>
      <w:pPr>
        <w:spacing w:before="0" w:after="20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12"/>
          <w:szCs w:val="12"/>
        </w:rPr>
      </w: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นอกจากสิบข้อข้างต้น ยังมีประเด็นเชิงเทคนิคที่ควรพิจารณาแก้ไข แม้ไม่กระทบต่อสาระ ของสิ่งที่ขอความคุ้มครองโดยตรง ได้แก่ ขนาดภาพขณะอนุมานของโมดูลรอยโรคต่างจากขณะฝึก ค่าลำดับระดับพังผืดในผลลัพธ์ไม่ถูกปรับตามเมื่อกฎยกระดับทำงาน และเกณฑ์พิกเซลขั้นต่ำของถุงน้ำดีที่ใช้ในชั้นแบ่งส่วนกับชั้นรายงานผลไม่ตรงกัน</w:t>
      </w:r>
    </w:p>
    <w:p>
      <w:pPr>
        <w:spacing w:before="120" w:after="200" w:line="276" w:lineRule="auto"/>
        <w:pBdr>
          <w:bottom w:val="single" w:sz="8" w:space="1" w:color="000000"/>
        </w:pBdr>
      </w:pPr>
    </w:p>
    <w:p>
      <w:pPr>
        <w:spacing w:before="0" w:after="120" w:line="276" w:lineRule="auto"/>
      </w:pPr>
      <w:r>
        <w:rPr>
          <w:rFonts w:ascii="TH SarabunPSK" w:hAnsi="TH SarabunPSK" w:eastAsia="TH SarabunPSK" w:cs="TH SarabunPSK"/>
          <w:b w:val="0"/>
          <w:bCs w:val="0"/>
          <w:i w:val="0"/>
          <w:iCs w:val="0"/>
          <w:color w:val="000000"/>
          <w:sz w:val="28"/>
          <w:szCs w:val="28"/>
        </w:rPr>
        <w:t>จบเอกสาร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eastAsia="TH SarabunPSK" w:cs="TH SarabunPSK"/>
        <w:b w:val="0"/>
        <w:bCs w:val="0"/>
        <w:i w:val="0"/>
        <w:iCs w:val="0"/>
        <w:color w:val="000000"/>
        <w:sz w:val="26"/>
        <w:szCs w:val="26"/>
      </w:rPr>
      <w:t xml:space="preserve">หน้า </w:t>
    </w:r>
    <w:r>
      <w:rPr>
        <w:rFonts w:ascii="TH SarabunPSK" w:hAnsi="TH SarabunPSK" w:eastAsia="TH SarabunPSK" w:cs="TH SarabunPSK"/>
        <w:color w:val="000000"/>
        <w:sz w:val="26"/>
        <w:szCs w:val="2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