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考试安排已出！</w:t>
      </w:r>
    </w:p>
    <w:p>
      <w:pPr>
        <w:spacing w:line="276" w:lineRule="auto" w:before="120" w:after="120"/>
      </w:pPr>
      <w:r>
        <w:t>申请缓考或要补考的同学注意啦！</w:t>
      </w:r>
    </w:p>
    <w:p>
      <w:pPr>
        <w:spacing w:line="276" w:lineRule="auto" w:before="120" w:after="120"/>
      </w:pPr>
      <w:r>
        <w:t>帮帮君公众号后台回复【考场】</w:t>
      </w:r>
    </w:p>
    <w:p>
      <w:pPr>
        <w:spacing w:line="276" w:lineRule="auto" w:before="120" w:after="120"/>
      </w:pPr>
      <w:r>
        <w:t>即可快速查看考场信息</w:t>
      </w:r>
    </w:p>
    <w:p>
      <w:pPr>
        <w:spacing w:line="276" w:lineRule="auto" w:before="120" w:after="120"/>
      </w:pPr>
      <w:r>
        <w:t>不要错过考试喔-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