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A55AA1" w14:textId="77777777" w:rsidR="00CC497D" w:rsidRPr="00CC497D" w:rsidRDefault="00CC497D" w:rsidP="00CC497D">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CC497D">
        <w:rPr>
          <w:rFonts w:ascii="Lato" w:eastAsia="Times New Roman" w:hAnsi="Lato" w:cs="Times New Roman"/>
          <w:color w:val="202122"/>
          <w:spacing w:val="3"/>
          <w:kern w:val="0"/>
          <w:sz w:val="29"/>
          <w:szCs w:val="29"/>
          <w14:ligatures w14:val="none"/>
        </w:rPr>
        <w:t>Before beginning this discussion, be sure you have read the resources for this week. Then explore other examples of different input devices, which will give you more to think about beyond a mouse and keyboard. Although you will not be coding for more complex input devices in this course, it is still important to understand the full landscape of options and their applications. Remember, even simple code can be placed in more complex systems, and an interface can be replaced with anything else to interact with your code. For example, when you rotate your phone, the screen adjusts between landscape and portrait views because of that motion input.</w:t>
      </w:r>
    </w:p>
    <w:p w14:paraId="3192976C" w14:textId="77777777" w:rsidR="00CC497D" w:rsidRPr="00CC497D" w:rsidRDefault="00CC497D" w:rsidP="00CC497D">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CC497D">
        <w:rPr>
          <w:rFonts w:ascii="Lato" w:eastAsia="Times New Roman" w:hAnsi="Lato" w:cs="Times New Roman"/>
          <w:color w:val="202122"/>
          <w:spacing w:val="3"/>
          <w:kern w:val="0"/>
          <w:sz w:val="29"/>
          <w:szCs w:val="29"/>
          <w14:ligatures w14:val="none"/>
        </w:rPr>
        <w:t>For your initial post, select a more complex input device such as a touchscreen, glove sensors, eye input, audio or voice input, a joystick, or anything else. Then, answer the following:</w:t>
      </w:r>
    </w:p>
    <w:p w14:paraId="5FC7E845" w14:textId="77777777" w:rsidR="00CC497D" w:rsidRPr="00CC497D" w:rsidRDefault="00CC497D" w:rsidP="00CC497D">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CC497D">
        <w:rPr>
          <w:rFonts w:ascii="Lato" w:eastAsia="Times New Roman" w:hAnsi="Lato" w:cs="Times New Roman"/>
          <w:color w:val="202122"/>
          <w:spacing w:val="3"/>
          <w:kern w:val="0"/>
          <w:sz w:val="29"/>
          <w:szCs w:val="29"/>
          <w14:ligatures w14:val="none"/>
        </w:rPr>
        <w:t>Where might the input device you selected be used? If possible, find an actual application where a different input device is used to control OpenGL objects or run applications that use OpenGL.</w:t>
      </w:r>
    </w:p>
    <w:p w14:paraId="13267756" w14:textId="77777777" w:rsidR="00CC497D" w:rsidRPr="00CC497D" w:rsidRDefault="00CC497D" w:rsidP="00CC497D">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CC497D">
        <w:rPr>
          <w:rFonts w:ascii="Lato" w:eastAsia="Times New Roman" w:hAnsi="Lato" w:cs="Times New Roman"/>
          <w:color w:val="202122"/>
          <w:spacing w:val="3"/>
          <w:kern w:val="0"/>
          <w:sz w:val="29"/>
          <w:szCs w:val="29"/>
          <w14:ligatures w14:val="none"/>
        </w:rPr>
        <w:t>Can you identify the libraries that would be necessary to run the input device?</w:t>
      </w:r>
    </w:p>
    <w:p w14:paraId="45BCD0AB" w14:textId="77777777" w:rsidR="00CC497D" w:rsidRPr="00CC497D" w:rsidRDefault="00CC497D" w:rsidP="00CC497D">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CC497D">
        <w:rPr>
          <w:rFonts w:ascii="Lato" w:eastAsia="Times New Roman" w:hAnsi="Lato" w:cs="Times New Roman"/>
          <w:color w:val="202122"/>
          <w:spacing w:val="3"/>
          <w:kern w:val="0"/>
          <w:sz w:val="29"/>
          <w:szCs w:val="29"/>
          <w14:ligatures w14:val="none"/>
        </w:rPr>
        <w:t xml:space="preserve">What challenges do you think you would encounter when navigating around the world using the input device? For example, if you are using a glove to move forward, your arm will only extend so </w:t>
      </w:r>
      <w:proofErr w:type="gramStart"/>
      <w:r w:rsidRPr="00CC497D">
        <w:rPr>
          <w:rFonts w:ascii="Lato" w:eastAsia="Times New Roman" w:hAnsi="Lato" w:cs="Times New Roman"/>
          <w:color w:val="202122"/>
          <w:spacing w:val="3"/>
          <w:kern w:val="0"/>
          <w:sz w:val="29"/>
          <w:szCs w:val="29"/>
          <w14:ligatures w14:val="none"/>
        </w:rPr>
        <w:t>far</w:t>
      </w:r>
      <w:proofErr w:type="gramEnd"/>
      <w:r w:rsidRPr="00CC497D">
        <w:rPr>
          <w:rFonts w:ascii="Lato" w:eastAsia="Times New Roman" w:hAnsi="Lato" w:cs="Times New Roman"/>
          <w:color w:val="202122"/>
          <w:spacing w:val="3"/>
          <w:kern w:val="0"/>
          <w:sz w:val="29"/>
          <w:szCs w:val="29"/>
          <w14:ligatures w14:val="none"/>
        </w:rPr>
        <w:t xml:space="preserve"> or your hand might come in contact with the view screen.</w:t>
      </w:r>
    </w:p>
    <w:p w14:paraId="779E1353" w14:textId="77777777" w:rsidR="00CC497D" w:rsidRPr="00CC497D" w:rsidRDefault="00CC497D" w:rsidP="00CC497D">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CC497D">
        <w:rPr>
          <w:rFonts w:ascii="Lato" w:eastAsia="Times New Roman" w:hAnsi="Lato" w:cs="Times New Roman"/>
          <w:color w:val="202122"/>
          <w:spacing w:val="3"/>
          <w:kern w:val="0"/>
          <w:sz w:val="29"/>
          <w:szCs w:val="29"/>
          <w14:ligatures w14:val="none"/>
        </w:rPr>
        <w:t>What other considerations for the use of this input device can you identify? Think about accessibility, cost, set-up, and size as a few possibilities.</w:t>
      </w:r>
    </w:p>
    <w:p w14:paraId="065843E1" w14:textId="77777777" w:rsidR="00CC497D" w:rsidRPr="00CC497D" w:rsidRDefault="00CC497D" w:rsidP="00CC497D">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CC497D">
        <w:rPr>
          <w:rFonts w:ascii="Lato" w:eastAsia="Times New Roman" w:hAnsi="Lato" w:cs="Times New Roman"/>
          <w:color w:val="202122"/>
          <w:spacing w:val="3"/>
          <w:kern w:val="0"/>
          <w:sz w:val="29"/>
          <w:szCs w:val="29"/>
          <w14:ligatures w14:val="none"/>
        </w:rPr>
        <w:t>In response to your peers, look at the challenges your classmates noted for using their example input devices. Then, address the following:</w:t>
      </w:r>
    </w:p>
    <w:p w14:paraId="0330B16F" w14:textId="77777777" w:rsidR="00CC497D" w:rsidRPr="00CC497D" w:rsidRDefault="00CC497D" w:rsidP="00CC497D">
      <w:pPr>
        <w:numPr>
          <w:ilvl w:val="0"/>
          <w:numId w:val="2"/>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CC497D">
        <w:rPr>
          <w:rFonts w:ascii="Lato" w:eastAsia="Times New Roman" w:hAnsi="Lato" w:cs="Times New Roman"/>
          <w:color w:val="202122"/>
          <w:spacing w:val="3"/>
          <w:kern w:val="0"/>
          <w:sz w:val="29"/>
          <w:szCs w:val="29"/>
          <w14:ligatures w14:val="none"/>
        </w:rPr>
        <w:t>How might you approach solving those challenges?</w:t>
      </w:r>
    </w:p>
    <w:p w14:paraId="7E13A69E" w14:textId="77777777" w:rsidR="00CC497D" w:rsidRPr="00CC497D" w:rsidRDefault="00CC497D" w:rsidP="00CC497D">
      <w:pPr>
        <w:numPr>
          <w:ilvl w:val="0"/>
          <w:numId w:val="2"/>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CC497D">
        <w:rPr>
          <w:rFonts w:ascii="Lato" w:eastAsia="Times New Roman" w:hAnsi="Lato" w:cs="Times New Roman"/>
          <w:color w:val="202122"/>
          <w:spacing w:val="3"/>
          <w:kern w:val="0"/>
          <w:sz w:val="29"/>
          <w:szCs w:val="29"/>
          <w14:ligatures w14:val="none"/>
        </w:rPr>
        <w:t xml:space="preserve">Can you think of another input device that would meet the identified requirements? Would this different device have challenges </w:t>
      </w:r>
      <w:proofErr w:type="gramStart"/>
      <w:r w:rsidRPr="00CC497D">
        <w:rPr>
          <w:rFonts w:ascii="Lato" w:eastAsia="Times New Roman" w:hAnsi="Lato" w:cs="Times New Roman"/>
          <w:color w:val="202122"/>
          <w:spacing w:val="3"/>
          <w:kern w:val="0"/>
          <w:sz w:val="29"/>
          <w:szCs w:val="29"/>
          <w14:ligatures w14:val="none"/>
        </w:rPr>
        <w:t>similar to</w:t>
      </w:r>
      <w:proofErr w:type="gramEnd"/>
      <w:r w:rsidRPr="00CC497D">
        <w:rPr>
          <w:rFonts w:ascii="Lato" w:eastAsia="Times New Roman" w:hAnsi="Lato" w:cs="Times New Roman"/>
          <w:color w:val="202122"/>
          <w:spacing w:val="3"/>
          <w:kern w:val="0"/>
          <w:sz w:val="29"/>
          <w:szCs w:val="29"/>
          <w14:ligatures w14:val="none"/>
        </w:rPr>
        <w:t xml:space="preserve"> or different from those of the first device? </w:t>
      </w:r>
      <w:r w:rsidRPr="00CC497D">
        <w:rPr>
          <w:rFonts w:ascii="Lato" w:eastAsia="Times New Roman" w:hAnsi="Lato" w:cs="Times New Roman"/>
          <w:color w:val="202122"/>
          <w:spacing w:val="3"/>
          <w:kern w:val="0"/>
          <w:sz w:val="29"/>
          <w:szCs w:val="29"/>
          <w14:ligatures w14:val="none"/>
        </w:rPr>
        <w:lastRenderedPageBreak/>
        <w:t>Overall, which do you believe would be better suited for the identified task?</w:t>
      </w:r>
    </w:p>
    <w:p w14:paraId="6B40DE62" w14:textId="77777777" w:rsidR="00271415" w:rsidRDefault="00271415"/>
    <w:p w14:paraId="212B51BF" w14:textId="3365A330" w:rsidR="00F16C30" w:rsidRPr="006F41F6" w:rsidRDefault="00862FB9" w:rsidP="00987A4D">
      <w:pPr>
        <w:autoSpaceDE w:val="0"/>
        <w:autoSpaceDN w:val="0"/>
        <w:adjustRightInd w:val="0"/>
        <w:spacing w:after="0" w:line="240" w:lineRule="auto"/>
        <w:ind w:firstLine="360"/>
        <w:rPr>
          <w:rFonts w:ascii="Times New Roman" w:hAnsi="Times New Roman" w:cs="Times New Roman"/>
          <w:kern w:val="0"/>
        </w:rPr>
      </w:pPr>
      <w:r w:rsidRPr="006F41F6">
        <w:rPr>
          <w:rFonts w:ascii="Times New Roman" w:hAnsi="Times New Roman" w:cs="Times New Roman"/>
        </w:rPr>
        <w:t>For this discussion, I wanted to look at motion controllers. One that has probably been used</w:t>
      </w:r>
      <w:r w:rsidR="00F16C30" w:rsidRPr="006F41F6">
        <w:rPr>
          <w:rFonts w:ascii="Times New Roman" w:hAnsi="Times New Roman" w:cs="Times New Roman"/>
        </w:rPr>
        <w:t xml:space="preserve"> </w:t>
      </w:r>
      <w:r w:rsidRPr="006F41F6">
        <w:rPr>
          <w:rFonts w:ascii="Times New Roman" w:hAnsi="Times New Roman" w:cs="Times New Roman"/>
        </w:rPr>
        <w:t xml:space="preserve">by everyone here is the Wii Remote (or </w:t>
      </w:r>
      <w:proofErr w:type="spellStart"/>
      <w:r w:rsidRPr="006F41F6">
        <w:rPr>
          <w:rFonts w:ascii="Times New Roman" w:hAnsi="Times New Roman" w:cs="Times New Roman"/>
        </w:rPr>
        <w:t>wiimote</w:t>
      </w:r>
      <w:proofErr w:type="spellEnd"/>
      <w:r w:rsidRPr="006F41F6">
        <w:rPr>
          <w:rFonts w:ascii="Times New Roman" w:hAnsi="Times New Roman" w:cs="Times New Roman"/>
        </w:rPr>
        <w:t>).</w:t>
      </w:r>
      <w:r w:rsidR="00515E89" w:rsidRPr="006F41F6">
        <w:rPr>
          <w:rFonts w:ascii="Times New Roman" w:hAnsi="Times New Roman" w:cs="Times New Roman"/>
        </w:rPr>
        <w:t xml:space="preserve"> </w:t>
      </w:r>
      <w:r w:rsidR="00F16C30" w:rsidRPr="006F41F6">
        <w:rPr>
          <w:rFonts w:ascii="Times New Roman" w:hAnsi="Times New Roman" w:cs="Times New Roman"/>
        </w:rPr>
        <w:t xml:space="preserve">It was a creative way to wirelessly interactive with </w:t>
      </w:r>
      <w:proofErr w:type="spellStart"/>
      <w:r w:rsidR="00F16C30" w:rsidRPr="006F41F6">
        <w:rPr>
          <w:rFonts w:ascii="Times New Roman" w:hAnsi="Times New Roman" w:cs="Times New Roman"/>
        </w:rPr>
        <w:t>openGl</w:t>
      </w:r>
      <w:proofErr w:type="spellEnd"/>
      <w:r w:rsidR="00F16C30" w:rsidRPr="006F41F6">
        <w:rPr>
          <w:rFonts w:ascii="Times New Roman" w:hAnsi="Times New Roman" w:cs="Times New Roman"/>
        </w:rPr>
        <w:t xml:space="preserve"> applications. By use of built in sensors, such as the gyroscope, we could manipulate virtual objects through physical gestures. </w:t>
      </w:r>
      <w:r w:rsidR="00F16C30" w:rsidRPr="006F41F6">
        <w:rPr>
          <w:rFonts w:ascii="Times New Roman" w:hAnsi="Times New Roman" w:cs="Times New Roman"/>
          <w:kern w:val="0"/>
        </w:rPr>
        <w:t>While this approach can enhance the natural feel of navigating 3D environments, it also introduces certain challenges</w:t>
      </w:r>
    </w:p>
    <w:p w14:paraId="1C11FD3F" w14:textId="3E402E6E" w:rsidR="00862FB9" w:rsidRPr="006F41F6" w:rsidRDefault="00F16C30" w:rsidP="00196944">
      <w:pPr>
        <w:ind w:firstLine="360"/>
        <w:rPr>
          <w:rFonts w:ascii="Times New Roman" w:hAnsi="Times New Roman" w:cs="Times New Roman"/>
          <w:kern w:val="0"/>
        </w:rPr>
      </w:pPr>
      <w:r w:rsidRPr="006F41F6">
        <w:rPr>
          <w:rFonts w:ascii="Times New Roman" w:hAnsi="Times New Roman" w:cs="Times New Roman"/>
          <w:kern w:val="0"/>
        </w:rPr>
        <w:t xml:space="preserve">One notable application of the Wii Remote in OpenGL is its use in creative </w:t>
      </w:r>
      <w:r w:rsidR="00196944" w:rsidRPr="006F41F6">
        <w:rPr>
          <w:rFonts w:ascii="Times New Roman" w:hAnsi="Times New Roman" w:cs="Times New Roman"/>
          <w:kern w:val="0"/>
        </w:rPr>
        <w:t>games</w:t>
      </w:r>
      <w:r w:rsidRPr="006F41F6">
        <w:rPr>
          <w:rFonts w:ascii="Times New Roman" w:hAnsi="Times New Roman" w:cs="Times New Roman"/>
          <w:kern w:val="0"/>
        </w:rPr>
        <w:t>,</w:t>
      </w:r>
      <w:r w:rsidR="00196944" w:rsidRPr="006F41F6">
        <w:rPr>
          <w:rFonts w:ascii="Times New Roman" w:hAnsi="Times New Roman" w:cs="Times New Roman"/>
          <w:kern w:val="0"/>
        </w:rPr>
        <w:t xml:space="preserve"> </w:t>
      </w:r>
      <w:r w:rsidRPr="006F41F6">
        <w:rPr>
          <w:rFonts w:ascii="Times New Roman" w:hAnsi="Times New Roman" w:cs="Times New Roman"/>
          <w:kern w:val="0"/>
        </w:rPr>
        <w:t>such Wii sports. While it was the most popular title, it did have a fair share of bugs, loss of tracking,</w:t>
      </w:r>
      <w:r w:rsidR="00196944" w:rsidRPr="006F41F6">
        <w:rPr>
          <w:rFonts w:ascii="Times New Roman" w:hAnsi="Times New Roman" w:cs="Times New Roman"/>
          <w:kern w:val="0"/>
        </w:rPr>
        <w:t xml:space="preserve"> delayed reactions, some camera tracking issues. Other </w:t>
      </w:r>
      <w:r w:rsidR="00987A4D" w:rsidRPr="006F41F6">
        <w:rPr>
          <w:rFonts w:ascii="Times New Roman" w:hAnsi="Times New Roman" w:cs="Times New Roman"/>
          <w:kern w:val="0"/>
        </w:rPr>
        <w:t>games have similar use of the sensors for various game functions, like manipulating your sword in Zelda.</w:t>
      </w:r>
    </w:p>
    <w:p w14:paraId="041CA332" w14:textId="63A06B15" w:rsidR="00987A4D" w:rsidRPr="006F41F6" w:rsidRDefault="00987A4D" w:rsidP="00196944">
      <w:pPr>
        <w:ind w:firstLine="360"/>
        <w:rPr>
          <w:rFonts w:ascii="Times New Roman" w:hAnsi="Times New Roman" w:cs="Times New Roman"/>
          <w:kern w:val="0"/>
        </w:rPr>
      </w:pPr>
      <w:r w:rsidRPr="006F41F6">
        <w:rPr>
          <w:rFonts w:ascii="Times New Roman" w:hAnsi="Times New Roman" w:cs="Times New Roman"/>
          <w:kern w:val="0"/>
        </w:rPr>
        <w:t xml:space="preserve">Connecting a Wii Remote to an OpenGL program typically requires specific tools. Libraries such as </w:t>
      </w:r>
      <w:proofErr w:type="spellStart"/>
      <w:r w:rsidRPr="006F41F6">
        <w:rPr>
          <w:rFonts w:ascii="Times New Roman" w:hAnsi="Times New Roman" w:cs="Times New Roman"/>
          <w:kern w:val="0"/>
        </w:rPr>
        <w:t>WiiUse</w:t>
      </w:r>
      <w:proofErr w:type="spellEnd"/>
      <w:r w:rsidRPr="006F41F6">
        <w:rPr>
          <w:rFonts w:ascii="Times New Roman" w:hAnsi="Times New Roman" w:cs="Times New Roman"/>
          <w:kern w:val="0"/>
        </w:rPr>
        <w:t xml:space="preserve"> handle communication with the remote, while standard OpenGL is used for rendering graphics. Additional libraries like GLFW assist with window management. The process involves reading sensor data from the remote, translating movements into 3D transformations, and applying them to objects in the OpenGL scene. Although setting up basic motion control is relatively straightforward, achieving precise control often requires careful calibration.</w:t>
      </w:r>
    </w:p>
    <w:p w14:paraId="56A7FC31" w14:textId="05419AA0" w:rsidR="001505C6" w:rsidRPr="006F41F6" w:rsidRDefault="001505C6" w:rsidP="00196944">
      <w:pPr>
        <w:ind w:firstLine="360"/>
        <w:rPr>
          <w:rFonts w:ascii="Times New Roman" w:hAnsi="Times New Roman" w:cs="Times New Roman"/>
          <w:kern w:val="0"/>
        </w:rPr>
      </w:pPr>
      <w:r w:rsidRPr="006F41F6">
        <w:rPr>
          <w:rFonts w:ascii="Times New Roman" w:hAnsi="Times New Roman" w:cs="Times New Roman"/>
          <w:kern w:val="0"/>
        </w:rPr>
        <w:t xml:space="preserve">Despite some advantages, it’s not without limitations in its controls. Extensive use can cause fatigue in the arms. Lack of precision in comparison to a mouse, &amp; you </w:t>
      </w:r>
      <w:r w:rsidR="009C0833" w:rsidRPr="006F41F6">
        <w:rPr>
          <w:rFonts w:ascii="Times New Roman" w:hAnsi="Times New Roman" w:cs="Times New Roman"/>
          <w:kern w:val="0"/>
        </w:rPr>
        <w:t xml:space="preserve">need to </w:t>
      </w:r>
      <w:r w:rsidRPr="006F41F6">
        <w:rPr>
          <w:rFonts w:ascii="Times New Roman" w:hAnsi="Times New Roman" w:cs="Times New Roman"/>
          <w:kern w:val="0"/>
        </w:rPr>
        <w:t>stay within range of the sensor may cause drop of connection &amp; introduce lag.</w:t>
      </w:r>
    </w:p>
    <w:p w14:paraId="6CEA86D7" w14:textId="7C43D18D" w:rsidR="00FB4E2E" w:rsidRDefault="009C0833" w:rsidP="00FB4E2E">
      <w:pPr>
        <w:ind w:firstLine="360"/>
        <w:rPr>
          <w:rFonts w:ascii="Times New Roman" w:hAnsi="Times New Roman" w:cs="Times New Roman"/>
          <w:kern w:val="0"/>
        </w:rPr>
      </w:pPr>
      <w:r w:rsidRPr="006F41F6">
        <w:rPr>
          <w:rFonts w:ascii="Times New Roman" w:hAnsi="Times New Roman" w:cs="Times New Roman"/>
          <w:kern w:val="0"/>
        </w:rPr>
        <w:t>Even with all the possible issues, developers</w:t>
      </w:r>
      <w:r w:rsidR="006F41F6" w:rsidRPr="006F41F6">
        <w:rPr>
          <w:rFonts w:ascii="Times New Roman" w:hAnsi="Times New Roman" w:cs="Times New Roman"/>
          <w:kern w:val="0"/>
        </w:rPr>
        <w:t xml:space="preserve"> must consider </w:t>
      </w:r>
      <w:r w:rsidR="00FB4E2E" w:rsidRPr="006F41F6">
        <w:rPr>
          <w:rFonts w:ascii="Times New Roman" w:hAnsi="Times New Roman" w:cs="Times New Roman"/>
          <w:kern w:val="0"/>
        </w:rPr>
        <w:t>the</w:t>
      </w:r>
      <w:r w:rsidR="00FB4E2E">
        <w:rPr>
          <w:rFonts w:ascii="Times New Roman" w:hAnsi="Times New Roman" w:cs="Times New Roman"/>
          <w:kern w:val="0"/>
        </w:rPr>
        <w:t>se</w:t>
      </w:r>
      <w:r w:rsidR="006F41F6" w:rsidRPr="006F41F6">
        <w:rPr>
          <w:rFonts w:ascii="Times New Roman" w:hAnsi="Times New Roman" w:cs="Times New Roman"/>
          <w:kern w:val="0"/>
        </w:rPr>
        <w:t xml:space="preserve"> factors into the end cost development, how comfortable the team is, &amp; is the effort add value. </w:t>
      </w:r>
    </w:p>
    <w:p w14:paraId="010A7EE0" w14:textId="77777777" w:rsidR="00FB4E2E" w:rsidRDefault="00FB4E2E" w:rsidP="00FB4E2E">
      <w:pPr>
        <w:rPr>
          <w:rFonts w:ascii="Times New Roman" w:hAnsi="Times New Roman" w:cs="Times New Roman"/>
          <w:kern w:val="0"/>
        </w:rPr>
      </w:pPr>
    </w:p>
    <w:p w14:paraId="6DCCA28B" w14:textId="77777777" w:rsidR="00FB4E2E" w:rsidRDefault="00FB4E2E" w:rsidP="00FB4E2E">
      <w:pPr>
        <w:rPr>
          <w:rFonts w:ascii="Times New Roman" w:hAnsi="Times New Roman" w:cs="Times New Roman"/>
          <w:kern w:val="0"/>
        </w:rPr>
      </w:pPr>
    </w:p>
    <w:p w14:paraId="21D19A74" w14:textId="083E42E8" w:rsidR="00FB4E2E" w:rsidRDefault="00DA32BF" w:rsidP="00FB4E2E">
      <w:pPr>
        <w:rPr>
          <w:rFonts w:ascii="Times New Roman" w:hAnsi="Times New Roman" w:cs="Times New Roman"/>
          <w:kern w:val="0"/>
        </w:rPr>
      </w:pPr>
      <w:r>
        <w:rPr>
          <w:rFonts w:ascii="Times New Roman" w:hAnsi="Times New Roman" w:cs="Times New Roman"/>
          <w:kern w:val="0"/>
        </w:rPr>
        <w:t>Good afternoon Kain, middle of the term we are almost there.</w:t>
      </w:r>
    </w:p>
    <w:p w14:paraId="3318A362" w14:textId="3BAF4390" w:rsidR="00DA32BF" w:rsidRDefault="00DA32BF" w:rsidP="00FB4E2E">
      <w:pPr>
        <w:rPr>
          <w:rFonts w:ascii="Times New Roman" w:hAnsi="Times New Roman" w:cs="Times New Roman"/>
          <w:kern w:val="0"/>
        </w:rPr>
      </w:pPr>
      <w:r>
        <w:rPr>
          <w:rFonts w:ascii="Times New Roman" w:hAnsi="Times New Roman" w:cs="Times New Roman"/>
          <w:kern w:val="0"/>
        </w:rPr>
        <w:tab/>
        <w:t>Voice input can be super useful</w:t>
      </w:r>
      <w:r w:rsidR="004E4AAC">
        <w:rPr>
          <w:rFonts w:ascii="Times New Roman" w:hAnsi="Times New Roman" w:cs="Times New Roman"/>
          <w:kern w:val="0"/>
        </w:rPr>
        <w:t>, especially when you need to use hands-free interactions. This is most noticeable when driving a vehicle, peoples with disabilities,</w:t>
      </w:r>
      <w:r w:rsidR="006F734B">
        <w:rPr>
          <w:rFonts w:ascii="Times New Roman" w:hAnsi="Times New Roman" w:cs="Times New Roman"/>
          <w:kern w:val="0"/>
        </w:rPr>
        <w:t xml:space="preserve"> or those using their hands for other actions. I often use hands free to communicate while accomplishing other feats.</w:t>
      </w:r>
    </w:p>
    <w:p w14:paraId="4DD09F4F" w14:textId="6131B2CF" w:rsidR="006F734B" w:rsidRDefault="006F734B" w:rsidP="00FB4E2E">
      <w:pPr>
        <w:rPr>
          <w:rFonts w:ascii="Times New Roman" w:hAnsi="Times New Roman" w:cs="Times New Roman"/>
          <w:kern w:val="0"/>
        </w:rPr>
      </w:pPr>
      <w:r>
        <w:rPr>
          <w:rFonts w:ascii="Times New Roman" w:hAnsi="Times New Roman" w:cs="Times New Roman"/>
          <w:kern w:val="0"/>
        </w:rPr>
        <w:tab/>
        <w:t>However, using it for commands like “Call Wife”, or replay last song, are often slower than a button press</w:t>
      </w:r>
      <w:r w:rsidR="00170ECC">
        <w:rPr>
          <w:rFonts w:ascii="Times New Roman" w:hAnsi="Times New Roman" w:cs="Times New Roman"/>
          <w:kern w:val="0"/>
        </w:rPr>
        <w:t xml:space="preserve"> &amp; misinterpretations can be frustrating. </w:t>
      </w:r>
    </w:p>
    <w:p w14:paraId="4F35EBE3" w14:textId="5D489ED7" w:rsidR="00170ECC" w:rsidRPr="006F41F6" w:rsidRDefault="00170ECC" w:rsidP="00FB4E2E">
      <w:pPr>
        <w:rPr>
          <w:rFonts w:ascii="Times New Roman" w:hAnsi="Times New Roman" w:cs="Times New Roman"/>
          <w:kern w:val="0"/>
        </w:rPr>
      </w:pPr>
      <w:r>
        <w:rPr>
          <w:rFonts w:ascii="Times New Roman" w:hAnsi="Times New Roman" w:cs="Times New Roman"/>
          <w:kern w:val="0"/>
        </w:rPr>
        <w:t xml:space="preserve">Improvements are being implemented using AI, customizable commands, instant feedback, voice translation, improved accuracy, and speed. Tough load processing may reduce delays further. These are improvements that could provide minimal improvements as time goes on. You could </w:t>
      </w:r>
      <w:r>
        <w:rPr>
          <w:rFonts w:ascii="Times New Roman" w:hAnsi="Times New Roman" w:cs="Times New Roman"/>
          <w:kern w:val="0"/>
        </w:rPr>
        <w:lastRenderedPageBreak/>
        <w:t>also implement a camera to improve voice tracking for those with disabilities. Though neither of these solutions would be perfect on its own, combinations of both may provide the best flexibility.</w:t>
      </w:r>
    </w:p>
    <w:p w14:paraId="3DFAFA1A" w14:textId="77777777" w:rsidR="00A13851" w:rsidRDefault="00A13851" w:rsidP="00A13851"/>
    <w:p w14:paraId="1FD7BCEE" w14:textId="77BC0DC0" w:rsidR="00A13851" w:rsidRDefault="005B69AB" w:rsidP="00A13851">
      <w:r>
        <w:t>How’s it going Foster? Glad the weekend is finally here.</w:t>
      </w:r>
    </w:p>
    <w:p w14:paraId="1DC46891" w14:textId="77777777" w:rsidR="00171A00" w:rsidRDefault="005B69AB" w:rsidP="00A13851">
      <w:r>
        <w:tab/>
        <w:t xml:space="preserve">I think the use of data gloves is super interesting, especially in the VR space. Data gloves are </w:t>
      </w:r>
      <w:r w:rsidR="00171A00">
        <w:t>providing</w:t>
      </w:r>
      <w:r>
        <w:t xml:space="preserve"> valuable feedback in gaming as well VR learning. Even though </w:t>
      </w:r>
      <w:r w:rsidR="00171A00">
        <w:t>its</w:t>
      </w:r>
      <w:r>
        <w:t xml:space="preserve"> improvements could be had when it comes to tactile feedback, user comfort, &amp; accuracy of gestures. </w:t>
      </w:r>
    </w:p>
    <w:p w14:paraId="36B035D7" w14:textId="135778DD" w:rsidR="005B69AB" w:rsidRDefault="005B69AB" w:rsidP="00171A00">
      <w:pPr>
        <w:ind w:firstLine="720"/>
      </w:pPr>
      <w:r>
        <w:rPr>
          <w:rFonts w:ascii="AppleSystemUIFont" w:hAnsi="AppleSystemUIFont" w:cs="AppleSystemUIFont"/>
          <w:kern w:val="0"/>
          <w:sz w:val="26"/>
          <w:szCs w:val="26"/>
        </w:rPr>
        <w:t>These could be addressed through enhanced haptic feedback, ergonomic redesigns, and improved recognition software.</w:t>
      </w:r>
      <w:r w:rsidR="00D964EE">
        <w:rPr>
          <w:rFonts w:ascii="AppleSystemUIFont" w:hAnsi="AppleSystemUIFont" w:cs="AppleSystemUIFont"/>
          <w:kern w:val="0"/>
          <w:sz w:val="26"/>
          <w:szCs w:val="26"/>
        </w:rPr>
        <w:t xml:space="preserve"> </w:t>
      </w:r>
      <w:r w:rsidR="00D964EE">
        <w:rPr>
          <w:rFonts w:ascii="AppleSystemUIFont" w:hAnsi="AppleSystemUIFont" w:cs="AppleSystemUIFont"/>
          <w:kern w:val="0"/>
          <w:sz w:val="26"/>
          <w:szCs w:val="26"/>
        </w:rPr>
        <w:t>While alternatives like brain-control interfaces eliminate physical strain and camera systems offer contactless operation, neither matches the gloves' crucial ability to develop surgical muscle memory.</w:t>
      </w:r>
      <w:r w:rsidR="00D964EE">
        <w:rPr>
          <w:rFonts w:ascii="AppleSystemUIFont" w:hAnsi="AppleSystemUIFont" w:cs="AppleSystemUIFont"/>
          <w:kern w:val="0"/>
          <w:sz w:val="26"/>
          <w:szCs w:val="26"/>
        </w:rPr>
        <w:t xml:space="preserve"> As technology advances, I </w:t>
      </w:r>
      <w:r w:rsidR="00171A00">
        <w:rPr>
          <w:rFonts w:ascii="AppleSystemUIFont" w:hAnsi="AppleSystemUIFont" w:cs="AppleSystemUIFont"/>
          <w:kern w:val="0"/>
          <w:sz w:val="26"/>
          <w:szCs w:val="26"/>
        </w:rPr>
        <w:t>think that these specialized input devices will become even more vital &amp; effective towards improving virtual training scenarios.</w:t>
      </w:r>
    </w:p>
    <w:p w14:paraId="3B54BE5A" w14:textId="77777777" w:rsidR="005B69AB" w:rsidRDefault="005B69AB" w:rsidP="00A13851"/>
    <w:p w14:paraId="11E48F45" w14:textId="77777777" w:rsidR="0074085E" w:rsidRDefault="0074085E" w:rsidP="00A13851"/>
    <w:p w14:paraId="36E409A6" w14:textId="77777777" w:rsidR="00A13851" w:rsidRDefault="00A13851" w:rsidP="00A13851"/>
    <w:p w14:paraId="3B8EC610" w14:textId="77777777" w:rsidR="00A13851" w:rsidRDefault="00A13851" w:rsidP="00A13851"/>
    <w:sectPr w:rsidR="00A13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511E3B"/>
    <w:multiLevelType w:val="multilevel"/>
    <w:tmpl w:val="0BC4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79011C"/>
    <w:multiLevelType w:val="multilevel"/>
    <w:tmpl w:val="8F46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4372653">
    <w:abstractNumId w:val="0"/>
  </w:num>
  <w:num w:numId="2" w16cid:durableId="1221021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97D"/>
    <w:rsid w:val="000956A9"/>
    <w:rsid w:val="001505C6"/>
    <w:rsid w:val="00170ECC"/>
    <w:rsid w:val="00171A00"/>
    <w:rsid w:val="00196944"/>
    <w:rsid w:val="00242C8D"/>
    <w:rsid w:val="00271415"/>
    <w:rsid w:val="002E7F00"/>
    <w:rsid w:val="00326196"/>
    <w:rsid w:val="004E4AAC"/>
    <w:rsid w:val="00515E89"/>
    <w:rsid w:val="005B69AB"/>
    <w:rsid w:val="006F41F6"/>
    <w:rsid w:val="006F734B"/>
    <w:rsid w:val="0074085E"/>
    <w:rsid w:val="00862FB9"/>
    <w:rsid w:val="009377F7"/>
    <w:rsid w:val="00987A4D"/>
    <w:rsid w:val="009C0833"/>
    <w:rsid w:val="00A13851"/>
    <w:rsid w:val="00C44B3C"/>
    <w:rsid w:val="00CA22FD"/>
    <w:rsid w:val="00CC497D"/>
    <w:rsid w:val="00D72CCF"/>
    <w:rsid w:val="00D964EE"/>
    <w:rsid w:val="00DA32BF"/>
    <w:rsid w:val="00F16C30"/>
    <w:rsid w:val="00FB4E2E"/>
    <w:rsid w:val="00FD1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7CC2BF"/>
  <w15:chartTrackingRefBased/>
  <w15:docId w15:val="{1060F2EA-01E9-EB46-B92D-96EDD5B3D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9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49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9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9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49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49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9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9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9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9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49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9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9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49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49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9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9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97D"/>
    <w:rPr>
      <w:rFonts w:eastAsiaTheme="majorEastAsia" w:cstheme="majorBidi"/>
      <w:color w:val="272727" w:themeColor="text1" w:themeTint="D8"/>
    </w:rPr>
  </w:style>
  <w:style w:type="paragraph" w:styleId="Title">
    <w:name w:val="Title"/>
    <w:basedOn w:val="Normal"/>
    <w:next w:val="Normal"/>
    <w:link w:val="TitleChar"/>
    <w:uiPriority w:val="10"/>
    <w:qFormat/>
    <w:rsid w:val="00CC49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9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9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9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97D"/>
    <w:pPr>
      <w:spacing w:before="160"/>
      <w:jc w:val="center"/>
    </w:pPr>
    <w:rPr>
      <w:i/>
      <w:iCs/>
      <w:color w:val="404040" w:themeColor="text1" w:themeTint="BF"/>
    </w:rPr>
  </w:style>
  <w:style w:type="character" w:customStyle="1" w:styleId="QuoteChar">
    <w:name w:val="Quote Char"/>
    <w:basedOn w:val="DefaultParagraphFont"/>
    <w:link w:val="Quote"/>
    <w:uiPriority w:val="29"/>
    <w:rsid w:val="00CC497D"/>
    <w:rPr>
      <w:i/>
      <w:iCs/>
      <w:color w:val="404040" w:themeColor="text1" w:themeTint="BF"/>
    </w:rPr>
  </w:style>
  <w:style w:type="paragraph" w:styleId="ListParagraph">
    <w:name w:val="List Paragraph"/>
    <w:basedOn w:val="Normal"/>
    <w:uiPriority w:val="34"/>
    <w:qFormat/>
    <w:rsid w:val="00CC497D"/>
    <w:pPr>
      <w:ind w:left="720"/>
      <w:contextualSpacing/>
    </w:pPr>
  </w:style>
  <w:style w:type="character" w:styleId="IntenseEmphasis">
    <w:name w:val="Intense Emphasis"/>
    <w:basedOn w:val="DefaultParagraphFont"/>
    <w:uiPriority w:val="21"/>
    <w:qFormat/>
    <w:rsid w:val="00CC497D"/>
    <w:rPr>
      <w:i/>
      <w:iCs/>
      <w:color w:val="0F4761" w:themeColor="accent1" w:themeShade="BF"/>
    </w:rPr>
  </w:style>
  <w:style w:type="paragraph" w:styleId="IntenseQuote">
    <w:name w:val="Intense Quote"/>
    <w:basedOn w:val="Normal"/>
    <w:next w:val="Normal"/>
    <w:link w:val="IntenseQuoteChar"/>
    <w:uiPriority w:val="30"/>
    <w:qFormat/>
    <w:rsid w:val="00CC49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97D"/>
    <w:rPr>
      <w:i/>
      <w:iCs/>
      <w:color w:val="0F4761" w:themeColor="accent1" w:themeShade="BF"/>
    </w:rPr>
  </w:style>
  <w:style w:type="character" w:styleId="IntenseReference">
    <w:name w:val="Intense Reference"/>
    <w:basedOn w:val="DefaultParagraphFont"/>
    <w:uiPriority w:val="32"/>
    <w:qFormat/>
    <w:rsid w:val="00CC497D"/>
    <w:rPr>
      <w:b/>
      <w:bCs/>
      <w:smallCaps/>
      <w:color w:val="0F4761" w:themeColor="accent1" w:themeShade="BF"/>
      <w:spacing w:val="5"/>
    </w:rPr>
  </w:style>
  <w:style w:type="paragraph" w:styleId="NormalWeb">
    <w:name w:val="Normal (Web)"/>
    <w:basedOn w:val="Normal"/>
    <w:uiPriority w:val="99"/>
    <w:semiHidden/>
    <w:unhideWhenUsed/>
    <w:rsid w:val="00CC497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40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11</cp:revision>
  <dcterms:created xsi:type="dcterms:W3CDTF">2025-03-27T02:29:00Z</dcterms:created>
  <dcterms:modified xsi:type="dcterms:W3CDTF">2025-03-28T21:43:00Z</dcterms:modified>
</cp:coreProperties>
</file>