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A15F" w14:textId="77777777" w:rsidR="001433C2" w:rsidRDefault="001433C2" w:rsidP="001433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sz w:val="36"/>
          <w:szCs w:val="36"/>
          <w:u w:val="single"/>
          <w:lang w:val="cs-CZ"/>
        </w:rPr>
        <w:t>Dokumentace projektu ŠkůdceShield2024</w:t>
      </w:r>
      <w:r>
        <w:rPr>
          <w:rStyle w:val="eop"/>
          <w:rFonts w:ascii="Aptos" w:hAnsi="Aptos" w:cs="Segoe UI"/>
          <w:sz w:val="36"/>
          <w:szCs w:val="36"/>
        </w:rPr>
        <w:t> </w:t>
      </w:r>
    </w:p>
    <w:p w14:paraId="797F9ED0" w14:textId="77777777" w:rsidR="001433C2" w:rsidRDefault="001433C2" w:rsidP="0014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cs-CZ"/>
        </w:rPr>
        <w:t>Ondřej LYČKA a Richard VANK</w:t>
      </w:r>
      <w:r>
        <w:rPr>
          <w:rStyle w:val="eop"/>
          <w:rFonts w:ascii="Aptos" w:hAnsi="Aptos" w:cs="Segoe UI"/>
        </w:rPr>
        <w:t> </w:t>
      </w:r>
    </w:p>
    <w:p w14:paraId="2FFC8195" w14:textId="77777777" w:rsidR="001433C2" w:rsidRDefault="001433C2" w:rsidP="001433C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sz w:val="22"/>
          <w:szCs w:val="22"/>
          <w:lang w:val="cs-CZ"/>
        </w:rPr>
        <w:t>Popis projektu</w:t>
      </w:r>
      <w:r>
        <w:rPr>
          <w:rStyle w:val="scxw84641463"/>
          <w:rFonts w:ascii="Aptos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scxw84641463"/>
          <w:rFonts w:ascii="Aptos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 xml:space="preserve">Projekt ŠkůdceShield2024 je multifunkční zařízení určené k ochraně půdy před krtky, s rozšířenými funkcemi zahrnujícími sběr informací o půdě, možnost přístupu k těmto informacím přes webové rozhraní, a možnost propojení více zařízení pomocí technologie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cs-CZ"/>
        </w:rPr>
        <w:t>Internetu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cs-CZ"/>
        </w:rPr>
        <w:t xml:space="preserve"> věcí (IOT). Hlavním účelem zařízení je chránit úrodu a zlepšit zemědělské výnosy.</w:t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Výhody</w:t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• Dostupnost: Zákazníci mají nárok na dopravu zdarma při nákupu nad 1000 Kč.</w:t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• Rychlé dodání: Zajišťujeme rychlé dodání produktu přímo k zákazníkovi.</w:t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• Dodávání součástek z Číny: Využíváme dodávky součástek přímo z Číny, což umožňuje efektivní výrobu zařízení.</w:t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• Výroba ve chráněné dílně: Naše zařízení jsou vyráběna ve speciální chráněné dílně, což umožňuje zapojení lidí se zdravotním postižením do výrobního procesu.</w:t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Použité součástky</w:t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• Senzor BH1750: Senzor pro měření intenzity osvětlení, používán k monitorování podmínek v prostředí kolem zařízení.</w:t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 xml:space="preserve">• Vibrační motorek 1027 </w:t>
      </w:r>
      <w:proofErr w:type="gramStart"/>
      <w:r>
        <w:rPr>
          <w:rStyle w:val="normaltextrun"/>
          <w:rFonts w:ascii="Aptos" w:hAnsi="Aptos" w:cs="Segoe UI"/>
          <w:sz w:val="22"/>
          <w:szCs w:val="22"/>
          <w:lang w:val="cs-CZ"/>
        </w:rPr>
        <w:t>3V</w:t>
      </w:r>
      <w:proofErr w:type="gramEnd"/>
      <w:r>
        <w:rPr>
          <w:rStyle w:val="normaltextrun"/>
          <w:rFonts w:ascii="Aptos" w:hAnsi="Aptos" w:cs="Segoe UI"/>
          <w:sz w:val="22"/>
          <w:szCs w:val="22"/>
          <w:lang w:val="cs-CZ"/>
        </w:rPr>
        <w:t>: Slouží k vytváření vibrací, které odstrašují škůdce od krků.</w:t>
      </w:r>
      <w:r w:rsidRPr="001433C2">
        <w:rPr>
          <w:rStyle w:val="scxw84641463"/>
          <w:rFonts w:ascii="Aptos" w:hAnsi="Aptos" w:cs="Segoe UI"/>
          <w:sz w:val="22"/>
          <w:szCs w:val="22"/>
          <w:lang w:val="cs-CZ"/>
        </w:rPr>
        <w:t> </w:t>
      </w:r>
      <w:r w:rsidRPr="001433C2">
        <w:rPr>
          <w:rFonts w:ascii="Aptos" w:hAnsi="Aptos" w:cs="Segoe UI"/>
          <w:sz w:val="22"/>
          <w:szCs w:val="22"/>
          <w:lang w:val="cs-CZ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• ESP 32: Mikrokontroler s integrovaným Wi-Fi modulem, umožňuje komunikaci zařízení s internetem.</w:t>
      </w:r>
      <w:r>
        <w:rPr>
          <w:rStyle w:val="scxw84641463"/>
          <w:rFonts w:ascii="Aptos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• DHT22: Senzor pro měření teploty a vlhkosti vzduchu, používán k monitorování mikroklimatu okolo krků.</w:t>
      </w:r>
      <w:r>
        <w:rPr>
          <w:rStyle w:val="scxw84641463"/>
          <w:rFonts w:ascii="Aptos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• Solární panel: Zajišťuje samostatný provoz zařízení pomocí solární energie.</w:t>
      </w:r>
      <w:r>
        <w:rPr>
          <w:rStyle w:val="scxw84641463"/>
          <w:rFonts w:ascii="Aptos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• Nabíjecí 5V baterie: Baterie sloužící jako záložní zdroj energie pro zařízení v případě nedostatečného slunečního záření.</w:t>
      </w:r>
      <w:r>
        <w:rPr>
          <w:rStyle w:val="scxw84641463"/>
          <w:rFonts w:ascii="Aptos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hAnsi="Aptos" w:cs="Segoe UI"/>
          <w:sz w:val="22"/>
          <w:szCs w:val="22"/>
          <w:lang w:val="cs-CZ"/>
        </w:rPr>
        <w:t>• Tisk obalu: Obaly jsou tisknuty na 3D tiskárně, což umožňuje flexibilitu v designu a rychlost výrobního procesu.</w:t>
      </w:r>
      <w:r>
        <w:rPr>
          <w:rStyle w:val="scxw84641463"/>
          <w:rFonts w:ascii="Aptos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scxw84641463"/>
          <w:rFonts w:ascii="Aptos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eop"/>
          <w:rFonts w:ascii="Aptos" w:hAnsi="Aptos" w:cs="Segoe UI"/>
          <w:sz w:val="22"/>
          <w:szCs w:val="22"/>
        </w:rPr>
        <w:t> </w:t>
      </w:r>
    </w:p>
    <w:p w14:paraId="68F89A45" w14:textId="77777777" w:rsidR="001433C2" w:rsidRPr="001433C2" w:rsidRDefault="001433C2" w:rsidP="00143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2CD6F05" w14:textId="77777777" w:rsidR="004D5F7F" w:rsidRPr="001433C2" w:rsidRDefault="004D5F7F"/>
    <w:sectPr w:rsidR="004D5F7F" w:rsidRPr="001433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3C2"/>
    <w:rsid w:val="001433C2"/>
    <w:rsid w:val="004D5F7F"/>
    <w:rsid w:val="00633DB4"/>
    <w:rsid w:val="00D02B2D"/>
    <w:rsid w:val="00D3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D7D7"/>
  <w15:chartTrackingRefBased/>
  <w15:docId w15:val="{E81BEE3D-8F16-4F3B-A378-69F74975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1433C2"/>
  </w:style>
  <w:style w:type="character" w:customStyle="1" w:styleId="fui-styledtext">
    <w:name w:val="fui-styledtext"/>
    <w:basedOn w:val="DefaultParagraphFont"/>
    <w:rsid w:val="001433C2"/>
  </w:style>
  <w:style w:type="character" w:customStyle="1" w:styleId="ck">
    <w:name w:val="ck"/>
    <w:basedOn w:val="DefaultParagraphFont"/>
    <w:rsid w:val="001433C2"/>
  </w:style>
  <w:style w:type="paragraph" w:customStyle="1" w:styleId="ck-placeholder">
    <w:name w:val="ck-placeholder"/>
    <w:basedOn w:val="Normal"/>
    <w:rsid w:val="0014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paragraph">
    <w:name w:val="paragraph"/>
    <w:basedOn w:val="Normal"/>
    <w:rsid w:val="0014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433C2"/>
  </w:style>
  <w:style w:type="character" w:customStyle="1" w:styleId="eop">
    <w:name w:val="eop"/>
    <w:basedOn w:val="DefaultParagraphFont"/>
    <w:rsid w:val="001433C2"/>
  </w:style>
  <w:style w:type="character" w:customStyle="1" w:styleId="scxw84641463">
    <w:name w:val="scxw84641463"/>
    <w:basedOn w:val="DefaultParagraphFont"/>
    <w:rsid w:val="0014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VANK</dc:creator>
  <cp:keywords/>
  <dc:description/>
  <cp:lastModifiedBy>Richard VANK</cp:lastModifiedBy>
  <cp:revision>1</cp:revision>
  <dcterms:created xsi:type="dcterms:W3CDTF">2024-05-12T16:31:00Z</dcterms:created>
  <dcterms:modified xsi:type="dcterms:W3CDTF">2024-05-12T16:34:00Z</dcterms:modified>
</cp:coreProperties>
</file>