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rsidR="007C61B5" w:rsidRDefault="007C61B5"/>
    <w:p w:rsidR="00404A37" w:rsidRDefault="00404A37">
      <w:hyperlink r:id="rId4" w:history="1">
        <w:r w:rsidRPr="00A76E39">
          <w:rPr>
            <w:rStyle w:val="Lienhypertexte"/>
          </w:rPr>
          <w:t>https://blogs.msdn.microsoft.com/ogdifrance/2011/07/13/de-la-go-et-des-maths/</w:t>
        </w:r>
      </w:hyperlink>
    </w:p>
    <w:p w:rsidR="00404A37" w:rsidRDefault="00D7263A" w:rsidP="00D7263A">
      <w:bookmarkStart w:id="0" w:name="_GoBack"/>
      <w:r w:rsidRPr="00D7263A">
        <w:t>https://www.culture-generale.fr/mathematiques/48-calcul-de-la-circonference-dune-latitude</w:t>
      </w:r>
      <w:bookmarkEnd w:id="0"/>
    </w:p>
    <w:sectPr w:rsidR="00404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3C58D1"/>
    <w:rsid w:val="00404A37"/>
    <w:rsid w:val="004A03EA"/>
    <w:rsid w:val="007C61B5"/>
    <w:rsid w:val="00AB3C5A"/>
    <w:rsid w:val="00D72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msdn.microsoft.com/ogdifrance/2011/07/13/de-la-go-et-des-math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1031</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7</cp:revision>
  <dcterms:created xsi:type="dcterms:W3CDTF">2017-11-08T09:50:00Z</dcterms:created>
  <dcterms:modified xsi:type="dcterms:W3CDTF">2017-11-08T10:32:00Z</dcterms:modified>
</cp:coreProperties>
</file>