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body>
    <w:p w14:paraId="127E1603" w14:textId="69103C10" w:rsidR="00434C48" w:rsidRDefault="009E0FF3" w:rsidP="00434C48">
      <w:pPr>
        <w:widowControl/>
        <w:shd w:val="clear" w:color="auto" w:fill="FFFFFF"/>
        <w:adjustRightInd w:val="0"/>
        <w:snapToGrid w:val="0"/>
        <w:spacing w:afterLines="50" w:after="156"/>
        <w:jc w:val="center"/>
        <w:rPr>
          <w:rFonts w:ascii="Segoe UI" w:eastAsia="宋体" w:hAnsi="Segoe UI" w:cs="Segoe UI"/>
          <w:kern w:val="0"/>
          <w:sz w:val="24"/>
          <w:szCs w:val="24"/>
        </w:rPr>
      </w:pPr>
      <w:bookmarkStart w:id="0" w:name="_GoBack"/>
      <w:bookmarkEnd w:id="0"/>
      <w:r>
        <w:rPr>
          <w:rFonts w:ascii="Segoe UI" w:eastAsia="宋体" w:hAnsi="Segoe UI" w:cs="Segoe UI" w:hint="eastAsia"/>
          <w:kern w:val="0"/>
          <w:sz w:val="24"/>
          <w:szCs w:val="24"/>
        </w:rPr>
        <w:t>2</w:t>
      </w:r>
      <w:r>
        <w:rPr>
          <w:rFonts w:ascii="Segoe UI" w:eastAsia="宋体" w:hAnsi="Segoe UI" w:cs="Segoe UI"/>
          <w:kern w:val="0"/>
          <w:sz w:val="24"/>
          <w:szCs w:val="24"/>
        </w:rPr>
        <w:t>025</w:t>
      </w:r>
      <w:r>
        <w:rPr>
          <w:rFonts w:ascii="Segoe UI" w:eastAsia="宋体" w:hAnsi="Segoe UI" w:cs="Segoe UI" w:hint="eastAsia"/>
          <w:kern w:val="0"/>
          <w:sz w:val="24"/>
          <w:szCs w:val="24"/>
        </w:rPr>
        <w:t>计算机体系结构</w:t>
      </w:r>
      <w:r>
        <w:rPr>
          <w:rFonts w:ascii="Segoe UI" w:eastAsia="宋体" w:hAnsi="Segoe UI" w:cs="Segoe UI" w:hint="eastAsia"/>
          <w:kern w:val="0"/>
          <w:sz w:val="24"/>
          <w:szCs w:val="24"/>
        </w:rPr>
        <w:t>-</w:t>
      </w:r>
      <w:r w:rsidR="00434C48">
        <w:rPr>
          <w:rFonts w:ascii="Segoe UI" w:eastAsia="宋体" w:hAnsi="Segoe UI" w:cs="Segoe UI" w:hint="eastAsia"/>
          <w:kern w:val="0"/>
          <w:sz w:val="24"/>
          <w:szCs w:val="24"/>
        </w:rPr>
        <w:t>作业</w:t>
      </w:r>
      <w:r w:rsidR="00B00554">
        <w:rPr>
          <w:rFonts w:ascii="Segoe UI" w:eastAsia="宋体" w:hAnsi="Segoe UI" w:cs="Segoe UI"/>
          <w:kern w:val="0"/>
          <w:sz w:val="24"/>
          <w:szCs w:val="24"/>
        </w:rPr>
        <w:t>3</w:t>
      </w:r>
    </w:p>
    <w:p w14:paraId="169EA54D" w14:textId="57DFCFFB" w:rsidR="00434C48" w:rsidRDefault="00434C48" w:rsidP="00434C48">
      <w:pPr>
        <w:widowControl/>
        <w:shd w:val="clear" w:color="auto" w:fill="FFFFFF"/>
        <w:adjustRightInd w:val="0"/>
        <w:snapToGrid w:val="0"/>
        <w:spacing w:afterLines="50" w:after="156"/>
        <w:jc w:val="center"/>
        <w:rPr>
          <w:rFonts w:ascii="Segoe UI" w:eastAsia="宋体" w:hAnsi="Segoe UI" w:cs="Segoe UI"/>
          <w:kern w:val="0"/>
          <w:sz w:val="24"/>
          <w:szCs w:val="24"/>
        </w:rPr>
      </w:pPr>
      <w:r>
        <w:rPr>
          <w:rFonts w:ascii="Segoe UI" w:eastAsia="宋体" w:hAnsi="Segoe UI" w:cs="Segoe UI" w:hint="eastAsia"/>
          <w:kern w:val="0"/>
          <w:sz w:val="24"/>
          <w:szCs w:val="24"/>
        </w:rPr>
        <w:t>学号：</w:t>
      </w:r>
      <w:r>
        <w:rPr>
          <w:rFonts w:ascii="Segoe UI" w:eastAsia="宋体" w:hAnsi="Segoe UI" w:cs="Segoe UI" w:hint="eastAsia"/>
          <w:kern w:val="0"/>
          <w:sz w:val="24"/>
          <w:szCs w:val="24"/>
        </w:rPr>
        <w:t xml:space="preserve"> </w:t>
      </w:r>
      <w:r>
        <w:rPr>
          <w:rFonts w:ascii="Segoe UI" w:eastAsia="宋体" w:hAnsi="Segoe UI" w:cs="Segoe UI"/>
          <w:kern w:val="0"/>
          <w:sz w:val="24"/>
          <w:szCs w:val="24"/>
        </w:rPr>
        <w:t xml:space="preserve">         </w:t>
      </w:r>
      <w:r>
        <w:rPr>
          <w:rFonts w:ascii="Segoe UI" w:eastAsia="宋体" w:hAnsi="Segoe UI" w:cs="Segoe UI" w:hint="eastAsia"/>
          <w:kern w:val="0"/>
          <w:sz w:val="24"/>
          <w:szCs w:val="24"/>
        </w:rPr>
        <w:t>姓名：</w:t>
      </w:r>
    </w:p>
    <w:p w14:paraId="5097792C" w14:textId="1F9E1FB0" w:rsidR="00434C48" w:rsidRPr="00434C48" w:rsidRDefault="00436570" w:rsidP="00434C48">
      <w:pPr>
        <w:pStyle w:val="a7"/>
        <w:widowControl/>
        <w:numPr>
          <w:ilvl w:val="0"/>
          <w:numId w:val="2"/>
        </w:numPr>
        <w:shd w:val="clear" w:color="auto" w:fill="FFFFFF"/>
        <w:adjustRightInd w:val="0"/>
        <w:snapToGrid w:val="0"/>
        <w:spacing w:afterLines="50" w:after="156"/>
        <w:ind w:firstLineChars="0"/>
        <w:jc w:val="left"/>
        <w:rPr>
          <w:rFonts w:ascii="宋体" w:eastAsia="宋体" w:hAnsi="宋体" w:cs="Segoe UI"/>
          <w:b/>
          <w:kern w:val="0"/>
          <w:sz w:val="24"/>
          <w:szCs w:val="24"/>
        </w:rPr>
      </w:pPr>
      <w:r>
        <w:rPr>
          <w:rFonts w:ascii="宋体" w:eastAsia="宋体" w:hAnsi="宋体" w:cs="Segoe UI" w:hint="eastAsia"/>
          <w:b/>
          <w:kern w:val="0"/>
          <w:sz w:val="24"/>
          <w:szCs w:val="24"/>
        </w:rPr>
        <w:t>动态调度算法</w:t>
      </w:r>
      <w:r w:rsidR="009E5E23">
        <w:rPr>
          <w:rFonts w:ascii="宋体" w:eastAsia="宋体" w:hAnsi="宋体" w:cs="Segoe UI" w:hint="eastAsia"/>
          <w:b/>
          <w:kern w:val="0"/>
          <w:sz w:val="24"/>
          <w:szCs w:val="24"/>
        </w:rPr>
        <w:t>（</w:t>
      </w:r>
      <w:r w:rsidR="007D2718">
        <w:rPr>
          <w:rFonts w:ascii="宋体" w:eastAsia="宋体" w:hAnsi="宋体" w:cs="Segoe UI"/>
          <w:b/>
          <w:kern w:val="0"/>
          <w:sz w:val="24"/>
          <w:szCs w:val="24"/>
        </w:rPr>
        <w:t>10</w:t>
      </w:r>
      <w:r w:rsidR="007D2718">
        <w:rPr>
          <w:rFonts w:ascii="宋体" w:eastAsia="宋体" w:hAnsi="宋体" w:cs="Segoe UI" w:hint="eastAsia"/>
          <w:b/>
          <w:kern w:val="0"/>
          <w:sz w:val="24"/>
          <w:szCs w:val="24"/>
        </w:rPr>
        <w:t>分</w:t>
      </w:r>
      <w:r w:rsidR="009E5E23">
        <w:rPr>
          <w:rFonts w:ascii="宋体" w:eastAsia="宋体" w:hAnsi="宋体" w:cs="Segoe UI" w:hint="eastAsia"/>
          <w:b/>
          <w:kern w:val="0"/>
          <w:sz w:val="24"/>
          <w:szCs w:val="24"/>
        </w:rPr>
        <w:t>）</w:t>
      </w:r>
    </w:p>
    <w:p w14:paraId="6B1AF5BD" w14:textId="64E44CEC" w:rsidR="00436570" w:rsidRDefault="00436570" w:rsidP="00CF3A6A">
      <w:pPr>
        <w:rPr>
          <w:rFonts w:ascii="宋体" w:eastAsia="宋体" w:hAnsi="宋体"/>
          <w:sz w:val="24"/>
          <w:szCs w:val="24"/>
        </w:rPr>
      </w:pPr>
      <w:r>
        <w:rPr>
          <w:rFonts w:ascii="宋体" w:eastAsia="宋体" w:hAnsi="宋体" w:hint="eastAsia"/>
          <w:sz w:val="24"/>
          <w:szCs w:val="24"/>
        </w:rPr>
        <w:t>（1）</w:t>
      </w:r>
      <w:proofErr w:type="spellStart"/>
      <w:r w:rsidRPr="00436570">
        <w:rPr>
          <w:rFonts w:ascii="宋体" w:eastAsia="宋体" w:hAnsi="宋体"/>
          <w:sz w:val="24"/>
          <w:szCs w:val="24"/>
        </w:rPr>
        <w:t>Tomasulo</w:t>
      </w:r>
      <w:proofErr w:type="spellEnd"/>
      <w:r w:rsidRPr="00436570">
        <w:rPr>
          <w:rFonts w:ascii="宋体" w:eastAsia="宋体" w:hAnsi="宋体"/>
          <w:sz w:val="24"/>
          <w:szCs w:val="24"/>
        </w:rPr>
        <w:t>算法是否能完全消除 RAW、WAR 和 WAW 相关，如果能，请简要说明实现机制，如果不能请说明理由。</w:t>
      </w:r>
      <w:r w:rsidR="00B00554">
        <w:rPr>
          <w:rFonts w:ascii="宋体" w:eastAsia="宋体" w:hAnsi="宋体" w:hint="eastAsia"/>
          <w:sz w:val="24"/>
          <w:szCs w:val="24"/>
        </w:rPr>
        <w:t>（3分）</w:t>
      </w:r>
    </w:p>
    <w:p w14:paraId="72EF2200" w14:textId="5A705DA1" w:rsidR="00B00554" w:rsidRDefault="00B00554" w:rsidP="00CF3A6A">
      <w:pPr>
        <w:rPr>
          <w:rFonts w:ascii="宋体" w:eastAsia="宋体" w:hAnsi="宋体"/>
          <w:sz w:val="24"/>
          <w:szCs w:val="24"/>
        </w:rPr>
      </w:pPr>
      <w:r>
        <w:rPr>
          <w:rFonts w:ascii="宋体" w:eastAsia="宋体" w:hAnsi="宋体" w:hint="eastAsia"/>
          <w:sz w:val="24"/>
          <w:szCs w:val="24"/>
        </w:rPr>
        <w:t>（2）请解释什么叫精确异常？（3分）</w:t>
      </w:r>
    </w:p>
    <w:p w14:paraId="2DC57F52" w14:textId="26D34034" w:rsidR="00436570" w:rsidRPr="00066CFA" w:rsidRDefault="00B00554" w:rsidP="00066CFA">
      <w:pPr>
        <w:rPr>
          <w:rFonts w:ascii="宋体" w:eastAsia="宋体" w:hAnsi="宋体" w:hint="eastAsia"/>
          <w:sz w:val="24"/>
          <w:szCs w:val="24"/>
        </w:rPr>
      </w:pPr>
      <w:r>
        <w:rPr>
          <w:rFonts w:ascii="宋体" w:eastAsia="宋体" w:hAnsi="宋体" w:hint="eastAsia"/>
          <w:sz w:val="24"/>
          <w:szCs w:val="24"/>
        </w:rPr>
        <w:t>（3）</w:t>
      </w:r>
      <w:proofErr w:type="spellStart"/>
      <w:r w:rsidR="007D2718">
        <w:rPr>
          <w:rFonts w:ascii="宋体" w:eastAsia="宋体" w:hAnsi="宋体" w:hint="eastAsia"/>
          <w:sz w:val="24"/>
          <w:szCs w:val="24"/>
        </w:rPr>
        <w:t>Tomasulo</w:t>
      </w:r>
      <w:proofErr w:type="spellEnd"/>
      <w:r w:rsidR="007D2718">
        <w:rPr>
          <w:rFonts w:ascii="宋体" w:eastAsia="宋体" w:hAnsi="宋体" w:hint="eastAsia"/>
          <w:sz w:val="24"/>
          <w:szCs w:val="24"/>
        </w:rPr>
        <w:t>算法能否实现精确异常？为什么？（4分）</w:t>
      </w:r>
    </w:p>
    <w:p w14:paraId="521C4ACD" w14:textId="144D8367" w:rsidR="001E24C3" w:rsidRPr="001E24C3" w:rsidRDefault="001E24C3" w:rsidP="001E24C3">
      <w:pPr>
        <w:adjustRightInd w:val="0"/>
        <w:snapToGrid w:val="0"/>
        <w:rPr>
          <w:rFonts w:ascii="宋体" w:eastAsia="宋体" w:hAnsi="宋体" w:cs="Segoe UI"/>
          <w:b/>
          <w:color w:val="FF0000"/>
          <w:kern w:val="0"/>
          <w:sz w:val="24"/>
          <w:szCs w:val="24"/>
        </w:rPr>
      </w:pPr>
      <w:r w:rsidRPr="001E24C3">
        <w:rPr>
          <w:rFonts w:ascii="宋体" w:eastAsia="宋体" w:hAnsi="宋体" w:cs="Segoe UI" w:hint="eastAsia"/>
          <w:b/>
          <w:color w:val="FF0000"/>
          <w:kern w:val="0"/>
          <w:sz w:val="24"/>
          <w:szCs w:val="24"/>
        </w:rPr>
        <w:t>答：</w:t>
      </w:r>
    </w:p>
    <w:p w14:paraId="7CB6C953" w14:textId="1156BCE0" w:rsidR="001E24C3" w:rsidRPr="00066CFA" w:rsidRDefault="001E24C3" w:rsidP="00066CFA">
      <w:pPr>
        <w:pStyle w:val="a7"/>
        <w:numPr>
          <w:ilvl w:val="0"/>
          <w:numId w:val="17"/>
        </w:numPr>
        <w:adjustRightInd w:val="0"/>
        <w:snapToGrid w:val="0"/>
        <w:ind w:firstLineChars="0"/>
        <w:rPr>
          <w:rFonts w:ascii="宋体" w:eastAsia="宋体" w:hAnsi="宋体"/>
          <w:color w:val="FF0000"/>
          <w:sz w:val="24"/>
          <w:szCs w:val="24"/>
        </w:rPr>
      </w:pPr>
      <w:r w:rsidRPr="00066CFA">
        <w:rPr>
          <w:rFonts w:ascii="宋体" w:eastAsia="宋体" w:hAnsi="宋体"/>
          <w:color w:val="FF0000"/>
          <w:sz w:val="24"/>
          <w:szCs w:val="24"/>
        </w:rPr>
        <w:t>该算法可以通过</w:t>
      </w:r>
      <w:proofErr w:type="gramStart"/>
      <w:r w:rsidRPr="00066CFA">
        <w:rPr>
          <w:rFonts w:ascii="宋体" w:eastAsia="宋体" w:hAnsi="宋体"/>
          <w:color w:val="FF0000"/>
          <w:sz w:val="24"/>
          <w:szCs w:val="24"/>
        </w:rPr>
        <w:t>保留站</w:t>
      </w:r>
      <w:proofErr w:type="gramEnd"/>
      <w:r w:rsidRPr="00066CFA">
        <w:rPr>
          <w:rFonts w:ascii="宋体" w:eastAsia="宋体" w:hAnsi="宋体"/>
          <w:color w:val="FF0000"/>
          <w:sz w:val="24"/>
          <w:szCs w:val="24"/>
        </w:rPr>
        <w:t>对寄存器换名消除WAR和WAW造成的流水线冒险，但是不能完全消除RAW造成的流水线冒险。</w:t>
      </w:r>
      <w:r w:rsidR="00066CFA" w:rsidRPr="00066CFA">
        <w:rPr>
          <w:rFonts w:ascii="宋体" w:eastAsia="宋体" w:hAnsi="宋体" w:hint="eastAsia"/>
          <w:color w:val="FF0000"/>
          <w:sz w:val="24"/>
          <w:szCs w:val="24"/>
        </w:rPr>
        <w:t>（2分）而RAW是真相关，2条相关的指令之间存在数据交换，数据前推等技术可以缓解冒险，但是无法完全消除RAW数据相关造成的冒险。（1分）</w:t>
      </w:r>
    </w:p>
    <w:p w14:paraId="71457998" w14:textId="17E6F185" w:rsidR="00066CFA" w:rsidRDefault="00066CFA" w:rsidP="00066CFA">
      <w:pPr>
        <w:pStyle w:val="a7"/>
        <w:numPr>
          <w:ilvl w:val="0"/>
          <w:numId w:val="17"/>
        </w:numPr>
        <w:adjustRightInd w:val="0"/>
        <w:snapToGrid w:val="0"/>
        <w:ind w:firstLineChars="0"/>
        <w:rPr>
          <w:rFonts w:ascii="宋体" w:eastAsia="宋体" w:hAnsi="宋体"/>
          <w:color w:val="FF0000"/>
          <w:sz w:val="24"/>
          <w:szCs w:val="24"/>
        </w:rPr>
      </w:pPr>
      <w:r>
        <w:rPr>
          <w:rFonts w:ascii="宋体" w:eastAsia="宋体" w:hAnsi="宋体" w:hint="eastAsia"/>
          <w:color w:val="FF0000"/>
          <w:sz w:val="24"/>
          <w:szCs w:val="24"/>
        </w:rPr>
        <w:t>精确异常是指：当执行任意指令</w:t>
      </w:r>
      <w:proofErr w:type="spellStart"/>
      <w:r w:rsidRPr="00066CFA">
        <w:rPr>
          <w:rFonts w:ascii="宋体" w:eastAsia="宋体" w:hAnsi="宋体" w:hint="eastAsia"/>
          <w:i/>
          <w:color w:val="FF0000"/>
          <w:sz w:val="24"/>
          <w:szCs w:val="24"/>
        </w:rPr>
        <w:t>i</w:t>
      </w:r>
      <w:proofErr w:type="spellEnd"/>
      <w:r>
        <w:rPr>
          <w:rFonts w:ascii="宋体" w:eastAsia="宋体" w:hAnsi="宋体" w:hint="eastAsia"/>
          <w:color w:val="FF0000"/>
          <w:sz w:val="24"/>
          <w:szCs w:val="24"/>
        </w:rPr>
        <w:t>时的处理器现场 与 严格按照程序顺序处理指令时执行指令</w:t>
      </w:r>
      <w:proofErr w:type="spellStart"/>
      <w:r>
        <w:rPr>
          <w:rFonts w:ascii="宋体" w:eastAsia="宋体" w:hAnsi="宋体" w:hint="eastAsia"/>
          <w:color w:val="FF0000"/>
          <w:sz w:val="24"/>
          <w:szCs w:val="24"/>
        </w:rPr>
        <w:t>i</w:t>
      </w:r>
      <w:proofErr w:type="spellEnd"/>
      <w:r>
        <w:rPr>
          <w:rFonts w:ascii="宋体" w:eastAsia="宋体" w:hAnsi="宋体" w:hint="eastAsia"/>
          <w:color w:val="FF0000"/>
          <w:sz w:val="24"/>
          <w:szCs w:val="24"/>
        </w:rPr>
        <w:t>发生异常的处理器现场完全一致，那么叫做精确异常。（3分）</w:t>
      </w:r>
    </w:p>
    <w:p w14:paraId="11CC3FA7" w14:textId="4E31E1C2" w:rsidR="00066CFA" w:rsidRDefault="00066CFA" w:rsidP="00066CFA">
      <w:pPr>
        <w:pStyle w:val="a7"/>
        <w:numPr>
          <w:ilvl w:val="0"/>
          <w:numId w:val="17"/>
        </w:numPr>
        <w:adjustRightInd w:val="0"/>
        <w:snapToGrid w:val="0"/>
        <w:ind w:firstLineChars="0"/>
        <w:rPr>
          <w:rFonts w:ascii="宋体" w:eastAsia="宋体" w:hAnsi="宋体"/>
          <w:color w:val="FF0000"/>
          <w:sz w:val="24"/>
          <w:szCs w:val="24"/>
        </w:rPr>
      </w:pPr>
      <w:proofErr w:type="spellStart"/>
      <w:r>
        <w:rPr>
          <w:rFonts w:ascii="宋体" w:eastAsia="宋体" w:hAnsi="宋体" w:hint="eastAsia"/>
          <w:color w:val="FF0000"/>
          <w:sz w:val="24"/>
          <w:szCs w:val="24"/>
        </w:rPr>
        <w:t>Tomasulo</w:t>
      </w:r>
      <w:proofErr w:type="spellEnd"/>
      <w:r>
        <w:rPr>
          <w:rFonts w:ascii="宋体" w:eastAsia="宋体" w:hAnsi="宋体" w:hint="eastAsia"/>
          <w:color w:val="FF0000"/>
          <w:sz w:val="24"/>
          <w:szCs w:val="24"/>
        </w:rPr>
        <w:t>算法不能实现精确异常。（</w:t>
      </w:r>
      <w:r>
        <w:rPr>
          <w:rFonts w:ascii="宋体" w:eastAsia="宋体" w:hAnsi="宋体"/>
          <w:color w:val="FF0000"/>
          <w:sz w:val="24"/>
          <w:szCs w:val="24"/>
        </w:rPr>
        <w:t>2</w:t>
      </w:r>
      <w:r>
        <w:rPr>
          <w:rFonts w:ascii="宋体" w:eastAsia="宋体" w:hAnsi="宋体" w:hint="eastAsia"/>
          <w:color w:val="FF0000"/>
          <w:sz w:val="24"/>
          <w:szCs w:val="24"/>
        </w:rPr>
        <w:t>分）因为，</w:t>
      </w:r>
      <w:proofErr w:type="spellStart"/>
      <w:r>
        <w:rPr>
          <w:rFonts w:ascii="宋体" w:eastAsia="宋体" w:hAnsi="宋体" w:hint="eastAsia"/>
          <w:color w:val="FF0000"/>
          <w:sz w:val="24"/>
          <w:szCs w:val="24"/>
        </w:rPr>
        <w:t>tomasulo</w:t>
      </w:r>
      <w:proofErr w:type="spellEnd"/>
      <w:r>
        <w:rPr>
          <w:rFonts w:ascii="宋体" w:eastAsia="宋体" w:hAnsi="宋体" w:hint="eastAsia"/>
          <w:color w:val="FF0000"/>
          <w:sz w:val="24"/>
          <w:szCs w:val="24"/>
        </w:rPr>
        <w:t>动态调度算法下面，指令的完成</w:t>
      </w:r>
      <w:proofErr w:type="gramStart"/>
      <w:r>
        <w:rPr>
          <w:rFonts w:ascii="宋体" w:eastAsia="宋体" w:hAnsi="宋体" w:hint="eastAsia"/>
          <w:color w:val="FF0000"/>
          <w:sz w:val="24"/>
          <w:szCs w:val="24"/>
        </w:rPr>
        <w:t>是乱序的</w:t>
      </w:r>
      <w:proofErr w:type="gramEnd"/>
      <w:r>
        <w:rPr>
          <w:rFonts w:ascii="宋体" w:eastAsia="宋体" w:hAnsi="宋体" w:hint="eastAsia"/>
          <w:color w:val="FF0000"/>
          <w:sz w:val="24"/>
          <w:szCs w:val="24"/>
        </w:rPr>
        <w:t>，破坏了精确异常。具体来说，执行指令</w:t>
      </w:r>
      <w:proofErr w:type="spellStart"/>
      <w:r>
        <w:rPr>
          <w:rFonts w:ascii="宋体" w:eastAsia="宋体" w:hAnsi="宋体" w:hint="eastAsia"/>
          <w:color w:val="FF0000"/>
          <w:sz w:val="24"/>
          <w:szCs w:val="24"/>
        </w:rPr>
        <w:t>i</w:t>
      </w:r>
      <w:proofErr w:type="spellEnd"/>
      <w:r>
        <w:rPr>
          <w:rFonts w:ascii="宋体" w:eastAsia="宋体" w:hAnsi="宋体" w:hint="eastAsia"/>
          <w:color w:val="FF0000"/>
          <w:sz w:val="24"/>
          <w:szCs w:val="24"/>
        </w:rPr>
        <w:t>发生异常时，程序顺序中位于</w:t>
      </w:r>
      <w:proofErr w:type="spellStart"/>
      <w:r>
        <w:rPr>
          <w:rFonts w:ascii="宋体" w:eastAsia="宋体" w:hAnsi="宋体" w:hint="eastAsia"/>
          <w:color w:val="FF0000"/>
          <w:sz w:val="24"/>
          <w:szCs w:val="24"/>
        </w:rPr>
        <w:t>i</w:t>
      </w:r>
      <w:proofErr w:type="spellEnd"/>
      <w:r>
        <w:rPr>
          <w:rFonts w:ascii="宋体" w:eastAsia="宋体" w:hAnsi="宋体" w:hint="eastAsia"/>
          <w:color w:val="FF0000"/>
          <w:sz w:val="24"/>
          <w:szCs w:val="24"/>
        </w:rPr>
        <w:t>之前的指令可能还没有完成，而位于</w:t>
      </w:r>
      <w:proofErr w:type="spellStart"/>
      <w:r>
        <w:rPr>
          <w:rFonts w:ascii="宋体" w:eastAsia="宋体" w:hAnsi="宋体" w:hint="eastAsia"/>
          <w:color w:val="FF0000"/>
          <w:sz w:val="24"/>
          <w:szCs w:val="24"/>
        </w:rPr>
        <w:t>i</w:t>
      </w:r>
      <w:proofErr w:type="spellEnd"/>
      <w:r>
        <w:rPr>
          <w:rFonts w:ascii="宋体" w:eastAsia="宋体" w:hAnsi="宋体" w:hint="eastAsia"/>
          <w:color w:val="FF0000"/>
          <w:sz w:val="24"/>
          <w:szCs w:val="24"/>
        </w:rPr>
        <w:t>之后的指令可能已经执行完成（不精确的异常）。（2分</w:t>
      </w:r>
      <w:r w:rsidRPr="00066CFA">
        <w:rPr>
          <w:rFonts w:ascii="宋体" w:eastAsia="宋体" w:hAnsi="宋体" w:hint="eastAsia"/>
          <w:color w:val="FF0000"/>
          <w:sz w:val="24"/>
          <w:szCs w:val="24"/>
        </w:rPr>
        <w:t>）</w:t>
      </w:r>
    </w:p>
    <w:p w14:paraId="6AAEB860" w14:textId="77777777" w:rsidR="00066CFA" w:rsidRPr="00066CFA" w:rsidRDefault="00066CFA" w:rsidP="00066CFA">
      <w:pPr>
        <w:adjustRightInd w:val="0"/>
        <w:snapToGrid w:val="0"/>
        <w:rPr>
          <w:rFonts w:ascii="宋体" w:eastAsia="宋体" w:hAnsi="宋体" w:hint="eastAsia"/>
          <w:color w:val="FF0000"/>
          <w:sz w:val="24"/>
          <w:szCs w:val="24"/>
        </w:rPr>
      </w:pPr>
    </w:p>
    <w:p w14:paraId="4CF9B206" w14:textId="28A2F4D3" w:rsidR="002F10FF" w:rsidRPr="00BD6931" w:rsidRDefault="00436570" w:rsidP="00BD6931">
      <w:pPr>
        <w:pStyle w:val="a7"/>
        <w:widowControl/>
        <w:numPr>
          <w:ilvl w:val="0"/>
          <w:numId w:val="2"/>
        </w:numPr>
        <w:shd w:val="clear" w:color="auto" w:fill="FFFFFF"/>
        <w:adjustRightInd w:val="0"/>
        <w:snapToGrid w:val="0"/>
        <w:spacing w:beforeLines="50" w:before="156" w:afterLines="50" w:after="156"/>
        <w:ind w:left="357" w:firstLineChars="0" w:hanging="357"/>
        <w:jc w:val="left"/>
        <w:rPr>
          <w:rFonts w:ascii="宋体" w:eastAsia="宋体" w:hAnsi="宋体" w:cs="Segoe UI"/>
          <w:b/>
          <w:kern w:val="0"/>
          <w:sz w:val="24"/>
          <w:szCs w:val="24"/>
        </w:rPr>
      </w:pPr>
      <w:r>
        <w:rPr>
          <w:rFonts w:ascii="宋体" w:eastAsia="宋体" w:hAnsi="宋体" w:cs="Segoe UI" w:hint="eastAsia"/>
          <w:b/>
          <w:kern w:val="0"/>
          <w:sz w:val="24"/>
          <w:szCs w:val="24"/>
        </w:rPr>
        <w:t>性能</w:t>
      </w:r>
      <w:r w:rsidR="00762FAE">
        <w:rPr>
          <w:rFonts w:ascii="宋体" w:eastAsia="宋体" w:hAnsi="宋体" w:cs="Segoe UI" w:hint="eastAsia"/>
          <w:b/>
          <w:kern w:val="0"/>
          <w:sz w:val="24"/>
          <w:szCs w:val="24"/>
        </w:rPr>
        <w:t>分析</w:t>
      </w:r>
      <w:r w:rsidR="009E5E23">
        <w:rPr>
          <w:rFonts w:ascii="宋体" w:eastAsia="宋体" w:hAnsi="宋体" w:cs="Segoe UI" w:hint="eastAsia"/>
          <w:b/>
          <w:kern w:val="0"/>
          <w:sz w:val="24"/>
          <w:szCs w:val="24"/>
        </w:rPr>
        <w:t>（</w:t>
      </w:r>
      <w:r w:rsidR="007D2718">
        <w:rPr>
          <w:rFonts w:ascii="宋体" w:eastAsia="宋体" w:hAnsi="宋体" w:cs="Segoe UI"/>
          <w:b/>
          <w:kern w:val="0"/>
          <w:sz w:val="24"/>
          <w:szCs w:val="24"/>
        </w:rPr>
        <w:t>6</w:t>
      </w:r>
      <w:r w:rsidR="009E5E23">
        <w:rPr>
          <w:rFonts w:ascii="宋体" w:eastAsia="宋体" w:hAnsi="宋体" w:cs="Segoe UI" w:hint="eastAsia"/>
          <w:b/>
          <w:kern w:val="0"/>
          <w:sz w:val="24"/>
          <w:szCs w:val="24"/>
        </w:rPr>
        <w:t>分）</w:t>
      </w:r>
    </w:p>
    <w:p w14:paraId="3406E17C" w14:textId="1152D599" w:rsidR="00B00554" w:rsidRPr="00066CFA" w:rsidRDefault="00436570" w:rsidP="00066CFA">
      <w:pPr>
        <w:ind w:firstLineChars="200" w:firstLine="480"/>
        <w:rPr>
          <w:rFonts w:ascii="宋体" w:eastAsia="宋体" w:hAnsi="宋体" w:hint="eastAsia"/>
          <w:color w:val="FF0000"/>
          <w:sz w:val="24"/>
          <w:szCs w:val="24"/>
        </w:rPr>
      </w:pPr>
      <w:r w:rsidRPr="00436570">
        <w:rPr>
          <w:rFonts w:ascii="宋体" w:eastAsia="宋体" w:hAnsi="宋体"/>
          <w:sz w:val="24"/>
          <w:szCs w:val="24"/>
        </w:rPr>
        <w:t>假设有一个长流水线，仅仅对条件转移指令使用分支目标缓冲</w:t>
      </w:r>
      <w:r>
        <w:rPr>
          <w:rFonts w:ascii="宋体" w:eastAsia="宋体" w:hAnsi="宋体" w:hint="eastAsia"/>
          <w:sz w:val="24"/>
          <w:szCs w:val="24"/>
        </w:rPr>
        <w:t>（BTB）</w:t>
      </w:r>
      <w:r w:rsidRPr="00436570">
        <w:rPr>
          <w:rFonts w:ascii="宋体" w:eastAsia="宋体" w:hAnsi="宋体"/>
          <w:sz w:val="24"/>
          <w:szCs w:val="24"/>
        </w:rPr>
        <w:t>。</w:t>
      </w:r>
      <w:r>
        <w:rPr>
          <w:rFonts w:ascii="宋体" w:eastAsia="宋体" w:hAnsi="宋体" w:hint="eastAsia"/>
          <w:sz w:val="24"/>
          <w:szCs w:val="24"/>
        </w:rPr>
        <w:t>此外，</w:t>
      </w:r>
      <w:r w:rsidRPr="00436570">
        <w:rPr>
          <w:rFonts w:ascii="宋体" w:eastAsia="宋体" w:hAnsi="宋体"/>
          <w:sz w:val="24"/>
          <w:szCs w:val="24"/>
        </w:rPr>
        <w:t>假设分支预测错误的开销为4个时钟周期，缓</w:t>
      </w:r>
      <w:r>
        <w:rPr>
          <w:rFonts w:ascii="宋体" w:eastAsia="宋体" w:hAnsi="宋体" w:hint="eastAsia"/>
          <w:sz w:val="24"/>
          <w:szCs w:val="24"/>
        </w:rPr>
        <w:t>存</w:t>
      </w:r>
      <w:r w:rsidRPr="00436570">
        <w:rPr>
          <w:rFonts w:ascii="宋体" w:eastAsia="宋体" w:hAnsi="宋体"/>
          <w:sz w:val="24"/>
          <w:szCs w:val="24"/>
        </w:rPr>
        <w:t>缺失的开销为3个时钟周期</w:t>
      </w:r>
      <w:r>
        <w:rPr>
          <w:rFonts w:ascii="宋体" w:eastAsia="宋体" w:hAnsi="宋体" w:hint="eastAsia"/>
          <w:sz w:val="24"/>
          <w:szCs w:val="24"/>
        </w:rPr>
        <w:t>，缓存</w:t>
      </w:r>
      <w:r w:rsidRPr="00436570">
        <w:rPr>
          <w:rFonts w:ascii="宋体" w:eastAsia="宋体" w:hAnsi="宋体"/>
          <w:sz w:val="24"/>
          <w:szCs w:val="24"/>
        </w:rPr>
        <w:t>命中率为90％，</w:t>
      </w:r>
      <w:r>
        <w:rPr>
          <w:rFonts w:ascii="宋体" w:eastAsia="宋体" w:hAnsi="宋体" w:hint="eastAsia"/>
          <w:sz w:val="24"/>
          <w:szCs w:val="24"/>
        </w:rPr>
        <w:t>分支</w:t>
      </w:r>
      <w:r w:rsidRPr="00436570">
        <w:rPr>
          <w:rFonts w:ascii="宋体" w:eastAsia="宋体" w:hAnsi="宋体"/>
          <w:sz w:val="24"/>
          <w:szCs w:val="24"/>
        </w:rPr>
        <w:t>预测精度为90％，分支</w:t>
      </w:r>
      <w:r>
        <w:rPr>
          <w:rFonts w:ascii="宋体" w:eastAsia="宋体" w:hAnsi="宋体" w:hint="eastAsia"/>
          <w:sz w:val="24"/>
          <w:szCs w:val="24"/>
        </w:rPr>
        <w:t>指令</w:t>
      </w:r>
      <w:r w:rsidRPr="00436570">
        <w:rPr>
          <w:rFonts w:ascii="宋体" w:eastAsia="宋体" w:hAnsi="宋体"/>
          <w:sz w:val="24"/>
          <w:szCs w:val="24"/>
        </w:rPr>
        <w:t>频率为15％，没有分支的基本CPI为1。</w:t>
      </w:r>
      <w:r>
        <w:rPr>
          <w:rFonts w:ascii="宋体" w:eastAsia="宋体" w:hAnsi="宋体" w:hint="eastAsia"/>
          <w:sz w:val="24"/>
          <w:szCs w:val="24"/>
        </w:rPr>
        <w:t>根据这些条件，计算：</w:t>
      </w:r>
      <w:r w:rsidRPr="00436570">
        <w:rPr>
          <w:rFonts w:ascii="宋体" w:eastAsia="宋体" w:hAnsi="宋体" w:hint="eastAsia"/>
          <w:sz w:val="24"/>
          <w:szCs w:val="24"/>
        </w:rPr>
        <w:br/>
      </w:r>
      <w:r w:rsidR="00B00554">
        <w:rPr>
          <w:rFonts w:ascii="宋体" w:eastAsia="宋体" w:hAnsi="宋体" w:hint="eastAsia"/>
          <w:sz w:val="24"/>
          <w:szCs w:val="24"/>
        </w:rPr>
        <w:t>（1）</w:t>
      </w:r>
      <w:proofErr w:type="gramStart"/>
      <w:r w:rsidRPr="00436570">
        <w:rPr>
          <w:rFonts w:ascii="宋体" w:eastAsia="宋体" w:hAnsi="宋体"/>
          <w:sz w:val="24"/>
          <w:szCs w:val="24"/>
        </w:rPr>
        <w:t>求程序</w:t>
      </w:r>
      <w:proofErr w:type="gramEnd"/>
      <w:r w:rsidRPr="00436570">
        <w:rPr>
          <w:rFonts w:ascii="宋体" w:eastAsia="宋体" w:hAnsi="宋体"/>
          <w:sz w:val="24"/>
          <w:szCs w:val="24"/>
        </w:rPr>
        <w:t>执行的CPI。</w:t>
      </w:r>
      <w:r w:rsidR="007D2718">
        <w:rPr>
          <w:rFonts w:ascii="宋体" w:eastAsia="宋体" w:hAnsi="宋体" w:hint="eastAsia"/>
          <w:sz w:val="24"/>
          <w:szCs w:val="24"/>
        </w:rPr>
        <w:t>（3分）</w:t>
      </w:r>
      <w:r w:rsidRPr="00436570">
        <w:rPr>
          <w:rFonts w:ascii="宋体" w:eastAsia="宋体" w:hAnsi="宋体" w:hint="eastAsia"/>
          <w:sz w:val="24"/>
          <w:szCs w:val="24"/>
        </w:rPr>
        <w:br/>
      </w:r>
      <w:r w:rsidR="00B00554">
        <w:rPr>
          <w:rFonts w:ascii="宋体" w:eastAsia="宋体" w:hAnsi="宋体" w:hint="eastAsia"/>
          <w:sz w:val="24"/>
          <w:szCs w:val="24"/>
        </w:rPr>
        <w:t>（2）</w:t>
      </w:r>
      <w:r w:rsidRPr="00436570">
        <w:rPr>
          <w:rFonts w:ascii="宋体" w:eastAsia="宋体" w:hAnsi="宋体"/>
          <w:sz w:val="24"/>
          <w:szCs w:val="24"/>
        </w:rPr>
        <w:t>相对于采用固定的2个时钟周期延迟的分支处理，哪种方法程序执行速度更快？</w:t>
      </w:r>
      <w:r w:rsidR="007D2718">
        <w:rPr>
          <w:rFonts w:ascii="宋体" w:eastAsia="宋体" w:hAnsi="宋体" w:hint="eastAsia"/>
          <w:sz w:val="24"/>
          <w:szCs w:val="24"/>
        </w:rPr>
        <w:t>（3分）</w:t>
      </w:r>
    </w:p>
    <w:p w14:paraId="6C2C686D" w14:textId="77777777" w:rsidR="000825F6" w:rsidRPr="000825F6" w:rsidRDefault="000825F6" w:rsidP="000825F6">
      <w:pPr>
        <w:adjustRightInd w:val="0"/>
        <w:snapToGrid w:val="0"/>
        <w:rPr>
          <w:rFonts w:ascii="宋体" w:eastAsia="宋体" w:hAnsi="宋体" w:cs="Segoe UI"/>
          <w:b/>
          <w:color w:val="FF0000"/>
          <w:kern w:val="0"/>
          <w:sz w:val="24"/>
          <w:szCs w:val="24"/>
        </w:rPr>
      </w:pPr>
      <w:r w:rsidRPr="000825F6">
        <w:rPr>
          <w:rFonts w:ascii="宋体" w:eastAsia="宋体" w:hAnsi="宋体" w:cs="Segoe UI" w:hint="eastAsia"/>
          <w:b/>
          <w:color w:val="FF0000"/>
          <w:kern w:val="0"/>
          <w:sz w:val="24"/>
          <w:szCs w:val="24"/>
        </w:rPr>
        <w:t>答：</w:t>
      </w:r>
    </w:p>
    <w:p w14:paraId="58FF8070" w14:textId="5E3A9C8C" w:rsidR="000825F6" w:rsidRDefault="000825F6" w:rsidP="000825F6">
      <w:pPr>
        <w:adjustRightInd w:val="0"/>
        <w:snapToGrid w:val="0"/>
        <w:rPr>
          <w:rFonts w:ascii="宋体" w:eastAsia="宋体" w:hAnsi="宋体"/>
          <w:color w:val="FF0000"/>
          <w:sz w:val="24"/>
          <w:szCs w:val="24"/>
        </w:rPr>
      </w:pPr>
      <w:r>
        <w:rPr>
          <w:rFonts w:ascii="宋体" w:eastAsia="宋体" w:hAnsi="宋体" w:hint="eastAsia"/>
          <w:color w:val="FF0000"/>
          <w:sz w:val="24"/>
          <w:szCs w:val="24"/>
        </w:rPr>
        <w:t>（1）</w:t>
      </w:r>
      <w:r w:rsidRPr="000825F6">
        <w:rPr>
          <w:rFonts w:ascii="宋体" w:eastAsia="宋体" w:hAnsi="宋体"/>
          <w:color w:val="FF0000"/>
          <w:sz w:val="24"/>
          <w:szCs w:val="24"/>
        </w:rPr>
        <w:t>程序执行的 CPI = 没有分支的基本 CPI + 分支带来的额外开销</w:t>
      </w:r>
    </w:p>
    <w:p w14:paraId="3DF81585" w14:textId="715E5931" w:rsidR="000825F6" w:rsidRDefault="000825F6" w:rsidP="001E24C3">
      <w:pPr>
        <w:pStyle w:val="a7"/>
        <w:numPr>
          <w:ilvl w:val="0"/>
          <w:numId w:val="16"/>
        </w:numPr>
        <w:adjustRightInd w:val="0"/>
        <w:snapToGrid w:val="0"/>
        <w:ind w:leftChars="338" w:left="993" w:hangingChars="118" w:hanging="283"/>
        <w:rPr>
          <w:rFonts w:ascii="宋体" w:eastAsia="宋体" w:hAnsi="宋体"/>
          <w:color w:val="FF0000"/>
          <w:sz w:val="24"/>
          <w:szCs w:val="24"/>
        </w:rPr>
      </w:pPr>
      <w:r w:rsidRPr="000825F6">
        <w:rPr>
          <w:rFonts w:ascii="宋体" w:eastAsia="宋体" w:hAnsi="宋体"/>
          <w:color w:val="FF0000"/>
          <w:sz w:val="24"/>
          <w:szCs w:val="24"/>
        </w:rPr>
        <w:t>分支带来的额外开销是指在分支指令中，缓冲命中但预测错误带来的开销与缓冲缺失带来的开销之</w:t>
      </w:r>
      <w:proofErr w:type="gramStart"/>
      <w:r w:rsidRPr="000825F6">
        <w:rPr>
          <w:rFonts w:ascii="宋体" w:eastAsia="宋体" w:hAnsi="宋体"/>
          <w:color w:val="FF0000"/>
          <w:sz w:val="24"/>
          <w:szCs w:val="24"/>
        </w:rPr>
        <w:t>和</w:t>
      </w:r>
      <w:proofErr w:type="gramEnd"/>
      <w:r w:rsidRPr="000825F6">
        <w:rPr>
          <w:rFonts w:ascii="宋体" w:eastAsia="宋体" w:hAnsi="宋体"/>
          <w:color w:val="FF0000"/>
          <w:sz w:val="24"/>
          <w:szCs w:val="24"/>
        </w:rPr>
        <w:t>。</w:t>
      </w:r>
    </w:p>
    <w:p w14:paraId="7D266422" w14:textId="77777777" w:rsidR="000825F6" w:rsidRDefault="000825F6" w:rsidP="001E24C3">
      <w:pPr>
        <w:pStyle w:val="a7"/>
        <w:numPr>
          <w:ilvl w:val="0"/>
          <w:numId w:val="16"/>
        </w:numPr>
        <w:adjustRightInd w:val="0"/>
        <w:snapToGrid w:val="0"/>
        <w:ind w:leftChars="338" w:left="993" w:hangingChars="118" w:hanging="283"/>
        <w:rPr>
          <w:rFonts w:ascii="宋体" w:eastAsia="宋体" w:hAnsi="宋体"/>
          <w:color w:val="FF0000"/>
          <w:sz w:val="24"/>
          <w:szCs w:val="24"/>
        </w:rPr>
      </w:pPr>
      <w:r w:rsidRPr="000825F6">
        <w:rPr>
          <w:rFonts w:ascii="宋体" w:eastAsia="宋体" w:hAnsi="宋体"/>
          <w:color w:val="FF0000"/>
          <w:sz w:val="24"/>
          <w:szCs w:val="24"/>
        </w:rPr>
        <w:t>分支带来的额外开销</w:t>
      </w:r>
      <w:r>
        <w:rPr>
          <w:rFonts w:ascii="宋体" w:eastAsia="宋体" w:hAnsi="宋体" w:hint="eastAsia"/>
          <w:color w:val="FF0000"/>
          <w:sz w:val="24"/>
          <w:szCs w:val="24"/>
        </w:rPr>
        <w:t xml:space="preserve"> </w:t>
      </w:r>
      <w:r w:rsidRPr="000825F6">
        <w:rPr>
          <w:rFonts w:ascii="宋体" w:eastAsia="宋体" w:hAnsi="宋体"/>
          <w:color w:val="FF0000"/>
          <w:sz w:val="24"/>
          <w:szCs w:val="24"/>
        </w:rPr>
        <w:t>= 15%×(90%</w:t>
      </w:r>
      <w:bookmarkStart w:id="1" w:name="OLE_LINK1"/>
      <w:r w:rsidRPr="000825F6">
        <w:rPr>
          <w:rFonts w:ascii="宋体" w:eastAsia="宋体" w:hAnsi="宋体"/>
          <w:color w:val="FF0000"/>
          <w:sz w:val="24"/>
          <w:szCs w:val="24"/>
        </w:rPr>
        <w:t>×</w:t>
      </w:r>
      <w:bookmarkEnd w:id="1"/>
      <w:r w:rsidRPr="000825F6">
        <w:rPr>
          <w:rFonts w:ascii="宋体" w:eastAsia="宋体" w:hAnsi="宋体"/>
          <w:color w:val="FF0000"/>
          <w:sz w:val="24"/>
          <w:szCs w:val="24"/>
        </w:rPr>
        <w:t>10%×4 + 10％×3)</w:t>
      </w:r>
      <w:r>
        <w:rPr>
          <w:rFonts w:ascii="宋体" w:eastAsia="宋体" w:hAnsi="宋体"/>
          <w:color w:val="FF0000"/>
          <w:sz w:val="24"/>
          <w:szCs w:val="24"/>
        </w:rPr>
        <w:t xml:space="preserve"> </w:t>
      </w:r>
      <w:r w:rsidRPr="000825F6">
        <w:rPr>
          <w:rFonts w:ascii="宋体" w:eastAsia="宋体" w:hAnsi="宋体"/>
          <w:color w:val="FF0000"/>
          <w:sz w:val="24"/>
          <w:szCs w:val="24"/>
        </w:rPr>
        <w:t>= 0.099</w:t>
      </w:r>
    </w:p>
    <w:p w14:paraId="0A272998" w14:textId="7517CB77" w:rsidR="000825F6" w:rsidRPr="000825F6" w:rsidRDefault="000825F6" w:rsidP="001E24C3">
      <w:pPr>
        <w:adjustRightInd w:val="0"/>
        <w:snapToGrid w:val="0"/>
        <w:ind w:firstLineChars="200" w:firstLine="480"/>
        <w:rPr>
          <w:rFonts w:ascii="宋体" w:eastAsia="宋体" w:hAnsi="宋体"/>
          <w:color w:val="FF0000"/>
          <w:sz w:val="24"/>
          <w:szCs w:val="24"/>
        </w:rPr>
      </w:pPr>
      <w:r w:rsidRPr="000825F6">
        <w:rPr>
          <w:rFonts w:ascii="宋体" w:eastAsia="宋体" w:hAnsi="宋体"/>
          <w:color w:val="FF0000"/>
          <w:sz w:val="24"/>
          <w:szCs w:val="24"/>
        </w:rPr>
        <w:t xml:space="preserve">所以，程序执行的 CPI </w:t>
      </w:r>
      <w:r w:rsidRPr="000825F6">
        <w:rPr>
          <w:rFonts w:ascii="宋体" w:eastAsia="宋体" w:hAnsi="宋体" w:hint="eastAsia"/>
          <w:color w:val="FF0000"/>
          <w:sz w:val="24"/>
          <w:szCs w:val="24"/>
        </w:rPr>
        <w:t>=</w:t>
      </w:r>
      <w:r w:rsidRPr="000825F6">
        <w:rPr>
          <w:rFonts w:ascii="宋体" w:eastAsia="宋体" w:hAnsi="宋体"/>
          <w:color w:val="FF0000"/>
          <w:sz w:val="24"/>
          <w:szCs w:val="24"/>
        </w:rPr>
        <w:t xml:space="preserve"> 1 ＋ 0.099 = 1.099</w:t>
      </w:r>
      <w:r w:rsidRPr="000825F6">
        <w:rPr>
          <w:rFonts w:ascii="宋体" w:eastAsia="宋体" w:hAnsi="宋体"/>
          <w:color w:val="FF0000"/>
          <w:sz w:val="24"/>
          <w:szCs w:val="24"/>
        </w:rPr>
        <w:br/>
      </w:r>
      <w:r>
        <w:rPr>
          <w:rFonts w:ascii="宋体" w:eastAsia="宋体" w:hAnsi="宋体" w:hint="eastAsia"/>
          <w:color w:val="FF0000"/>
          <w:sz w:val="24"/>
          <w:szCs w:val="24"/>
        </w:rPr>
        <w:t>（2）</w:t>
      </w:r>
      <w:r w:rsidRPr="000825F6">
        <w:rPr>
          <w:rFonts w:ascii="宋体" w:eastAsia="宋体" w:hAnsi="宋体"/>
          <w:color w:val="FF0000"/>
          <w:sz w:val="24"/>
          <w:szCs w:val="24"/>
        </w:rPr>
        <w:t>采用固定的2个时钟周期延迟的分支处理 CPI = 1 + 15%×2</w:t>
      </w:r>
      <w:r>
        <w:rPr>
          <w:rFonts w:ascii="宋体" w:eastAsia="宋体" w:hAnsi="宋体"/>
          <w:color w:val="FF0000"/>
          <w:sz w:val="24"/>
          <w:szCs w:val="24"/>
        </w:rPr>
        <w:t xml:space="preserve"> </w:t>
      </w:r>
      <w:r w:rsidRPr="000825F6">
        <w:rPr>
          <w:rFonts w:ascii="宋体" w:eastAsia="宋体" w:hAnsi="宋体"/>
          <w:color w:val="FF0000"/>
          <w:sz w:val="24"/>
          <w:szCs w:val="24"/>
        </w:rPr>
        <w:t>= 1</w:t>
      </w:r>
      <w:r>
        <w:rPr>
          <w:rFonts w:ascii="宋体" w:eastAsia="宋体" w:hAnsi="宋体" w:hint="eastAsia"/>
          <w:color w:val="FF0000"/>
          <w:sz w:val="24"/>
          <w:szCs w:val="24"/>
        </w:rPr>
        <w:t>.</w:t>
      </w:r>
      <w:r w:rsidRPr="000825F6">
        <w:rPr>
          <w:rFonts w:ascii="宋体" w:eastAsia="宋体" w:hAnsi="宋体"/>
          <w:color w:val="FF0000"/>
          <w:sz w:val="24"/>
          <w:szCs w:val="24"/>
        </w:rPr>
        <w:t>3</w:t>
      </w:r>
      <w:r w:rsidRPr="000825F6">
        <w:rPr>
          <w:rFonts w:ascii="宋体" w:eastAsia="宋体" w:hAnsi="宋体"/>
          <w:color w:val="FF0000"/>
          <w:sz w:val="24"/>
          <w:szCs w:val="24"/>
        </w:rPr>
        <w:br/>
        <w:t>由（1）（2）可知</w:t>
      </w:r>
      <w:r w:rsidR="001E24C3">
        <w:rPr>
          <w:rFonts w:ascii="宋体" w:eastAsia="宋体" w:hAnsi="宋体" w:hint="eastAsia"/>
          <w:color w:val="FF0000"/>
          <w:sz w:val="24"/>
          <w:szCs w:val="24"/>
        </w:rPr>
        <w:t>，</w:t>
      </w:r>
      <w:r w:rsidRPr="000825F6">
        <w:rPr>
          <w:rFonts w:ascii="宋体" w:eastAsia="宋体" w:hAnsi="宋体"/>
          <w:color w:val="FF0000"/>
          <w:sz w:val="24"/>
          <w:szCs w:val="24"/>
        </w:rPr>
        <w:t>分支目标缓冲方法执行速度快。</w:t>
      </w:r>
    </w:p>
    <w:p w14:paraId="33170DC1" w14:textId="77777777" w:rsidR="000825F6" w:rsidRPr="000825F6" w:rsidRDefault="000825F6" w:rsidP="00B00554">
      <w:pPr>
        <w:rPr>
          <w:rFonts w:ascii="宋体" w:eastAsia="宋体" w:hAnsi="宋体" w:cs="Segoe UI" w:hint="eastAsia"/>
          <w:b/>
          <w:kern w:val="0"/>
          <w:sz w:val="24"/>
          <w:szCs w:val="24"/>
        </w:rPr>
      </w:pPr>
    </w:p>
    <w:p w14:paraId="42695AE2" w14:textId="3E366247" w:rsidR="009E0FF3" w:rsidRPr="00F026B0" w:rsidRDefault="007D2718" w:rsidP="007D2718">
      <w:pPr>
        <w:pStyle w:val="a7"/>
        <w:widowControl/>
        <w:numPr>
          <w:ilvl w:val="0"/>
          <w:numId w:val="2"/>
        </w:numPr>
        <w:shd w:val="clear" w:color="auto" w:fill="FFFFFF"/>
        <w:adjustRightInd w:val="0"/>
        <w:snapToGrid w:val="0"/>
        <w:spacing w:beforeLines="50" w:before="156" w:afterLines="50" w:after="156"/>
        <w:ind w:left="357" w:firstLineChars="0" w:hanging="357"/>
        <w:jc w:val="left"/>
        <w:rPr>
          <w:rFonts w:ascii="宋体" w:eastAsia="宋体" w:hAnsi="宋体" w:cs="Segoe UI"/>
          <w:b/>
          <w:kern w:val="0"/>
          <w:sz w:val="24"/>
          <w:szCs w:val="24"/>
        </w:rPr>
      </w:pPr>
      <w:r>
        <w:rPr>
          <w:rFonts w:ascii="宋体" w:eastAsia="宋体" w:hAnsi="宋体" w:cs="Segoe UI" w:hint="eastAsia"/>
          <w:b/>
          <w:kern w:val="0"/>
          <w:sz w:val="24"/>
          <w:szCs w:val="24"/>
        </w:rPr>
        <w:t>相关与冒险</w:t>
      </w:r>
      <w:r w:rsidR="009E5E23">
        <w:rPr>
          <w:rFonts w:ascii="宋体" w:eastAsia="宋体" w:hAnsi="宋体" w:cs="Segoe UI" w:hint="eastAsia"/>
          <w:b/>
          <w:kern w:val="0"/>
          <w:sz w:val="24"/>
          <w:szCs w:val="24"/>
        </w:rPr>
        <w:t>（</w:t>
      </w:r>
      <w:r w:rsidR="00762FAE">
        <w:rPr>
          <w:rFonts w:ascii="宋体" w:eastAsia="宋体" w:hAnsi="宋体" w:cs="Segoe UI"/>
          <w:b/>
          <w:kern w:val="0"/>
          <w:sz w:val="24"/>
          <w:szCs w:val="24"/>
        </w:rPr>
        <w:t>6</w:t>
      </w:r>
      <w:r w:rsidR="009E5E23">
        <w:rPr>
          <w:rFonts w:ascii="宋体" w:eastAsia="宋体" w:hAnsi="宋体" w:cs="Segoe UI" w:hint="eastAsia"/>
          <w:b/>
          <w:kern w:val="0"/>
          <w:sz w:val="24"/>
          <w:szCs w:val="24"/>
        </w:rPr>
        <w:t>分）</w:t>
      </w:r>
    </w:p>
    <w:p w14:paraId="1A408B60" w14:textId="0B5F944D" w:rsidR="007F2E83" w:rsidRDefault="007D2718" w:rsidP="009E0FF3">
      <w:pPr>
        <w:ind w:firstLineChars="200" w:firstLine="480"/>
        <w:rPr>
          <w:rFonts w:ascii="宋体" w:eastAsia="宋体" w:hAnsi="宋体"/>
          <w:sz w:val="24"/>
          <w:szCs w:val="24"/>
        </w:rPr>
      </w:pPr>
      <w:r>
        <w:rPr>
          <w:rFonts w:ascii="宋体" w:eastAsia="宋体" w:hAnsi="宋体" w:hint="eastAsia"/>
          <w:sz w:val="24"/>
          <w:szCs w:val="24"/>
        </w:rPr>
        <w:t>请阐述MIPS的5段流水线如何检测数据相关所造成的冒险？（</w:t>
      </w:r>
      <w:r w:rsidR="00762FAE">
        <w:rPr>
          <w:rFonts w:ascii="宋体" w:eastAsia="宋体" w:hAnsi="宋体"/>
          <w:sz w:val="24"/>
          <w:szCs w:val="24"/>
        </w:rPr>
        <w:t>4</w:t>
      </w:r>
      <w:r>
        <w:rPr>
          <w:rFonts w:ascii="宋体" w:eastAsia="宋体" w:hAnsi="宋体" w:hint="eastAsia"/>
          <w:sz w:val="24"/>
          <w:szCs w:val="24"/>
        </w:rPr>
        <w:t>分）为什么名相关对于顺序执行的</w:t>
      </w:r>
      <w:r>
        <w:rPr>
          <w:rFonts w:ascii="宋体" w:eastAsia="宋体" w:hAnsi="宋体"/>
          <w:sz w:val="24"/>
          <w:szCs w:val="24"/>
        </w:rPr>
        <w:t>5</w:t>
      </w:r>
      <w:r>
        <w:rPr>
          <w:rFonts w:ascii="宋体" w:eastAsia="宋体" w:hAnsi="宋体" w:hint="eastAsia"/>
          <w:sz w:val="24"/>
          <w:szCs w:val="24"/>
        </w:rPr>
        <w:t>段MIPS流水线来说不会造成冒险？（</w:t>
      </w:r>
      <w:r w:rsidR="00762FAE">
        <w:rPr>
          <w:rFonts w:ascii="宋体" w:eastAsia="宋体" w:hAnsi="宋体"/>
          <w:sz w:val="24"/>
          <w:szCs w:val="24"/>
        </w:rPr>
        <w:t>2</w:t>
      </w:r>
      <w:r>
        <w:rPr>
          <w:rFonts w:ascii="宋体" w:eastAsia="宋体" w:hAnsi="宋体" w:hint="eastAsia"/>
          <w:sz w:val="24"/>
          <w:szCs w:val="24"/>
        </w:rPr>
        <w:t>分）</w:t>
      </w:r>
    </w:p>
    <w:p w14:paraId="6CC90531" w14:textId="77777777" w:rsidR="000825F6" w:rsidRDefault="000825F6" w:rsidP="009E0FF3">
      <w:pPr>
        <w:ind w:firstLineChars="200" w:firstLine="480"/>
        <w:rPr>
          <w:rFonts w:ascii="宋体" w:eastAsia="宋体" w:hAnsi="宋体" w:hint="eastAsia"/>
          <w:sz w:val="24"/>
          <w:szCs w:val="24"/>
        </w:rPr>
      </w:pPr>
    </w:p>
    <w:p w14:paraId="01403B52" w14:textId="11EFC10E" w:rsidR="000825F6" w:rsidRPr="000825F6" w:rsidRDefault="000825F6" w:rsidP="000825F6">
      <w:pPr>
        <w:rPr>
          <w:rFonts w:ascii="宋体" w:eastAsia="宋体" w:hAnsi="宋体"/>
          <w:color w:val="FF0000"/>
          <w:sz w:val="24"/>
          <w:szCs w:val="24"/>
        </w:rPr>
      </w:pPr>
      <w:r w:rsidRPr="000825F6">
        <w:rPr>
          <w:rFonts w:ascii="宋体" w:eastAsia="宋体" w:hAnsi="宋体" w:hint="eastAsia"/>
          <w:color w:val="FF0000"/>
          <w:sz w:val="24"/>
          <w:szCs w:val="24"/>
        </w:rPr>
        <w:lastRenderedPageBreak/>
        <w:t>答：</w:t>
      </w:r>
    </w:p>
    <w:p w14:paraId="35CDE105" w14:textId="6417AFA4" w:rsidR="000825F6" w:rsidRPr="000825F6" w:rsidRDefault="000825F6" w:rsidP="000825F6">
      <w:pPr>
        <w:rPr>
          <w:rFonts w:ascii="宋体" w:eastAsia="宋体" w:hAnsi="宋体" w:hint="eastAsia"/>
          <w:color w:val="FF0000"/>
          <w:sz w:val="24"/>
          <w:szCs w:val="24"/>
        </w:rPr>
      </w:pPr>
      <w:r w:rsidRPr="000825F6">
        <w:rPr>
          <w:rFonts w:ascii="宋体" w:eastAsia="宋体" w:hAnsi="宋体" w:hint="eastAsia"/>
          <w:color w:val="FF0000"/>
          <w:sz w:val="24"/>
          <w:szCs w:val="24"/>
        </w:rPr>
        <w:t>（1）对于MIPS的5段流水线来说，会在译码段（ID）检测当前正在译码的指令可能的</w:t>
      </w:r>
      <w:proofErr w:type="gramStart"/>
      <w:r w:rsidRPr="000825F6">
        <w:rPr>
          <w:rFonts w:ascii="宋体" w:eastAsia="宋体" w:hAnsi="宋体" w:hint="eastAsia"/>
          <w:color w:val="FF0000"/>
          <w:sz w:val="24"/>
          <w:szCs w:val="24"/>
        </w:rPr>
        <w:t>2个源</w:t>
      </w:r>
      <w:proofErr w:type="gramEnd"/>
      <w:r w:rsidRPr="000825F6">
        <w:rPr>
          <w:rFonts w:ascii="宋体" w:eastAsia="宋体" w:hAnsi="宋体" w:hint="eastAsia"/>
          <w:color w:val="FF0000"/>
          <w:sz w:val="24"/>
          <w:szCs w:val="24"/>
        </w:rPr>
        <w:t>寄存器编号 是否等于 当前处于执行（EX）、访存（MEM）和回写（WB）段正在处理的指令的目标寄存器的编号，若任何一个匹配，则存在流水线冒险。（回答合理即可给分）</w:t>
      </w:r>
    </w:p>
    <w:p w14:paraId="0D5FFCCB" w14:textId="77777777" w:rsidR="007D2718" w:rsidRDefault="007D2718" w:rsidP="007D2718">
      <w:pPr>
        <w:rPr>
          <w:rFonts w:ascii="宋体" w:eastAsia="宋体" w:hAnsi="宋体"/>
          <w:sz w:val="24"/>
          <w:szCs w:val="24"/>
        </w:rPr>
      </w:pPr>
    </w:p>
    <w:p w14:paraId="56D934DD" w14:textId="46282763" w:rsidR="00F026B0" w:rsidRDefault="00F026B0" w:rsidP="00F026B0">
      <w:pPr>
        <w:pStyle w:val="a7"/>
        <w:widowControl/>
        <w:numPr>
          <w:ilvl w:val="0"/>
          <w:numId w:val="2"/>
        </w:numPr>
        <w:shd w:val="clear" w:color="auto" w:fill="FFFFFF"/>
        <w:adjustRightInd w:val="0"/>
        <w:snapToGrid w:val="0"/>
        <w:spacing w:beforeLines="50" w:before="156" w:afterLines="50" w:after="156"/>
        <w:ind w:left="357" w:firstLineChars="0" w:hanging="357"/>
        <w:jc w:val="left"/>
        <w:rPr>
          <w:rFonts w:ascii="宋体" w:eastAsia="宋体" w:hAnsi="宋体" w:cs="Segoe UI"/>
          <w:b/>
          <w:kern w:val="0"/>
          <w:sz w:val="24"/>
          <w:szCs w:val="24"/>
        </w:rPr>
      </w:pPr>
      <w:r w:rsidRPr="00F026B0">
        <w:rPr>
          <w:rFonts w:ascii="宋体" w:eastAsia="宋体" w:hAnsi="宋体" w:cs="Segoe UI" w:hint="eastAsia"/>
          <w:b/>
          <w:kern w:val="0"/>
          <w:sz w:val="24"/>
          <w:szCs w:val="24"/>
        </w:rPr>
        <w:t>缓存</w:t>
      </w:r>
      <w:r w:rsidR="00762FAE">
        <w:rPr>
          <w:rFonts w:ascii="宋体" w:eastAsia="宋体" w:hAnsi="宋体" w:cs="Segoe UI" w:hint="eastAsia"/>
          <w:b/>
          <w:kern w:val="0"/>
          <w:sz w:val="24"/>
          <w:szCs w:val="24"/>
        </w:rPr>
        <w:t>一致性协议</w:t>
      </w:r>
      <w:r w:rsidR="009E5E23">
        <w:rPr>
          <w:rFonts w:ascii="宋体" w:eastAsia="宋体" w:hAnsi="宋体" w:cs="Segoe UI" w:hint="eastAsia"/>
          <w:b/>
          <w:kern w:val="0"/>
          <w:sz w:val="24"/>
          <w:szCs w:val="24"/>
        </w:rPr>
        <w:t>（</w:t>
      </w:r>
      <w:r w:rsidR="00762FAE">
        <w:rPr>
          <w:rFonts w:ascii="宋体" w:eastAsia="宋体" w:hAnsi="宋体" w:cs="Segoe UI"/>
          <w:b/>
          <w:kern w:val="0"/>
          <w:sz w:val="24"/>
          <w:szCs w:val="24"/>
        </w:rPr>
        <w:t>8</w:t>
      </w:r>
      <w:r w:rsidR="009E5E23">
        <w:rPr>
          <w:rFonts w:ascii="宋体" w:eastAsia="宋体" w:hAnsi="宋体" w:cs="Segoe UI" w:hint="eastAsia"/>
          <w:b/>
          <w:kern w:val="0"/>
          <w:sz w:val="24"/>
          <w:szCs w:val="24"/>
        </w:rPr>
        <w:t>分）</w:t>
      </w:r>
    </w:p>
    <w:p w14:paraId="39604262" w14:textId="55F4BA7B" w:rsidR="00F026B0" w:rsidRDefault="00762FAE" w:rsidP="00F026B0">
      <w:pPr>
        <w:ind w:firstLineChars="200" w:firstLine="480"/>
        <w:rPr>
          <w:rFonts w:ascii="宋体" w:eastAsia="宋体" w:hAnsi="宋体"/>
          <w:sz w:val="24"/>
          <w:szCs w:val="24"/>
        </w:rPr>
      </w:pPr>
      <w:r>
        <w:rPr>
          <w:rFonts w:ascii="宋体" w:eastAsia="宋体" w:hAnsi="宋体" w:hint="eastAsia"/>
          <w:sz w:val="24"/>
          <w:szCs w:val="24"/>
        </w:rPr>
        <w:t>请对比分析缓存一致性协议中写更新和写无效两种方案的优缺点。（4分）请分析目录一致性协议的优点，和存在的问题。（4分）</w:t>
      </w:r>
    </w:p>
    <w:p w14:paraId="7CB558DC" w14:textId="2567F884" w:rsidR="009E0FF3" w:rsidRDefault="009E0FF3" w:rsidP="00845305">
      <w:pPr>
        <w:rPr>
          <w:rFonts w:ascii="宋体" w:eastAsia="宋体" w:hAnsi="宋体"/>
        </w:rPr>
      </w:pPr>
    </w:p>
    <w:p w14:paraId="20B5A052" w14:textId="4643844F" w:rsidR="008E78AD" w:rsidRPr="00066CFA" w:rsidRDefault="008E78AD" w:rsidP="00845305">
      <w:pPr>
        <w:rPr>
          <w:rFonts w:ascii="宋体" w:eastAsia="宋体" w:hAnsi="宋体"/>
          <w:color w:val="FF0000"/>
        </w:rPr>
      </w:pPr>
      <w:r w:rsidRPr="00066CFA">
        <w:rPr>
          <w:rFonts w:ascii="宋体" w:eastAsia="宋体" w:hAnsi="宋体" w:hint="eastAsia"/>
          <w:color w:val="FF0000"/>
        </w:rPr>
        <w:t>答：</w:t>
      </w:r>
      <w:r w:rsidR="00066CFA">
        <w:rPr>
          <w:rFonts w:ascii="宋体" w:eastAsia="宋体" w:hAnsi="宋体" w:hint="eastAsia"/>
          <w:color w:val="FF0000"/>
        </w:rPr>
        <w:t>（意思符合即可给分）</w:t>
      </w:r>
    </w:p>
    <w:p w14:paraId="34C07798" w14:textId="3AE80CA0" w:rsidR="008E78AD" w:rsidRPr="00066CFA" w:rsidRDefault="008E78AD" w:rsidP="008E78AD">
      <w:pPr>
        <w:rPr>
          <w:rFonts w:ascii="宋体" w:eastAsia="宋体" w:hAnsi="宋体" w:hint="eastAsia"/>
          <w:b/>
          <w:color w:val="FF0000"/>
        </w:rPr>
      </w:pPr>
      <w:r w:rsidRPr="00066CFA">
        <w:rPr>
          <w:rFonts w:ascii="宋体" w:eastAsia="宋体" w:hAnsi="宋体" w:hint="eastAsia"/>
          <w:color w:val="FF0000"/>
        </w:rPr>
        <w:t>（1）</w:t>
      </w:r>
      <w:r w:rsidRPr="00066CFA">
        <w:rPr>
          <w:rFonts w:ascii="宋体" w:eastAsia="宋体" w:hAnsi="宋体" w:hint="eastAsia"/>
          <w:b/>
          <w:color w:val="FF0000"/>
        </w:rPr>
        <w:t>写更新（</w:t>
      </w:r>
      <w:r w:rsidRPr="00066CFA">
        <w:rPr>
          <w:rFonts w:ascii="宋体" w:eastAsia="宋体" w:hAnsi="宋体"/>
          <w:b/>
          <w:color w:val="FF0000"/>
        </w:rPr>
        <w:t>Write Update）</w:t>
      </w:r>
    </w:p>
    <w:p w14:paraId="56B8C820" w14:textId="65568E6C" w:rsidR="008E78AD" w:rsidRPr="00066CFA" w:rsidRDefault="008E78AD" w:rsidP="008E78AD">
      <w:pPr>
        <w:ind w:firstLineChars="200" w:firstLine="422"/>
        <w:rPr>
          <w:rFonts w:ascii="宋体" w:eastAsia="宋体" w:hAnsi="宋体"/>
          <w:color w:val="FF0000"/>
        </w:rPr>
      </w:pPr>
      <w:r w:rsidRPr="00066CFA">
        <w:rPr>
          <w:rFonts w:ascii="宋体" w:eastAsia="宋体" w:hAnsi="宋体" w:hint="eastAsia"/>
          <w:b/>
          <w:color w:val="FF0000"/>
        </w:rPr>
        <w:t>优点：</w:t>
      </w:r>
      <w:r w:rsidRPr="00066CFA">
        <w:rPr>
          <w:rFonts w:ascii="宋体" w:eastAsia="宋体" w:hAnsi="宋体" w:hint="eastAsia"/>
          <w:color w:val="FF0000"/>
        </w:rPr>
        <w:t>该策略会持续更新所有缓存块的副本，大家的状态始终一致。好处是其他处理器核无需重新从主存或其他核心获取数据，就能够直接使用缓存中的最新值，对于多个处理器核在一段时间内频繁地访问同一变量的场景</w:t>
      </w:r>
      <w:proofErr w:type="gramStart"/>
      <w:r w:rsidRPr="00066CFA">
        <w:rPr>
          <w:rFonts w:ascii="宋体" w:eastAsia="宋体" w:hAnsi="宋体" w:hint="eastAsia"/>
          <w:color w:val="FF0000"/>
        </w:rPr>
        <w:t>非常</w:t>
      </w:r>
      <w:proofErr w:type="gramEnd"/>
      <w:r w:rsidRPr="00066CFA">
        <w:rPr>
          <w:rFonts w:ascii="宋体" w:eastAsia="宋体" w:hAnsi="宋体" w:hint="eastAsia"/>
          <w:color w:val="FF0000"/>
        </w:rPr>
        <w:t>高效（访问延迟低）。</w:t>
      </w:r>
      <w:bookmarkStart w:id="2" w:name="OLE_LINK2"/>
      <w:bookmarkStart w:id="3" w:name="OLE_LINK3"/>
      <w:r w:rsidR="00066CFA">
        <w:rPr>
          <w:rFonts w:ascii="宋体" w:eastAsia="宋体" w:hAnsi="宋体" w:hint="eastAsia"/>
          <w:color w:val="FF0000"/>
        </w:rPr>
        <w:t>（1分）</w:t>
      </w:r>
      <w:bookmarkEnd w:id="2"/>
      <w:bookmarkEnd w:id="3"/>
    </w:p>
    <w:p w14:paraId="09E25F86" w14:textId="683F7E5D" w:rsidR="008E78AD" w:rsidRPr="00066CFA" w:rsidRDefault="008E78AD" w:rsidP="008E78AD">
      <w:pPr>
        <w:ind w:firstLineChars="200" w:firstLine="422"/>
        <w:rPr>
          <w:rFonts w:ascii="宋体" w:eastAsia="宋体" w:hAnsi="宋体"/>
          <w:color w:val="FF0000"/>
        </w:rPr>
      </w:pPr>
      <w:r w:rsidRPr="00066CFA">
        <w:rPr>
          <w:rFonts w:ascii="宋体" w:eastAsia="宋体" w:hAnsi="宋体" w:hint="eastAsia"/>
          <w:b/>
          <w:color w:val="FF0000"/>
        </w:rPr>
        <w:t>缺点：</w:t>
      </w:r>
      <w:r w:rsidRPr="00066CFA">
        <w:rPr>
          <w:rFonts w:ascii="宋体" w:eastAsia="宋体" w:hAnsi="宋体" w:hint="eastAsia"/>
          <w:color w:val="FF0000"/>
        </w:rPr>
        <w:t>每个写操作都得把所写的</w:t>
      </w:r>
      <w:proofErr w:type="gramStart"/>
      <w:r w:rsidRPr="00066CFA">
        <w:rPr>
          <w:rFonts w:ascii="宋体" w:eastAsia="宋体" w:hAnsi="宋体" w:hint="eastAsia"/>
          <w:color w:val="FF0000"/>
        </w:rPr>
        <w:t>值传播</w:t>
      </w:r>
      <w:proofErr w:type="gramEnd"/>
      <w:r w:rsidRPr="00066CFA">
        <w:rPr>
          <w:rFonts w:ascii="宋体" w:eastAsia="宋体" w:hAnsi="宋体" w:hint="eastAsia"/>
          <w:color w:val="FF0000"/>
        </w:rPr>
        <w:t>给其他处理器核，即使其他处理器</w:t>
      </w:r>
      <w:proofErr w:type="gramStart"/>
      <w:r w:rsidRPr="00066CFA">
        <w:rPr>
          <w:rFonts w:ascii="宋体" w:eastAsia="宋体" w:hAnsi="宋体" w:hint="eastAsia"/>
          <w:color w:val="FF0000"/>
        </w:rPr>
        <w:t>核不再</w:t>
      </w:r>
      <w:proofErr w:type="gramEnd"/>
      <w:r w:rsidRPr="00066CFA">
        <w:rPr>
          <w:rFonts w:ascii="宋体" w:eastAsia="宋体" w:hAnsi="宋体" w:hint="eastAsia"/>
          <w:color w:val="FF0000"/>
        </w:rPr>
        <w:t>使用所写的共享块。这会增加系统的通信开销，尤其是在处理器</w:t>
      </w:r>
      <w:proofErr w:type="gramStart"/>
      <w:r w:rsidRPr="00066CFA">
        <w:rPr>
          <w:rFonts w:ascii="宋体" w:eastAsia="宋体" w:hAnsi="宋体" w:hint="eastAsia"/>
          <w:color w:val="FF0000"/>
        </w:rPr>
        <w:t>核数量</w:t>
      </w:r>
      <w:proofErr w:type="gramEnd"/>
      <w:r w:rsidRPr="00066CFA">
        <w:rPr>
          <w:rFonts w:ascii="宋体" w:eastAsia="宋体" w:hAnsi="宋体" w:hint="eastAsia"/>
          <w:color w:val="FF0000"/>
        </w:rPr>
        <w:t>较多或者共享数据块更新频繁的情况下，可能会导致网络带宽的瓶颈，影响系统性能。</w:t>
      </w:r>
      <w:r w:rsidR="00066CFA">
        <w:rPr>
          <w:rFonts w:ascii="宋体" w:eastAsia="宋体" w:hAnsi="宋体" w:hint="eastAsia"/>
          <w:color w:val="FF0000"/>
        </w:rPr>
        <w:t>（1分）</w:t>
      </w:r>
    </w:p>
    <w:p w14:paraId="4C7760BC" w14:textId="77777777" w:rsidR="008E78AD" w:rsidRPr="00066CFA" w:rsidRDefault="008E78AD" w:rsidP="008E78AD">
      <w:pPr>
        <w:ind w:firstLineChars="200" w:firstLine="422"/>
        <w:rPr>
          <w:rFonts w:ascii="宋体" w:eastAsia="宋体" w:hAnsi="宋体"/>
          <w:b/>
          <w:color w:val="FF0000"/>
        </w:rPr>
      </w:pPr>
      <w:r w:rsidRPr="00066CFA">
        <w:rPr>
          <w:rFonts w:ascii="宋体" w:eastAsia="宋体" w:hAnsi="宋体" w:hint="eastAsia"/>
          <w:b/>
          <w:color w:val="FF0000"/>
        </w:rPr>
        <w:t>写无效（</w:t>
      </w:r>
      <w:r w:rsidRPr="00066CFA">
        <w:rPr>
          <w:rFonts w:ascii="宋体" w:eastAsia="宋体" w:hAnsi="宋体"/>
          <w:b/>
          <w:color w:val="FF0000"/>
        </w:rPr>
        <w:t>Write Invalidate）</w:t>
      </w:r>
    </w:p>
    <w:p w14:paraId="1AC6E9F6" w14:textId="66DFB0AA" w:rsidR="008E78AD" w:rsidRPr="00066CFA" w:rsidRDefault="008E78AD" w:rsidP="008E78AD">
      <w:pPr>
        <w:ind w:firstLineChars="200" w:firstLine="422"/>
        <w:rPr>
          <w:rFonts w:ascii="宋体" w:eastAsia="宋体" w:hAnsi="宋体"/>
          <w:color w:val="FF0000"/>
        </w:rPr>
      </w:pPr>
      <w:r w:rsidRPr="00066CFA">
        <w:rPr>
          <w:rFonts w:ascii="宋体" w:eastAsia="宋体" w:hAnsi="宋体" w:hint="eastAsia"/>
          <w:b/>
          <w:color w:val="FF0000"/>
        </w:rPr>
        <w:t>优点：</w:t>
      </w:r>
      <w:r w:rsidRPr="00066CFA">
        <w:rPr>
          <w:rFonts w:ascii="宋体" w:eastAsia="宋体" w:hAnsi="宋体" w:hint="eastAsia"/>
          <w:color w:val="FF0000"/>
        </w:rPr>
        <w:t>一旦某</w:t>
      </w:r>
      <w:proofErr w:type="gramStart"/>
      <w:r w:rsidRPr="00066CFA">
        <w:rPr>
          <w:rFonts w:ascii="宋体" w:eastAsia="宋体" w:hAnsi="宋体" w:hint="eastAsia"/>
          <w:color w:val="FF0000"/>
        </w:rPr>
        <w:t>处理器核使某</w:t>
      </w:r>
      <w:proofErr w:type="gramEnd"/>
      <w:r w:rsidRPr="00066CFA">
        <w:rPr>
          <w:rFonts w:ascii="宋体" w:eastAsia="宋体" w:hAnsi="宋体" w:hint="eastAsia"/>
          <w:color w:val="FF0000"/>
        </w:rPr>
        <w:t>一变量在所有其他缓存中的备份无效后，它就取得了对此变量的独占权。这种方式在某些情况下可以减少通信量（减少网络流量），特别是当一个处理器</w:t>
      </w:r>
      <w:proofErr w:type="gramStart"/>
      <w:r w:rsidRPr="00066CFA">
        <w:rPr>
          <w:rFonts w:ascii="宋体" w:eastAsia="宋体" w:hAnsi="宋体" w:hint="eastAsia"/>
          <w:color w:val="FF0000"/>
        </w:rPr>
        <w:t>核需要</w:t>
      </w:r>
      <w:proofErr w:type="gramEnd"/>
      <w:r w:rsidRPr="00066CFA">
        <w:rPr>
          <w:rFonts w:ascii="宋体" w:eastAsia="宋体" w:hAnsi="宋体" w:hint="eastAsia"/>
          <w:color w:val="FF0000"/>
        </w:rPr>
        <w:t>对某个数据进行多次连续更新，而其他处理器核在这段时间内不需要访问该数据时。</w:t>
      </w:r>
      <w:r w:rsidR="00066CFA">
        <w:rPr>
          <w:rFonts w:ascii="宋体" w:eastAsia="宋体" w:hAnsi="宋体" w:hint="eastAsia"/>
          <w:color w:val="FF0000"/>
        </w:rPr>
        <w:t>（1分）</w:t>
      </w:r>
    </w:p>
    <w:p w14:paraId="4BB680D7" w14:textId="2E8965C4" w:rsidR="008E78AD" w:rsidRPr="00066CFA" w:rsidRDefault="008E78AD" w:rsidP="008E78AD">
      <w:pPr>
        <w:ind w:firstLineChars="200" w:firstLine="422"/>
        <w:rPr>
          <w:rFonts w:ascii="宋体" w:eastAsia="宋体" w:hAnsi="宋体"/>
          <w:color w:val="FF0000"/>
        </w:rPr>
      </w:pPr>
      <w:r w:rsidRPr="00066CFA">
        <w:rPr>
          <w:rFonts w:ascii="宋体" w:eastAsia="宋体" w:hAnsi="宋体" w:hint="eastAsia"/>
          <w:b/>
          <w:color w:val="FF0000"/>
        </w:rPr>
        <w:t>缺点：</w:t>
      </w:r>
      <w:r w:rsidRPr="00066CFA">
        <w:rPr>
          <w:rFonts w:ascii="宋体" w:eastAsia="宋体" w:hAnsi="宋体" w:hint="eastAsia"/>
          <w:color w:val="FF0000"/>
        </w:rPr>
        <w:t>当某副本在</w:t>
      </w:r>
      <w:proofErr w:type="gramStart"/>
      <w:r w:rsidRPr="00066CFA">
        <w:rPr>
          <w:rFonts w:ascii="宋体" w:eastAsia="宋体" w:hAnsi="宋体" w:hint="eastAsia"/>
          <w:color w:val="FF0000"/>
        </w:rPr>
        <w:t>一</w:t>
      </w:r>
      <w:proofErr w:type="gramEnd"/>
      <w:r w:rsidRPr="00066CFA">
        <w:rPr>
          <w:rFonts w:ascii="宋体" w:eastAsia="宋体" w:hAnsi="宋体" w:hint="eastAsia"/>
          <w:color w:val="FF0000"/>
        </w:rPr>
        <w:t>处理器核中的备份变无效后，此处理器核再读此变量时会引起缓存</w:t>
      </w:r>
      <w:proofErr w:type="gramStart"/>
      <w:r w:rsidRPr="00066CFA">
        <w:rPr>
          <w:rFonts w:ascii="宋体" w:eastAsia="宋体" w:hAnsi="宋体" w:hint="eastAsia"/>
          <w:color w:val="FF0000"/>
        </w:rPr>
        <w:t>不</w:t>
      </w:r>
      <w:proofErr w:type="gramEnd"/>
      <w:r w:rsidRPr="00066CFA">
        <w:rPr>
          <w:rFonts w:ascii="宋体" w:eastAsia="宋体" w:hAnsi="宋体" w:hint="eastAsia"/>
          <w:color w:val="FF0000"/>
        </w:rPr>
        <w:t>命中。在一个共享块被多个处理器核频繁访问的情况下会引起所谓的</w:t>
      </w:r>
      <w:r w:rsidRPr="00066CFA">
        <w:rPr>
          <w:rFonts w:ascii="宋体" w:eastAsia="宋体" w:hAnsi="宋体"/>
          <w:color w:val="FF0000"/>
        </w:rPr>
        <w:t xml:space="preserve"> “乒乓” 效应，即处理器核之间频繁地互相剥夺对一个共享块的访问权，导致大量的缓存</w:t>
      </w:r>
      <w:proofErr w:type="gramStart"/>
      <w:r w:rsidRPr="00066CFA">
        <w:rPr>
          <w:rFonts w:ascii="宋体" w:eastAsia="宋体" w:hAnsi="宋体"/>
          <w:color w:val="FF0000"/>
        </w:rPr>
        <w:t>不</w:t>
      </w:r>
      <w:proofErr w:type="gramEnd"/>
      <w:r w:rsidRPr="00066CFA">
        <w:rPr>
          <w:rFonts w:ascii="宋体" w:eastAsia="宋体" w:hAnsi="宋体"/>
          <w:color w:val="FF0000"/>
        </w:rPr>
        <w:t>命中和数据重新加载，从而</w:t>
      </w:r>
      <w:r w:rsidRPr="00066CFA">
        <w:rPr>
          <w:rFonts w:ascii="宋体" w:eastAsia="宋体" w:hAnsi="宋体" w:hint="eastAsia"/>
          <w:color w:val="FF0000"/>
        </w:rPr>
        <w:t>影响性能</w:t>
      </w:r>
      <w:r w:rsidRPr="00066CFA">
        <w:rPr>
          <w:rFonts w:ascii="宋体" w:eastAsia="宋体" w:hAnsi="宋体"/>
          <w:color w:val="FF0000"/>
        </w:rPr>
        <w:t>。</w:t>
      </w:r>
      <w:r w:rsidR="00066CFA">
        <w:rPr>
          <w:rFonts w:ascii="宋体" w:eastAsia="宋体" w:hAnsi="宋体" w:hint="eastAsia"/>
          <w:color w:val="FF0000"/>
        </w:rPr>
        <w:t>（1分）</w:t>
      </w:r>
    </w:p>
    <w:p w14:paraId="7BFD9C85" w14:textId="77777777" w:rsidR="00066CFA" w:rsidRPr="00066CFA" w:rsidRDefault="00066CFA" w:rsidP="00066CFA">
      <w:pPr>
        <w:rPr>
          <w:rFonts w:ascii="宋体" w:eastAsia="宋体" w:hAnsi="宋体"/>
          <w:color w:val="FF0000"/>
        </w:rPr>
      </w:pPr>
      <w:r w:rsidRPr="00066CFA">
        <w:rPr>
          <w:rFonts w:ascii="宋体" w:eastAsia="宋体" w:hAnsi="宋体" w:hint="eastAsia"/>
          <w:color w:val="FF0000"/>
        </w:rPr>
        <w:t>（2）</w:t>
      </w:r>
      <w:r w:rsidRPr="00066CFA">
        <w:rPr>
          <w:rFonts w:ascii="宋体" w:eastAsia="宋体" w:hAnsi="宋体" w:hint="eastAsia"/>
          <w:b/>
          <w:color w:val="FF0000"/>
        </w:rPr>
        <w:t>目录协议的优点：</w:t>
      </w:r>
    </w:p>
    <w:p w14:paraId="59036F47" w14:textId="6811DB47" w:rsidR="00066CFA" w:rsidRPr="00066CFA" w:rsidRDefault="00066CFA" w:rsidP="00066CFA">
      <w:pPr>
        <w:ind w:firstLineChars="200" w:firstLine="422"/>
        <w:rPr>
          <w:rFonts w:ascii="宋体" w:eastAsia="宋体" w:hAnsi="宋体"/>
          <w:color w:val="FF0000"/>
        </w:rPr>
      </w:pPr>
      <w:r w:rsidRPr="00066CFA">
        <w:rPr>
          <w:rFonts w:ascii="宋体" w:eastAsia="宋体" w:hAnsi="宋体" w:hint="eastAsia"/>
          <w:b/>
          <w:color w:val="FF0000"/>
        </w:rPr>
        <w:t>可扩展性好：</w:t>
      </w:r>
      <w:r w:rsidRPr="00066CFA">
        <w:rPr>
          <w:rFonts w:ascii="宋体" w:eastAsia="宋体" w:hAnsi="宋体" w:hint="eastAsia"/>
          <w:color w:val="FF0000"/>
        </w:rPr>
        <w:t>与侦听一致性协议通过广播所有请求不同，目录协议采用点对点通信，缓存控制器将一致性请求直接发送到目录，由目录进行处理和转发。这种方式避免了广播带来的带宽瓶颈，能够支持千级以上的处理器，更适合大规模的多处理器系统。</w:t>
      </w:r>
      <w:r>
        <w:rPr>
          <w:rFonts w:ascii="宋体" w:eastAsia="宋体" w:hAnsi="宋体" w:hint="eastAsia"/>
          <w:color w:val="FF0000"/>
        </w:rPr>
        <w:t>（1分）</w:t>
      </w:r>
    </w:p>
    <w:p w14:paraId="2FE305DE" w14:textId="10163326" w:rsidR="00066CFA" w:rsidRPr="00066CFA" w:rsidRDefault="00066CFA" w:rsidP="00066CFA">
      <w:pPr>
        <w:ind w:firstLineChars="200" w:firstLine="422"/>
        <w:rPr>
          <w:rFonts w:ascii="宋体" w:eastAsia="宋体" w:hAnsi="宋体"/>
          <w:color w:val="FF0000"/>
        </w:rPr>
      </w:pPr>
      <w:r w:rsidRPr="00066CFA">
        <w:rPr>
          <w:rFonts w:ascii="宋体" w:eastAsia="宋体" w:hAnsi="宋体" w:hint="eastAsia"/>
          <w:b/>
          <w:color w:val="FF0000"/>
        </w:rPr>
        <w:t>通信开销低：</w:t>
      </w:r>
      <w:r w:rsidRPr="00066CFA">
        <w:rPr>
          <w:rFonts w:ascii="宋体" w:eastAsia="宋体" w:hAnsi="宋体" w:hint="eastAsia"/>
          <w:color w:val="FF0000"/>
        </w:rPr>
        <w:t>目录协议可以根据目录中记录的信息，精准地将请求发送给相关的缓存，而不是像广播协议那样发送给所有处理器，从而减少了不必要的通信量。</w:t>
      </w:r>
      <w:r>
        <w:rPr>
          <w:rFonts w:ascii="宋体" w:eastAsia="宋体" w:hAnsi="宋体" w:hint="eastAsia"/>
          <w:color w:val="FF0000"/>
        </w:rPr>
        <w:t>（1分）</w:t>
      </w:r>
    </w:p>
    <w:p w14:paraId="5615338B" w14:textId="32BF4E30" w:rsidR="00066CFA" w:rsidRPr="00066CFA" w:rsidRDefault="00066CFA" w:rsidP="00066CFA">
      <w:pPr>
        <w:ind w:firstLineChars="200" w:firstLine="422"/>
        <w:rPr>
          <w:rFonts w:ascii="宋体" w:eastAsia="宋体" w:hAnsi="宋体" w:hint="eastAsia"/>
          <w:b/>
          <w:color w:val="FF0000"/>
        </w:rPr>
      </w:pPr>
      <w:r w:rsidRPr="00066CFA">
        <w:rPr>
          <w:rFonts w:ascii="宋体" w:eastAsia="宋体" w:hAnsi="宋体" w:hint="eastAsia"/>
          <w:b/>
          <w:color w:val="FF0000"/>
        </w:rPr>
        <w:t>目录协议的主要问题：</w:t>
      </w:r>
    </w:p>
    <w:p w14:paraId="3364D0EB" w14:textId="3EB4F20D" w:rsidR="00066CFA" w:rsidRPr="00066CFA" w:rsidRDefault="00066CFA" w:rsidP="00066CFA">
      <w:pPr>
        <w:ind w:firstLineChars="200" w:firstLine="422"/>
        <w:rPr>
          <w:rFonts w:ascii="宋体" w:eastAsia="宋体" w:hAnsi="宋体"/>
          <w:color w:val="FF0000"/>
        </w:rPr>
      </w:pPr>
      <w:r w:rsidRPr="00066CFA">
        <w:rPr>
          <w:rFonts w:ascii="宋体" w:eastAsia="宋体" w:hAnsi="宋体" w:hint="eastAsia"/>
          <w:b/>
          <w:color w:val="FF0000"/>
        </w:rPr>
        <w:t>存储开销大：</w:t>
      </w:r>
      <w:r w:rsidRPr="00066CFA">
        <w:rPr>
          <w:rFonts w:ascii="宋体" w:eastAsia="宋体" w:hAnsi="宋体" w:hint="eastAsia"/>
          <w:color w:val="FF0000"/>
        </w:rPr>
        <w:t>目录需要记录每个内存块的状态信息以及哪些缓存持有该块的副本等信息，随着处理器数量的增加，目录的存储容量需求也会相应增加，可能会占用较多的内存空间。</w:t>
      </w:r>
      <w:r>
        <w:rPr>
          <w:rFonts w:ascii="宋体" w:eastAsia="宋体" w:hAnsi="宋体" w:hint="eastAsia"/>
          <w:color w:val="FF0000"/>
        </w:rPr>
        <w:t>（1分）</w:t>
      </w:r>
    </w:p>
    <w:p w14:paraId="2EBD229E" w14:textId="3EB6ADDF" w:rsidR="008E78AD" w:rsidRPr="00066CFA" w:rsidRDefault="00066CFA" w:rsidP="00066CFA">
      <w:pPr>
        <w:ind w:firstLineChars="200" w:firstLine="422"/>
        <w:rPr>
          <w:rFonts w:ascii="宋体" w:eastAsia="宋体" w:hAnsi="宋体" w:hint="eastAsia"/>
          <w:color w:val="FF0000"/>
        </w:rPr>
      </w:pPr>
      <w:r w:rsidRPr="00066CFA">
        <w:rPr>
          <w:rFonts w:ascii="宋体" w:eastAsia="宋体" w:hAnsi="宋体" w:hint="eastAsia"/>
          <w:b/>
          <w:color w:val="FF0000"/>
        </w:rPr>
        <w:t>一致性事务延迟高：</w:t>
      </w:r>
      <w:r w:rsidRPr="00066CFA">
        <w:rPr>
          <w:rFonts w:ascii="宋体" w:eastAsia="宋体" w:hAnsi="宋体" w:hint="eastAsia"/>
          <w:color w:val="FF0000"/>
        </w:rPr>
        <w:t>由于目录协议的一致性事务通常涉及多个步骤，如查询目录、转发请求和响应等，相比侦听一致性协议，其延迟可能会更高。</w:t>
      </w:r>
      <w:r>
        <w:rPr>
          <w:rFonts w:ascii="宋体" w:eastAsia="宋体" w:hAnsi="宋体" w:hint="eastAsia"/>
          <w:color w:val="FF0000"/>
        </w:rPr>
        <w:t>（1分）</w:t>
      </w:r>
    </w:p>
    <w:sectPr w:rsidR="008E78AD" w:rsidRPr="00066CFA">
      <w:pgSz w:w="11906" w:h="16838"/>
      <w:pgMar w:top="1440" w:right="1800" w:bottom="1440" w:left="1800" w:header="851" w:footer="992" w:gutter="0"/>
      <w:cols w:space="425"/>
      <w:docGrid w:type="lines" w:linePitch="312"/>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endnote w:type="separator" w:id="-1">
    <w:p w14:paraId="7811EFF6" w14:textId="77777777" w:rsidR="005126C8" w:rsidRDefault="005126C8" w:rsidP="00434C48">
      <w:r>
        <w:separator/>
      </w:r>
    </w:p>
  </w:endnote>
  <w:endnote w:type="continuationSeparator" w:id="0">
    <w:p w14:paraId="36BB2C9E" w14:textId="77777777" w:rsidR="005126C8" w:rsidRDefault="005126C8" w:rsidP="00434C48">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mc:Ignorable="w14 w15 w16se w16cid">
  <w:font w:name="Wingdings">
    <w:panose1 w:val="05000000000000000000"/>
    <w:charset w:val="02"/>
    <w:family w:val="auto"/>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宋体">
    <w:altName w:val="SimSun"/>
    <w:panose1 w:val="02010600030101010101"/>
    <w:charset w:val="86"/>
    <w:family w:val="auto"/>
    <w:pitch w:val="variable"/>
    <w:sig w:usb0="00000203" w:usb1="288F0000" w:usb2="00000016" w:usb3="00000000" w:csb0="00040001" w:csb1="00000000"/>
  </w:font>
  <w:font w:name="等线">
    <w:altName w:val="DengXian"/>
    <w:panose1 w:val="02010600030101010101"/>
    <w:charset w:val="86"/>
    <w:family w:val="auto"/>
    <w:pitch w:val="variable"/>
    <w:sig w:usb0="A00002BF" w:usb1="38CF7CFA" w:usb2="00000016" w:usb3="00000000" w:csb0="0004000F" w:csb1="00000000"/>
  </w:font>
  <w:font w:name="楷体">
    <w:panose1 w:val="02010609060101010101"/>
    <w:charset w:val="86"/>
    <w:family w:val="modern"/>
    <w:pitch w:val="fixed"/>
    <w:sig w:usb0="800002BF" w:usb1="38CF7CFA" w:usb2="00000016" w:usb3="00000000" w:csb0="00040001" w:csb1="00000000"/>
  </w:font>
  <w:font w:name="Tw Cen MT">
    <w:charset w:val="00"/>
    <w:family w:val="swiss"/>
    <w:pitch w:val="variable"/>
    <w:sig w:usb0="00000003" w:usb1="00000000" w:usb2="00000000" w:usb3="00000000" w:csb0="00000003" w:csb1="00000000"/>
  </w:font>
  <w:font w:name="Segoe UI">
    <w:panose1 w:val="020B0502040204020203"/>
    <w:charset w:val="00"/>
    <w:family w:val="swiss"/>
    <w:pitch w:val="variable"/>
    <w:sig w:usb0="E4002EFF" w:usb1="C000E47F" w:usb2="00000009" w:usb3="00000000" w:csb0="000001FF" w:csb1="00000000"/>
  </w:font>
  <w:font w:name="等线 Light">
    <w:panose1 w:val="02010600030101010101"/>
    <w:charset w:val="86"/>
    <w:family w:val="auto"/>
    <w:pitch w:val="variable"/>
    <w:sig w:usb0="A00002BF" w:usb1="38CF7CFA" w:usb2="00000016" w:usb3="00000000" w:csb0="0004000F" w:csb1="00000000"/>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footnote w:type="separator" w:id="-1">
    <w:p w14:paraId="0D720957" w14:textId="77777777" w:rsidR="005126C8" w:rsidRDefault="005126C8" w:rsidP="00434C48">
      <w:r>
        <w:separator/>
      </w:r>
    </w:p>
  </w:footnote>
  <w:footnote w:type="continuationSeparator" w:id="0">
    <w:p w14:paraId="3E6BB15C" w14:textId="77777777" w:rsidR="005126C8" w:rsidRDefault="005126C8" w:rsidP="00434C48">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abstractNum w:abstractNumId="0" w15:restartNumberingAfterBreak="0">
    <w:nsid w:val="9E70FDF9"/>
    <w:multiLevelType w:val="singleLevel"/>
    <w:tmpl w:val="9E70FDF9"/>
    <w:lvl w:ilvl="0">
      <w:start w:val="2"/>
      <w:numFmt w:val="decimal"/>
      <w:suff w:val="nothing"/>
      <w:lvlText w:val="（%1）"/>
      <w:lvlJc w:val="left"/>
      <w:pPr>
        <w:ind w:left="1080" w:firstLine="0"/>
      </w:pPr>
    </w:lvl>
  </w:abstractNum>
  <w:abstractNum w:abstractNumId="1" w15:restartNumberingAfterBreak="0">
    <w:nsid w:val="B0866A42"/>
    <w:multiLevelType w:val="singleLevel"/>
    <w:tmpl w:val="B0866A42"/>
    <w:lvl w:ilvl="0">
      <w:start w:val="1"/>
      <w:numFmt w:val="decimal"/>
      <w:suff w:val="nothing"/>
      <w:lvlText w:val="（%1）"/>
      <w:lvlJc w:val="left"/>
      <w:pPr>
        <w:ind w:left="480" w:firstLine="0"/>
      </w:pPr>
    </w:lvl>
  </w:abstractNum>
  <w:abstractNum w:abstractNumId="2" w15:restartNumberingAfterBreak="0">
    <w:nsid w:val="DAAA9D11"/>
    <w:multiLevelType w:val="singleLevel"/>
    <w:tmpl w:val="DAAA9D11"/>
    <w:lvl w:ilvl="0">
      <w:start w:val="1"/>
      <w:numFmt w:val="decimal"/>
      <w:suff w:val="nothing"/>
      <w:lvlText w:val="（%1）"/>
      <w:lvlJc w:val="left"/>
      <w:pPr>
        <w:ind w:left="1080" w:firstLine="0"/>
      </w:pPr>
    </w:lvl>
  </w:abstractNum>
  <w:abstractNum w:abstractNumId="3" w15:restartNumberingAfterBreak="0">
    <w:nsid w:val="01AE1F8F"/>
    <w:multiLevelType w:val="hybridMultilevel"/>
    <w:tmpl w:val="CB0AE36E"/>
    <w:lvl w:ilvl="0" w:tplc="73E0CC84">
      <w:start w:val="1"/>
      <w:numFmt w:val="bullet"/>
      <w:lvlText w:val=""/>
      <w:lvlJc w:val="left"/>
      <w:pPr>
        <w:ind w:left="900" w:hanging="420"/>
      </w:pPr>
      <w:rPr>
        <w:rFonts w:ascii="Wingdings" w:hAnsi="Wingdings" w:hint="default"/>
      </w:rPr>
    </w:lvl>
    <w:lvl w:ilvl="1" w:tplc="04090003" w:tentative="1">
      <w:start w:val="1"/>
      <w:numFmt w:val="bullet"/>
      <w:lvlText w:val=""/>
      <w:lvlJc w:val="left"/>
      <w:pPr>
        <w:ind w:left="1320" w:hanging="420"/>
      </w:pPr>
      <w:rPr>
        <w:rFonts w:ascii="Wingdings" w:hAnsi="Wingdings" w:hint="default"/>
      </w:rPr>
    </w:lvl>
    <w:lvl w:ilvl="2" w:tplc="04090005" w:tentative="1">
      <w:start w:val="1"/>
      <w:numFmt w:val="bullet"/>
      <w:lvlText w:val=""/>
      <w:lvlJc w:val="left"/>
      <w:pPr>
        <w:ind w:left="1740" w:hanging="420"/>
      </w:pPr>
      <w:rPr>
        <w:rFonts w:ascii="Wingdings" w:hAnsi="Wingdings" w:hint="default"/>
      </w:rPr>
    </w:lvl>
    <w:lvl w:ilvl="3" w:tplc="04090001" w:tentative="1">
      <w:start w:val="1"/>
      <w:numFmt w:val="bullet"/>
      <w:lvlText w:val=""/>
      <w:lvlJc w:val="left"/>
      <w:pPr>
        <w:ind w:left="2160" w:hanging="420"/>
      </w:pPr>
      <w:rPr>
        <w:rFonts w:ascii="Wingdings" w:hAnsi="Wingdings" w:hint="default"/>
      </w:rPr>
    </w:lvl>
    <w:lvl w:ilvl="4" w:tplc="04090003" w:tentative="1">
      <w:start w:val="1"/>
      <w:numFmt w:val="bullet"/>
      <w:lvlText w:val=""/>
      <w:lvlJc w:val="left"/>
      <w:pPr>
        <w:ind w:left="2580" w:hanging="420"/>
      </w:pPr>
      <w:rPr>
        <w:rFonts w:ascii="Wingdings" w:hAnsi="Wingdings" w:hint="default"/>
      </w:rPr>
    </w:lvl>
    <w:lvl w:ilvl="5" w:tplc="04090005" w:tentative="1">
      <w:start w:val="1"/>
      <w:numFmt w:val="bullet"/>
      <w:lvlText w:val=""/>
      <w:lvlJc w:val="left"/>
      <w:pPr>
        <w:ind w:left="3000" w:hanging="420"/>
      </w:pPr>
      <w:rPr>
        <w:rFonts w:ascii="Wingdings" w:hAnsi="Wingdings" w:hint="default"/>
      </w:rPr>
    </w:lvl>
    <w:lvl w:ilvl="6" w:tplc="04090001" w:tentative="1">
      <w:start w:val="1"/>
      <w:numFmt w:val="bullet"/>
      <w:lvlText w:val=""/>
      <w:lvlJc w:val="left"/>
      <w:pPr>
        <w:ind w:left="3420" w:hanging="420"/>
      </w:pPr>
      <w:rPr>
        <w:rFonts w:ascii="Wingdings" w:hAnsi="Wingdings" w:hint="default"/>
      </w:rPr>
    </w:lvl>
    <w:lvl w:ilvl="7" w:tplc="04090003" w:tentative="1">
      <w:start w:val="1"/>
      <w:numFmt w:val="bullet"/>
      <w:lvlText w:val=""/>
      <w:lvlJc w:val="left"/>
      <w:pPr>
        <w:ind w:left="3840" w:hanging="420"/>
      </w:pPr>
      <w:rPr>
        <w:rFonts w:ascii="Wingdings" w:hAnsi="Wingdings" w:hint="default"/>
      </w:rPr>
    </w:lvl>
    <w:lvl w:ilvl="8" w:tplc="04090005" w:tentative="1">
      <w:start w:val="1"/>
      <w:numFmt w:val="bullet"/>
      <w:lvlText w:val=""/>
      <w:lvlJc w:val="left"/>
      <w:pPr>
        <w:ind w:left="4260" w:hanging="420"/>
      </w:pPr>
      <w:rPr>
        <w:rFonts w:ascii="Wingdings" w:hAnsi="Wingdings" w:hint="default"/>
      </w:rPr>
    </w:lvl>
  </w:abstractNum>
  <w:abstractNum w:abstractNumId="4" w15:restartNumberingAfterBreak="0">
    <w:nsid w:val="0B93B3C4"/>
    <w:multiLevelType w:val="singleLevel"/>
    <w:tmpl w:val="89E82BE2"/>
    <w:lvl w:ilvl="0">
      <w:start w:val="1"/>
      <w:numFmt w:val="decimal"/>
      <w:suff w:val="nothing"/>
      <w:lvlText w:val="%1）"/>
      <w:lvlJc w:val="left"/>
      <w:rPr>
        <w:rFonts w:ascii="宋体" w:eastAsia="宋体" w:hAnsi="宋体" w:cstheme="minorBidi"/>
      </w:rPr>
    </w:lvl>
  </w:abstractNum>
  <w:abstractNum w:abstractNumId="5" w15:restartNumberingAfterBreak="0">
    <w:nsid w:val="1E764982"/>
    <w:multiLevelType w:val="hybridMultilevel"/>
    <w:tmpl w:val="4A1EF824"/>
    <w:lvl w:ilvl="0" w:tplc="D44AB92C">
      <w:start w:val="1"/>
      <w:numFmt w:val="decimal"/>
      <w:lvlText w:val="%1."/>
      <w:lvlJc w:val="left"/>
      <w:pPr>
        <w:ind w:left="360" w:hanging="360"/>
      </w:pPr>
      <w:rPr>
        <w:rFonts w:ascii="等线" w:eastAsia="等线" w:hAnsi="等线" w:hint="default"/>
        <w:color w:val="000000"/>
        <w:sz w:val="22"/>
      </w:rPr>
    </w:lvl>
    <w:lvl w:ilvl="1" w:tplc="04090019" w:tentative="1">
      <w:start w:val="1"/>
      <w:numFmt w:val="lowerLetter"/>
      <w:lvlText w:val="%2)"/>
      <w:lvlJc w:val="left"/>
      <w:pPr>
        <w:ind w:left="840" w:hanging="420"/>
      </w:pPr>
    </w:lvl>
    <w:lvl w:ilvl="2" w:tplc="0409001B" w:tentative="1">
      <w:start w:val="1"/>
      <w:numFmt w:val="lowerRoman"/>
      <w:lvlText w:val="%3."/>
      <w:lvlJc w:val="right"/>
      <w:pPr>
        <w:ind w:left="1260" w:hanging="420"/>
      </w:pPr>
    </w:lvl>
    <w:lvl w:ilvl="3" w:tplc="0409000F" w:tentative="1">
      <w:start w:val="1"/>
      <w:numFmt w:val="decimal"/>
      <w:lvlText w:val="%4."/>
      <w:lvlJc w:val="left"/>
      <w:pPr>
        <w:ind w:left="1680" w:hanging="420"/>
      </w:pPr>
    </w:lvl>
    <w:lvl w:ilvl="4" w:tplc="04090019" w:tentative="1">
      <w:start w:val="1"/>
      <w:numFmt w:val="lowerLetter"/>
      <w:lvlText w:val="%5)"/>
      <w:lvlJc w:val="left"/>
      <w:pPr>
        <w:ind w:left="2100" w:hanging="420"/>
      </w:pPr>
    </w:lvl>
    <w:lvl w:ilvl="5" w:tplc="0409001B" w:tentative="1">
      <w:start w:val="1"/>
      <w:numFmt w:val="lowerRoman"/>
      <w:lvlText w:val="%6."/>
      <w:lvlJc w:val="right"/>
      <w:pPr>
        <w:ind w:left="2520" w:hanging="420"/>
      </w:pPr>
    </w:lvl>
    <w:lvl w:ilvl="6" w:tplc="0409000F" w:tentative="1">
      <w:start w:val="1"/>
      <w:numFmt w:val="decimal"/>
      <w:lvlText w:val="%7."/>
      <w:lvlJc w:val="left"/>
      <w:pPr>
        <w:ind w:left="2940" w:hanging="420"/>
      </w:pPr>
    </w:lvl>
    <w:lvl w:ilvl="7" w:tplc="04090019" w:tentative="1">
      <w:start w:val="1"/>
      <w:numFmt w:val="lowerLetter"/>
      <w:lvlText w:val="%8)"/>
      <w:lvlJc w:val="left"/>
      <w:pPr>
        <w:ind w:left="3360" w:hanging="420"/>
      </w:pPr>
    </w:lvl>
    <w:lvl w:ilvl="8" w:tplc="0409001B" w:tentative="1">
      <w:start w:val="1"/>
      <w:numFmt w:val="lowerRoman"/>
      <w:lvlText w:val="%9."/>
      <w:lvlJc w:val="right"/>
      <w:pPr>
        <w:ind w:left="3780" w:hanging="420"/>
      </w:pPr>
    </w:lvl>
  </w:abstractNum>
  <w:abstractNum w:abstractNumId="6" w15:restartNumberingAfterBreak="0">
    <w:nsid w:val="212A7403"/>
    <w:multiLevelType w:val="hybridMultilevel"/>
    <w:tmpl w:val="1C3686E4"/>
    <w:lvl w:ilvl="0" w:tplc="4ACA76FC">
      <w:start w:val="1"/>
      <w:numFmt w:val="decimal"/>
      <w:lvlText w:val="%1."/>
      <w:lvlJc w:val="left"/>
      <w:pPr>
        <w:ind w:left="360" w:hanging="360"/>
      </w:pPr>
      <w:rPr>
        <w:rFonts w:hint="default"/>
      </w:rPr>
    </w:lvl>
    <w:lvl w:ilvl="1" w:tplc="04090019" w:tentative="1">
      <w:start w:val="1"/>
      <w:numFmt w:val="lowerLetter"/>
      <w:lvlText w:val="%2)"/>
      <w:lvlJc w:val="left"/>
      <w:pPr>
        <w:ind w:left="840" w:hanging="420"/>
      </w:pPr>
    </w:lvl>
    <w:lvl w:ilvl="2" w:tplc="0409001B" w:tentative="1">
      <w:start w:val="1"/>
      <w:numFmt w:val="lowerRoman"/>
      <w:lvlText w:val="%3."/>
      <w:lvlJc w:val="right"/>
      <w:pPr>
        <w:ind w:left="1260" w:hanging="420"/>
      </w:pPr>
    </w:lvl>
    <w:lvl w:ilvl="3" w:tplc="0409000F" w:tentative="1">
      <w:start w:val="1"/>
      <w:numFmt w:val="decimal"/>
      <w:lvlText w:val="%4."/>
      <w:lvlJc w:val="left"/>
      <w:pPr>
        <w:ind w:left="1680" w:hanging="420"/>
      </w:pPr>
    </w:lvl>
    <w:lvl w:ilvl="4" w:tplc="04090019" w:tentative="1">
      <w:start w:val="1"/>
      <w:numFmt w:val="lowerLetter"/>
      <w:lvlText w:val="%5)"/>
      <w:lvlJc w:val="left"/>
      <w:pPr>
        <w:ind w:left="2100" w:hanging="420"/>
      </w:pPr>
    </w:lvl>
    <w:lvl w:ilvl="5" w:tplc="0409001B" w:tentative="1">
      <w:start w:val="1"/>
      <w:numFmt w:val="lowerRoman"/>
      <w:lvlText w:val="%6."/>
      <w:lvlJc w:val="right"/>
      <w:pPr>
        <w:ind w:left="2520" w:hanging="420"/>
      </w:pPr>
    </w:lvl>
    <w:lvl w:ilvl="6" w:tplc="0409000F" w:tentative="1">
      <w:start w:val="1"/>
      <w:numFmt w:val="decimal"/>
      <w:lvlText w:val="%7."/>
      <w:lvlJc w:val="left"/>
      <w:pPr>
        <w:ind w:left="2940" w:hanging="420"/>
      </w:pPr>
    </w:lvl>
    <w:lvl w:ilvl="7" w:tplc="04090019" w:tentative="1">
      <w:start w:val="1"/>
      <w:numFmt w:val="lowerLetter"/>
      <w:lvlText w:val="%8)"/>
      <w:lvlJc w:val="left"/>
      <w:pPr>
        <w:ind w:left="3360" w:hanging="420"/>
      </w:pPr>
    </w:lvl>
    <w:lvl w:ilvl="8" w:tplc="0409001B" w:tentative="1">
      <w:start w:val="1"/>
      <w:numFmt w:val="lowerRoman"/>
      <w:lvlText w:val="%9."/>
      <w:lvlJc w:val="right"/>
      <w:pPr>
        <w:ind w:left="3780" w:hanging="420"/>
      </w:pPr>
    </w:lvl>
  </w:abstractNum>
  <w:abstractNum w:abstractNumId="7" w15:restartNumberingAfterBreak="0">
    <w:nsid w:val="24035096"/>
    <w:multiLevelType w:val="hybridMultilevel"/>
    <w:tmpl w:val="BA8617FA"/>
    <w:lvl w:ilvl="0" w:tplc="73E0CC84">
      <w:start w:val="1"/>
      <w:numFmt w:val="bullet"/>
      <w:lvlText w:val=""/>
      <w:lvlJc w:val="left"/>
      <w:pPr>
        <w:ind w:left="420" w:hanging="420"/>
      </w:pPr>
      <w:rPr>
        <w:rFonts w:ascii="Wingdings" w:hAnsi="Wingdings" w:hint="default"/>
      </w:rPr>
    </w:lvl>
    <w:lvl w:ilvl="1" w:tplc="04090003" w:tentative="1">
      <w:start w:val="1"/>
      <w:numFmt w:val="bullet"/>
      <w:lvlText w:val=""/>
      <w:lvlJc w:val="left"/>
      <w:pPr>
        <w:ind w:left="840" w:hanging="420"/>
      </w:pPr>
      <w:rPr>
        <w:rFonts w:ascii="Wingdings" w:hAnsi="Wingdings" w:hint="default"/>
      </w:rPr>
    </w:lvl>
    <w:lvl w:ilvl="2" w:tplc="04090005" w:tentative="1">
      <w:start w:val="1"/>
      <w:numFmt w:val="bullet"/>
      <w:lvlText w:val=""/>
      <w:lvlJc w:val="left"/>
      <w:pPr>
        <w:ind w:left="1260" w:hanging="420"/>
      </w:pPr>
      <w:rPr>
        <w:rFonts w:ascii="Wingdings" w:hAnsi="Wingdings" w:hint="default"/>
      </w:rPr>
    </w:lvl>
    <w:lvl w:ilvl="3" w:tplc="04090001" w:tentative="1">
      <w:start w:val="1"/>
      <w:numFmt w:val="bullet"/>
      <w:lvlText w:val=""/>
      <w:lvlJc w:val="left"/>
      <w:pPr>
        <w:ind w:left="1680" w:hanging="420"/>
      </w:pPr>
      <w:rPr>
        <w:rFonts w:ascii="Wingdings" w:hAnsi="Wingdings" w:hint="default"/>
      </w:rPr>
    </w:lvl>
    <w:lvl w:ilvl="4" w:tplc="04090003" w:tentative="1">
      <w:start w:val="1"/>
      <w:numFmt w:val="bullet"/>
      <w:lvlText w:val=""/>
      <w:lvlJc w:val="left"/>
      <w:pPr>
        <w:ind w:left="2100" w:hanging="420"/>
      </w:pPr>
      <w:rPr>
        <w:rFonts w:ascii="Wingdings" w:hAnsi="Wingdings" w:hint="default"/>
      </w:rPr>
    </w:lvl>
    <w:lvl w:ilvl="5" w:tplc="04090005" w:tentative="1">
      <w:start w:val="1"/>
      <w:numFmt w:val="bullet"/>
      <w:lvlText w:val=""/>
      <w:lvlJc w:val="left"/>
      <w:pPr>
        <w:ind w:left="2520" w:hanging="420"/>
      </w:pPr>
      <w:rPr>
        <w:rFonts w:ascii="Wingdings" w:hAnsi="Wingdings" w:hint="default"/>
      </w:rPr>
    </w:lvl>
    <w:lvl w:ilvl="6" w:tplc="04090001" w:tentative="1">
      <w:start w:val="1"/>
      <w:numFmt w:val="bullet"/>
      <w:lvlText w:val=""/>
      <w:lvlJc w:val="left"/>
      <w:pPr>
        <w:ind w:left="2940" w:hanging="420"/>
      </w:pPr>
      <w:rPr>
        <w:rFonts w:ascii="Wingdings" w:hAnsi="Wingdings" w:hint="default"/>
      </w:rPr>
    </w:lvl>
    <w:lvl w:ilvl="7" w:tplc="04090003" w:tentative="1">
      <w:start w:val="1"/>
      <w:numFmt w:val="bullet"/>
      <w:lvlText w:val=""/>
      <w:lvlJc w:val="left"/>
      <w:pPr>
        <w:ind w:left="3360" w:hanging="420"/>
      </w:pPr>
      <w:rPr>
        <w:rFonts w:ascii="Wingdings" w:hAnsi="Wingdings" w:hint="default"/>
      </w:rPr>
    </w:lvl>
    <w:lvl w:ilvl="8" w:tplc="04090005" w:tentative="1">
      <w:start w:val="1"/>
      <w:numFmt w:val="bullet"/>
      <w:lvlText w:val=""/>
      <w:lvlJc w:val="left"/>
      <w:pPr>
        <w:ind w:left="3780" w:hanging="420"/>
      </w:pPr>
      <w:rPr>
        <w:rFonts w:ascii="Wingdings" w:hAnsi="Wingdings" w:hint="default"/>
      </w:rPr>
    </w:lvl>
  </w:abstractNum>
  <w:abstractNum w:abstractNumId="8" w15:restartNumberingAfterBreak="0">
    <w:nsid w:val="373E18E0"/>
    <w:multiLevelType w:val="singleLevel"/>
    <w:tmpl w:val="373E18E0"/>
    <w:lvl w:ilvl="0">
      <w:start w:val="1"/>
      <w:numFmt w:val="decimal"/>
      <w:suff w:val="nothing"/>
      <w:lvlText w:val="（%1）"/>
      <w:lvlJc w:val="left"/>
    </w:lvl>
  </w:abstractNum>
  <w:abstractNum w:abstractNumId="9" w15:restartNumberingAfterBreak="0">
    <w:nsid w:val="3871115E"/>
    <w:multiLevelType w:val="hybridMultilevel"/>
    <w:tmpl w:val="FBCC4554"/>
    <w:lvl w:ilvl="0" w:tplc="73E0CC84">
      <w:start w:val="1"/>
      <w:numFmt w:val="bullet"/>
      <w:lvlText w:val=""/>
      <w:lvlJc w:val="left"/>
      <w:pPr>
        <w:ind w:left="420" w:hanging="420"/>
      </w:pPr>
      <w:rPr>
        <w:rFonts w:ascii="Wingdings" w:hAnsi="Wingdings" w:hint="default"/>
      </w:rPr>
    </w:lvl>
    <w:lvl w:ilvl="1" w:tplc="04090003" w:tentative="1">
      <w:start w:val="1"/>
      <w:numFmt w:val="bullet"/>
      <w:lvlText w:val=""/>
      <w:lvlJc w:val="left"/>
      <w:pPr>
        <w:ind w:left="840" w:hanging="420"/>
      </w:pPr>
      <w:rPr>
        <w:rFonts w:ascii="Wingdings" w:hAnsi="Wingdings" w:hint="default"/>
      </w:rPr>
    </w:lvl>
    <w:lvl w:ilvl="2" w:tplc="04090005" w:tentative="1">
      <w:start w:val="1"/>
      <w:numFmt w:val="bullet"/>
      <w:lvlText w:val=""/>
      <w:lvlJc w:val="left"/>
      <w:pPr>
        <w:ind w:left="1260" w:hanging="420"/>
      </w:pPr>
      <w:rPr>
        <w:rFonts w:ascii="Wingdings" w:hAnsi="Wingdings" w:hint="default"/>
      </w:rPr>
    </w:lvl>
    <w:lvl w:ilvl="3" w:tplc="04090001" w:tentative="1">
      <w:start w:val="1"/>
      <w:numFmt w:val="bullet"/>
      <w:lvlText w:val=""/>
      <w:lvlJc w:val="left"/>
      <w:pPr>
        <w:ind w:left="1680" w:hanging="420"/>
      </w:pPr>
      <w:rPr>
        <w:rFonts w:ascii="Wingdings" w:hAnsi="Wingdings" w:hint="default"/>
      </w:rPr>
    </w:lvl>
    <w:lvl w:ilvl="4" w:tplc="04090003" w:tentative="1">
      <w:start w:val="1"/>
      <w:numFmt w:val="bullet"/>
      <w:lvlText w:val=""/>
      <w:lvlJc w:val="left"/>
      <w:pPr>
        <w:ind w:left="2100" w:hanging="420"/>
      </w:pPr>
      <w:rPr>
        <w:rFonts w:ascii="Wingdings" w:hAnsi="Wingdings" w:hint="default"/>
      </w:rPr>
    </w:lvl>
    <w:lvl w:ilvl="5" w:tplc="04090005" w:tentative="1">
      <w:start w:val="1"/>
      <w:numFmt w:val="bullet"/>
      <w:lvlText w:val=""/>
      <w:lvlJc w:val="left"/>
      <w:pPr>
        <w:ind w:left="2520" w:hanging="420"/>
      </w:pPr>
      <w:rPr>
        <w:rFonts w:ascii="Wingdings" w:hAnsi="Wingdings" w:hint="default"/>
      </w:rPr>
    </w:lvl>
    <w:lvl w:ilvl="6" w:tplc="04090001" w:tentative="1">
      <w:start w:val="1"/>
      <w:numFmt w:val="bullet"/>
      <w:lvlText w:val=""/>
      <w:lvlJc w:val="left"/>
      <w:pPr>
        <w:ind w:left="2940" w:hanging="420"/>
      </w:pPr>
      <w:rPr>
        <w:rFonts w:ascii="Wingdings" w:hAnsi="Wingdings" w:hint="default"/>
      </w:rPr>
    </w:lvl>
    <w:lvl w:ilvl="7" w:tplc="04090003" w:tentative="1">
      <w:start w:val="1"/>
      <w:numFmt w:val="bullet"/>
      <w:lvlText w:val=""/>
      <w:lvlJc w:val="left"/>
      <w:pPr>
        <w:ind w:left="3360" w:hanging="420"/>
      </w:pPr>
      <w:rPr>
        <w:rFonts w:ascii="Wingdings" w:hAnsi="Wingdings" w:hint="default"/>
      </w:rPr>
    </w:lvl>
    <w:lvl w:ilvl="8" w:tplc="04090005" w:tentative="1">
      <w:start w:val="1"/>
      <w:numFmt w:val="bullet"/>
      <w:lvlText w:val=""/>
      <w:lvlJc w:val="left"/>
      <w:pPr>
        <w:ind w:left="3780" w:hanging="420"/>
      </w:pPr>
      <w:rPr>
        <w:rFonts w:ascii="Wingdings" w:hAnsi="Wingdings" w:hint="default"/>
      </w:rPr>
    </w:lvl>
  </w:abstractNum>
  <w:abstractNum w:abstractNumId="10" w15:restartNumberingAfterBreak="0">
    <w:nsid w:val="41CC6E32"/>
    <w:multiLevelType w:val="hybridMultilevel"/>
    <w:tmpl w:val="2D56947E"/>
    <w:lvl w:ilvl="0" w:tplc="BE7E6034">
      <w:start w:val="1"/>
      <w:numFmt w:val="decimal"/>
      <w:lvlText w:val="（%1）"/>
      <w:lvlJc w:val="left"/>
      <w:pPr>
        <w:ind w:left="720" w:hanging="720"/>
      </w:pPr>
      <w:rPr>
        <w:rFonts w:cstheme="minorBidi" w:hint="default"/>
        <w:b w:val="0"/>
        <w:color w:val="FF0000"/>
      </w:rPr>
    </w:lvl>
    <w:lvl w:ilvl="1" w:tplc="04090019" w:tentative="1">
      <w:start w:val="1"/>
      <w:numFmt w:val="lowerLetter"/>
      <w:lvlText w:val="%2)"/>
      <w:lvlJc w:val="left"/>
      <w:pPr>
        <w:ind w:left="840" w:hanging="420"/>
      </w:pPr>
    </w:lvl>
    <w:lvl w:ilvl="2" w:tplc="0409001B" w:tentative="1">
      <w:start w:val="1"/>
      <w:numFmt w:val="lowerRoman"/>
      <w:lvlText w:val="%3."/>
      <w:lvlJc w:val="right"/>
      <w:pPr>
        <w:ind w:left="1260" w:hanging="420"/>
      </w:pPr>
    </w:lvl>
    <w:lvl w:ilvl="3" w:tplc="0409000F" w:tentative="1">
      <w:start w:val="1"/>
      <w:numFmt w:val="decimal"/>
      <w:lvlText w:val="%4."/>
      <w:lvlJc w:val="left"/>
      <w:pPr>
        <w:ind w:left="1680" w:hanging="420"/>
      </w:pPr>
    </w:lvl>
    <w:lvl w:ilvl="4" w:tplc="04090019" w:tentative="1">
      <w:start w:val="1"/>
      <w:numFmt w:val="lowerLetter"/>
      <w:lvlText w:val="%5)"/>
      <w:lvlJc w:val="left"/>
      <w:pPr>
        <w:ind w:left="2100" w:hanging="420"/>
      </w:pPr>
    </w:lvl>
    <w:lvl w:ilvl="5" w:tplc="0409001B" w:tentative="1">
      <w:start w:val="1"/>
      <w:numFmt w:val="lowerRoman"/>
      <w:lvlText w:val="%6."/>
      <w:lvlJc w:val="right"/>
      <w:pPr>
        <w:ind w:left="2520" w:hanging="420"/>
      </w:pPr>
    </w:lvl>
    <w:lvl w:ilvl="6" w:tplc="0409000F" w:tentative="1">
      <w:start w:val="1"/>
      <w:numFmt w:val="decimal"/>
      <w:lvlText w:val="%7."/>
      <w:lvlJc w:val="left"/>
      <w:pPr>
        <w:ind w:left="2940" w:hanging="420"/>
      </w:pPr>
    </w:lvl>
    <w:lvl w:ilvl="7" w:tplc="04090019" w:tentative="1">
      <w:start w:val="1"/>
      <w:numFmt w:val="lowerLetter"/>
      <w:lvlText w:val="%8)"/>
      <w:lvlJc w:val="left"/>
      <w:pPr>
        <w:ind w:left="3360" w:hanging="420"/>
      </w:pPr>
    </w:lvl>
    <w:lvl w:ilvl="8" w:tplc="0409001B" w:tentative="1">
      <w:start w:val="1"/>
      <w:numFmt w:val="lowerRoman"/>
      <w:lvlText w:val="%9."/>
      <w:lvlJc w:val="right"/>
      <w:pPr>
        <w:ind w:left="3780" w:hanging="420"/>
      </w:pPr>
    </w:lvl>
  </w:abstractNum>
  <w:abstractNum w:abstractNumId="11" w15:restartNumberingAfterBreak="0">
    <w:nsid w:val="42B26E79"/>
    <w:multiLevelType w:val="hybridMultilevel"/>
    <w:tmpl w:val="DCCC396C"/>
    <w:lvl w:ilvl="0" w:tplc="73E0CC84">
      <w:start w:val="1"/>
      <w:numFmt w:val="bullet"/>
      <w:lvlText w:val=""/>
      <w:lvlJc w:val="left"/>
      <w:pPr>
        <w:ind w:left="1324" w:hanging="420"/>
      </w:pPr>
      <w:rPr>
        <w:rFonts w:ascii="Wingdings" w:hAnsi="Wingdings" w:hint="default"/>
        <w:color w:val="000000"/>
        <w:sz w:val="22"/>
      </w:rPr>
    </w:lvl>
    <w:lvl w:ilvl="1" w:tplc="04090003" w:tentative="1">
      <w:start w:val="1"/>
      <w:numFmt w:val="bullet"/>
      <w:lvlText w:val=""/>
      <w:lvlJc w:val="left"/>
      <w:pPr>
        <w:ind w:left="1744" w:hanging="420"/>
      </w:pPr>
      <w:rPr>
        <w:rFonts w:ascii="Wingdings" w:hAnsi="Wingdings" w:hint="default"/>
      </w:rPr>
    </w:lvl>
    <w:lvl w:ilvl="2" w:tplc="04090005" w:tentative="1">
      <w:start w:val="1"/>
      <w:numFmt w:val="bullet"/>
      <w:lvlText w:val=""/>
      <w:lvlJc w:val="left"/>
      <w:pPr>
        <w:ind w:left="2164" w:hanging="420"/>
      </w:pPr>
      <w:rPr>
        <w:rFonts w:ascii="Wingdings" w:hAnsi="Wingdings" w:hint="default"/>
      </w:rPr>
    </w:lvl>
    <w:lvl w:ilvl="3" w:tplc="04090001" w:tentative="1">
      <w:start w:val="1"/>
      <w:numFmt w:val="bullet"/>
      <w:lvlText w:val=""/>
      <w:lvlJc w:val="left"/>
      <w:pPr>
        <w:ind w:left="2584" w:hanging="420"/>
      </w:pPr>
      <w:rPr>
        <w:rFonts w:ascii="Wingdings" w:hAnsi="Wingdings" w:hint="default"/>
      </w:rPr>
    </w:lvl>
    <w:lvl w:ilvl="4" w:tplc="04090003" w:tentative="1">
      <w:start w:val="1"/>
      <w:numFmt w:val="bullet"/>
      <w:lvlText w:val=""/>
      <w:lvlJc w:val="left"/>
      <w:pPr>
        <w:ind w:left="3004" w:hanging="420"/>
      </w:pPr>
      <w:rPr>
        <w:rFonts w:ascii="Wingdings" w:hAnsi="Wingdings" w:hint="default"/>
      </w:rPr>
    </w:lvl>
    <w:lvl w:ilvl="5" w:tplc="04090005" w:tentative="1">
      <w:start w:val="1"/>
      <w:numFmt w:val="bullet"/>
      <w:lvlText w:val=""/>
      <w:lvlJc w:val="left"/>
      <w:pPr>
        <w:ind w:left="3424" w:hanging="420"/>
      </w:pPr>
      <w:rPr>
        <w:rFonts w:ascii="Wingdings" w:hAnsi="Wingdings" w:hint="default"/>
      </w:rPr>
    </w:lvl>
    <w:lvl w:ilvl="6" w:tplc="04090001" w:tentative="1">
      <w:start w:val="1"/>
      <w:numFmt w:val="bullet"/>
      <w:lvlText w:val=""/>
      <w:lvlJc w:val="left"/>
      <w:pPr>
        <w:ind w:left="3844" w:hanging="420"/>
      </w:pPr>
      <w:rPr>
        <w:rFonts w:ascii="Wingdings" w:hAnsi="Wingdings" w:hint="default"/>
      </w:rPr>
    </w:lvl>
    <w:lvl w:ilvl="7" w:tplc="04090003" w:tentative="1">
      <w:start w:val="1"/>
      <w:numFmt w:val="bullet"/>
      <w:lvlText w:val=""/>
      <w:lvlJc w:val="left"/>
      <w:pPr>
        <w:ind w:left="4264" w:hanging="420"/>
      </w:pPr>
      <w:rPr>
        <w:rFonts w:ascii="Wingdings" w:hAnsi="Wingdings" w:hint="default"/>
      </w:rPr>
    </w:lvl>
    <w:lvl w:ilvl="8" w:tplc="04090005" w:tentative="1">
      <w:start w:val="1"/>
      <w:numFmt w:val="bullet"/>
      <w:lvlText w:val=""/>
      <w:lvlJc w:val="left"/>
      <w:pPr>
        <w:ind w:left="4684" w:hanging="420"/>
      </w:pPr>
      <w:rPr>
        <w:rFonts w:ascii="Wingdings" w:hAnsi="Wingdings" w:hint="default"/>
      </w:rPr>
    </w:lvl>
  </w:abstractNum>
  <w:abstractNum w:abstractNumId="12" w15:restartNumberingAfterBreak="0">
    <w:nsid w:val="42BA21C1"/>
    <w:multiLevelType w:val="hybridMultilevel"/>
    <w:tmpl w:val="288E34B6"/>
    <w:lvl w:ilvl="0" w:tplc="04090001">
      <w:start w:val="1"/>
      <w:numFmt w:val="bullet"/>
      <w:lvlText w:val=""/>
      <w:lvlJc w:val="left"/>
      <w:pPr>
        <w:ind w:left="900" w:hanging="420"/>
      </w:pPr>
      <w:rPr>
        <w:rFonts w:ascii="Wingdings" w:hAnsi="Wingdings" w:hint="default"/>
      </w:rPr>
    </w:lvl>
    <w:lvl w:ilvl="1" w:tplc="04090003" w:tentative="1">
      <w:start w:val="1"/>
      <w:numFmt w:val="bullet"/>
      <w:lvlText w:val=""/>
      <w:lvlJc w:val="left"/>
      <w:pPr>
        <w:ind w:left="1320" w:hanging="420"/>
      </w:pPr>
      <w:rPr>
        <w:rFonts w:ascii="Wingdings" w:hAnsi="Wingdings" w:hint="default"/>
      </w:rPr>
    </w:lvl>
    <w:lvl w:ilvl="2" w:tplc="04090005" w:tentative="1">
      <w:start w:val="1"/>
      <w:numFmt w:val="bullet"/>
      <w:lvlText w:val=""/>
      <w:lvlJc w:val="left"/>
      <w:pPr>
        <w:ind w:left="1740" w:hanging="420"/>
      </w:pPr>
      <w:rPr>
        <w:rFonts w:ascii="Wingdings" w:hAnsi="Wingdings" w:hint="default"/>
      </w:rPr>
    </w:lvl>
    <w:lvl w:ilvl="3" w:tplc="04090001" w:tentative="1">
      <w:start w:val="1"/>
      <w:numFmt w:val="bullet"/>
      <w:lvlText w:val=""/>
      <w:lvlJc w:val="left"/>
      <w:pPr>
        <w:ind w:left="2160" w:hanging="420"/>
      </w:pPr>
      <w:rPr>
        <w:rFonts w:ascii="Wingdings" w:hAnsi="Wingdings" w:hint="default"/>
      </w:rPr>
    </w:lvl>
    <w:lvl w:ilvl="4" w:tplc="04090003" w:tentative="1">
      <w:start w:val="1"/>
      <w:numFmt w:val="bullet"/>
      <w:lvlText w:val=""/>
      <w:lvlJc w:val="left"/>
      <w:pPr>
        <w:ind w:left="2580" w:hanging="420"/>
      </w:pPr>
      <w:rPr>
        <w:rFonts w:ascii="Wingdings" w:hAnsi="Wingdings" w:hint="default"/>
      </w:rPr>
    </w:lvl>
    <w:lvl w:ilvl="5" w:tplc="04090005" w:tentative="1">
      <w:start w:val="1"/>
      <w:numFmt w:val="bullet"/>
      <w:lvlText w:val=""/>
      <w:lvlJc w:val="left"/>
      <w:pPr>
        <w:ind w:left="3000" w:hanging="420"/>
      </w:pPr>
      <w:rPr>
        <w:rFonts w:ascii="Wingdings" w:hAnsi="Wingdings" w:hint="default"/>
      </w:rPr>
    </w:lvl>
    <w:lvl w:ilvl="6" w:tplc="04090001" w:tentative="1">
      <w:start w:val="1"/>
      <w:numFmt w:val="bullet"/>
      <w:lvlText w:val=""/>
      <w:lvlJc w:val="left"/>
      <w:pPr>
        <w:ind w:left="3420" w:hanging="420"/>
      </w:pPr>
      <w:rPr>
        <w:rFonts w:ascii="Wingdings" w:hAnsi="Wingdings" w:hint="default"/>
      </w:rPr>
    </w:lvl>
    <w:lvl w:ilvl="7" w:tplc="04090003" w:tentative="1">
      <w:start w:val="1"/>
      <w:numFmt w:val="bullet"/>
      <w:lvlText w:val=""/>
      <w:lvlJc w:val="left"/>
      <w:pPr>
        <w:ind w:left="3840" w:hanging="420"/>
      </w:pPr>
      <w:rPr>
        <w:rFonts w:ascii="Wingdings" w:hAnsi="Wingdings" w:hint="default"/>
      </w:rPr>
    </w:lvl>
    <w:lvl w:ilvl="8" w:tplc="04090005" w:tentative="1">
      <w:start w:val="1"/>
      <w:numFmt w:val="bullet"/>
      <w:lvlText w:val=""/>
      <w:lvlJc w:val="left"/>
      <w:pPr>
        <w:ind w:left="4260" w:hanging="420"/>
      </w:pPr>
      <w:rPr>
        <w:rFonts w:ascii="Wingdings" w:hAnsi="Wingdings" w:hint="default"/>
      </w:rPr>
    </w:lvl>
  </w:abstractNum>
  <w:abstractNum w:abstractNumId="13" w15:restartNumberingAfterBreak="0">
    <w:nsid w:val="47984401"/>
    <w:multiLevelType w:val="hybridMultilevel"/>
    <w:tmpl w:val="A8403D92"/>
    <w:lvl w:ilvl="0" w:tplc="A06E05CC">
      <w:start w:val="1"/>
      <w:numFmt w:val="decimal"/>
      <w:lvlText w:val="（%1）"/>
      <w:lvlJc w:val="left"/>
      <w:pPr>
        <w:ind w:left="720" w:hanging="720"/>
      </w:pPr>
      <w:rPr>
        <w:rFonts w:hint="default"/>
      </w:rPr>
    </w:lvl>
    <w:lvl w:ilvl="1" w:tplc="04090019" w:tentative="1">
      <w:start w:val="1"/>
      <w:numFmt w:val="lowerLetter"/>
      <w:lvlText w:val="%2)"/>
      <w:lvlJc w:val="left"/>
      <w:pPr>
        <w:ind w:left="840" w:hanging="420"/>
      </w:pPr>
    </w:lvl>
    <w:lvl w:ilvl="2" w:tplc="0409001B" w:tentative="1">
      <w:start w:val="1"/>
      <w:numFmt w:val="lowerRoman"/>
      <w:lvlText w:val="%3."/>
      <w:lvlJc w:val="right"/>
      <w:pPr>
        <w:ind w:left="1260" w:hanging="420"/>
      </w:pPr>
    </w:lvl>
    <w:lvl w:ilvl="3" w:tplc="0409000F" w:tentative="1">
      <w:start w:val="1"/>
      <w:numFmt w:val="decimal"/>
      <w:lvlText w:val="%4."/>
      <w:lvlJc w:val="left"/>
      <w:pPr>
        <w:ind w:left="1680" w:hanging="420"/>
      </w:pPr>
    </w:lvl>
    <w:lvl w:ilvl="4" w:tplc="04090019" w:tentative="1">
      <w:start w:val="1"/>
      <w:numFmt w:val="lowerLetter"/>
      <w:lvlText w:val="%5)"/>
      <w:lvlJc w:val="left"/>
      <w:pPr>
        <w:ind w:left="2100" w:hanging="420"/>
      </w:pPr>
    </w:lvl>
    <w:lvl w:ilvl="5" w:tplc="0409001B" w:tentative="1">
      <w:start w:val="1"/>
      <w:numFmt w:val="lowerRoman"/>
      <w:lvlText w:val="%6."/>
      <w:lvlJc w:val="right"/>
      <w:pPr>
        <w:ind w:left="2520" w:hanging="420"/>
      </w:pPr>
    </w:lvl>
    <w:lvl w:ilvl="6" w:tplc="0409000F" w:tentative="1">
      <w:start w:val="1"/>
      <w:numFmt w:val="decimal"/>
      <w:lvlText w:val="%7."/>
      <w:lvlJc w:val="left"/>
      <w:pPr>
        <w:ind w:left="2940" w:hanging="420"/>
      </w:pPr>
    </w:lvl>
    <w:lvl w:ilvl="7" w:tplc="04090019" w:tentative="1">
      <w:start w:val="1"/>
      <w:numFmt w:val="lowerLetter"/>
      <w:lvlText w:val="%8)"/>
      <w:lvlJc w:val="left"/>
      <w:pPr>
        <w:ind w:left="3360" w:hanging="420"/>
      </w:pPr>
    </w:lvl>
    <w:lvl w:ilvl="8" w:tplc="0409001B" w:tentative="1">
      <w:start w:val="1"/>
      <w:numFmt w:val="lowerRoman"/>
      <w:lvlText w:val="%9."/>
      <w:lvlJc w:val="right"/>
      <w:pPr>
        <w:ind w:left="3780" w:hanging="420"/>
      </w:pPr>
    </w:lvl>
  </w:abstractNum>
  <w:abstractNum w:abstractNumId="14" w15:restartNumberingAfterBreak="0">
    <w:nsid w:val="503D841C"/>
    <w:multiLevelType w:val="singleLevel"/>
    <w:tmpl w:val="503D841C"/>
    <w:lvl w:ilvl="0">
      <w:start w:val="1"/>
      <w:numFmt w:val="decimal"/>
      <w:suff w:val="nothing"/>
      <w:lvlText w:val="（%1）"/>
      <w:lvlJc w:val="left"/>
    </w:lvl>
  </w:abstractNum>
  <w:abstractNum w:abstractNumId="15" w15:restartNumberingAfterBreak="0">
    <w:nsid w:val="54FC12F8"/>
    <w:multiLevelType w:val="hybridMultilevel"/>
    <w:tmpl w:val="01C8AB24"/>
    <w:lvl w:ilvl="0" w:tplc="D47AF4DA">
      <w:start w:val="1"/>
      <w:numFmt w:val="decimal"/>
      <w:lvlText w:val="%1."/>
      <w:lvlJc w:val="left"/>
      <w:pPr>
        <w:ind w:left="360" w:hanging="360"/>
      </w:pPr>
      <w:rPr>
        <w:rFonts w:hint="default"/>
      </w:rPr>
    </w:lvl>
    <w:lvl w:ilvl="1" w:tplc="04090019" w:tentative="1">
      <w:start w:val="1"/>
      <w:numFmt w:val="lowerLetter"/>
      <w:lvlText w:val="%2)"/>
      <w:lvlJc w:val="left"/>
      <w:pPr>
        <w:ind w:left="840" w:hanging="420"/>
      </w:pPr>
    </w:lvl>
    <w:lvl w:ilvl="2" w:tplc="0409001B" w:tentative="1">
      <w:start w:val="1"/>
      <w:numFmt w:val="lowerRoman"/>
      <w:lvlText w:val="%3."/>
      <w:lvlJc w:val="right"/>
      <w:pPr>
        <w:ind w:left="1260" w:hanging="420"/>
      </w:pPr>
    </w:lvl>
    <w:lvl w:ilvl="3" w:tplc="0409000F" w:tentative="1">
      <w:start w:val="1"/>
      <w:numFmt w:val="decimal"/>
      <w:lvlText w:val="%4."/>
      <w:lvlJc w:val="left"/>
      <w:pPr>
        <w:ind w:left="1680" w:hanging="420"/>
      </w:pPr>
    </w:lvl>
    <w:lvl w:ilvl="4" w:tplc="04090019" w:tentative="1">
      <w:start w:val="1"/>
      <w:numFmt w:val="lowerLetter"/>
      <w:lvlText w:val="%5)"/>
      <w:lvlJc w:val="left"/>
      <w:pPr>
        <w:ind w:left="2100" w:hanging="420"/>
      </w:pPr>
    </w:lvl>
    <w:lvl w:ilvl="5" w:tplc="0409001B" w:tentative="1">
      <w:start w:val="1"/>
      <w:numFmt w:val="lowerRoman"/>
      <w:lvlText w:val="%6."/>
      <w:lvlJc w:val="right"/>
      <w:pPr>
        <w:ind w:left="2520" w:hanging="420"/>
      </w:pPr>
    </w:lvl>
    <w:lvl w:ilvl="6" w:tplc="0409000F" w:tentative="1">
      <w:start w:val="1"/>
      <w:numFmt w:val="decimal"/>
      <w:lvlText w:val="%7."/>
      <w:lvlJc w:val="left"/>
      <w:pPr>
        <w:ind w:left="2940" w:hanging="420"/>
      </w:pPr>
    </w:lvl>
    <w:lvl w:ilvl="7" w:tplc="04090019" w:tentative="1">
      <w:start w:val="1"/>
      <w:numFmt w:val="lowerLetter"/>
      <w:lvlText w:val="%8)"/>
      <w:lvlJc w:val="left"/>
      <w:pPr>
        <w:ind w:left="3360" w:hanging="420"/>
      </w:pPr>
    </w:lvl>
    <w:lvl w:ilvl="8" w:tplc="0409001B" w:tentative="1">
      <w:start w:val="1"/>
      <w:numFmt w:val="lowerRoman"/>
      <w:lvlText w:val="%9."/>
      <w:lvlJc w:val="right"/>
      <w:pPr>
        <w:ind w:left="3780" w:hanging="420"/>
      </w:pPr>
    </w:lvl>
  </w:abstractNum>
  <w:abstractNum w:abstractNumId="16" w15:restartNumberingAfterBreak="0">
    <w:nsid w:val="5DEB5595"/>
    <w:multiLevelType w:val="hybridMultilevel"/>
    <w:tmpl w:val="F4865050"/>
    <w:lvl w:ilvl="0" w:tplc="BD7E1D9A">
      <w:start w:val="1"/>
      <w:numFmt w:val="decimal"/>
      <w:lvlText w:val="(%1)"/>
      <w:lvlJc w:val="left"/>
      <w:pPr>
        <w:ind w:left="360" w:hanging="360"/>
      </w:pPr>
      <w:rPr>
        <w:rFonts w:hint="default"/>
      </w:rPr>
    </w:lvl>
    <w:lvl w:ilvl="1" w:tplc="04090019" w:tentative="1">
      <w:start w:val="1"/>
      <w:numFmt w:val="lowerLetter"/>
      <w:lvlText w:val="%2)"/>
      <w:lvlJc w:val="left"/>
      <w:pPr>
        <w:ind w:left="840" w:hanging="420"/>
      </w:pPr>
    </w:lvl>
    <w:lvl w:ilvl="2" w:tplc="0409001B" w:tentative="1">
      <w:start w:val="1"/>
      <w:numFmt w:val="lowerRoman"/>
      <w:lvlText w:val="%3."/>
      <w:lvlJc w:val="right"/>
      <w:pPr>
        <w:ind w:left="1260" w:hanging="420"/>
      </w:pPr>
    </w:lvl>
    <w:lvl w:ilvl="3" w:tplc="0409000F" w:tentative="1">
      <w:start w:val="1"/>
      <w:numFmt w:val="decimal"/>
      <w:lvlText w:val="%4."/>
      <w:lvlJc w:val="left"/>
      <w:pPr>
        <w:ind w:left="1680" w:hanging="420"/>
      </w:pPr>
    </w:lvl>
    <w:lvl w:ilvl="4" w:tplc="04090019" w:tentative="1">
      <w:start w:val="1"/>
      <w:numFmt w:val="lowerLetter"/>
      <w:lvlText w:val="%5)"/>
      <w:lvlJc w:val="left"/>
      <w:pPr>
        <w:ind w:left="2100" w:hanging="420"/>
      </w:pPr>
    </w:lvl>
    <w:lvl w:ilvl="5" w:tplc="0409001B" w:tentative="1">
      <w:start w:val="1"/>
      <w:numFmt w:val="lowerRoman"/>
      <w:lvlText w:val="%6."/>
      <w:lvlJc w:val="right"/>
      <w:pPr>
        <w:ind w:left="2520" w:hanging="420"/>
      </w:pPr>
    </w:lvl>
    <w:lvl w:ilvl="6" w:tplc="0409000F" w:tentative="1">
      <w:start w:val="1"/>
      <w:numFmt w:val="decimal"/>
      <w:lvlText w:val="%7."/>
      <w:lvlJc w:val="left"/>
      <w:pPr>
        <w:ind w:left="2940" w:hanging="420"/>
      </w:pPr>
    </w:lvl>
    <w:lvl w:ilvl="7" w:tplc="04090019" w:tentative="1">
      <w:start w:val="1"/>
      <w:numFmt w:val="lowerLetter"/>
      <w:lvlText w:val="%8)"/>
      <w:lvlJc w:val="left"/>
      <w:pPr>
        <w:ind w:left="3360" w:hanging="420"/>
      </w:pPr>
    </w:lvl>
    <w:lvl w:ilvl="8" w:tplc="0409001B" w:tentative="1">
      <w:start w:val="1"/>
      <w:numFmt w:val="lowerRoman"/>
      <w:lvlText w:val="%9."/>
      <w:lvlJc w:val="right"/>
      <w:pPr>
        <w:ind w:left="3780" w:hanging="420"/>
      </w:pPr>
    </w:lvl>
  </w:abstractNum>
  <w:num w:numId="1">
    <w:abstractNumId w:val="6"/>
  </w:num>
  <w:num w:numId="2">
    <w:abstractNumId w:val="15"/>
  </w:num>
  <w:num w:numId="3">
    <w:abstractNumId w:val="16"/>
  </w:num>
  <w:num w:numId="4">
    <w:abstractNumId w:val="5"/>
  </w:num>
  <w:num w:numId="5">
    <w:abstractNumId w:val="11"/>
  </w:num>
  <w:num w:numId="6">
    <w:abstractNumId w:val="0"/>
  </w:num>
  <w:num w:numId="7">
    <w:abstractNumId w:val="2"/>
  </w:num>
  <w:num w:numId="8">
    <w:abstractNumId w:val="8"/>
  </w:num>
  <w:num w:numId="9">
    <w:abstractNumId w:val="4"/>
  </w:num>
  <w:num w:numId="10">
    <w:abstractNumId w:val="14"/>
  </w:num>
  <w:num w:numId="11">
    <w:abstractNumId w:val="1"/>
  </w:num>
  <w:num w:numId="12">
    <w:abstractNumId w:val="12"/>
  </w:num>
  <w:num w:numId="13">
    <w:abstractNumId w:val="3"/>
  </w:num>
  <w:num w:numId="14">
    <w:abstractNumId w:val="9"/>
  </w:num>
  <w:num w:numId="15">
    <w:abstractNumId w:val="10"/>
  </w:num>
  <w:num w:numId="16">
    <w:abstractNumId w:val="7"/>
  </w:num>
  <w:num w:numId="17">
    <w:abstractNumId w:val="13"/>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sl="http://schemas.openxmlformats.org/schemaLibrary/2006/main" mc:Ignorable="w14 w15 w16se w16cid">
  <w:zoom w:percent="110"/>
  <w:bordersDoNotSurroundHeader/>
  <w:bordersDoNotSurroundFooter/>
  <w:proofState w:spelling="clean" w:grammar="clean"/>
  <w:defaultTabStop w:val="420"/>
  <w:drawingGridVerticalSpacing w:val="156"/>
  <w:displayHorizontalDrawingGridEvery w:val="0"/>
  <w:displayVerticalDrawingGridEvery w:val="2"/>
  <w:characterSpacingControl w:val="compressPunctuation"/>
  <w:hdrShapeDefaults>
    <o:shapedefaults v:ext="edit" spidmax="2049"/>
  </w:hdrShapeDefaults>
  <w:footnotePr>
    <w:footnote w:id="-1"/>
    <w:footnote w:id="0"/>
  </w:footnotePr>
  <w:endnotePr>
    <w:endnote w:id="-1"/>
    <w:endnote w:id="0"/>
  </w:endnotePr>
  <w:compat>
    <w:spaceForUL/>
    <w:balanceSingleByteDoubleByteWidth/>
    <w:doNotLeaveBackslashAlone/>
    <w:ulTrailSpace/>
    <w:doNotExpandShiftReturn/>
    <w:adjustLineHeightInTable/>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2F10FF"/>
    <w:rsid w:val="00066CFA"/>
    <w:rsid w:val="0007629F"/>
    <w:rsid w:val="000825F6"/>
    <w:rsid w:val="001E24C3"/>
    <w:rsid w:val="002F10FF"/>
    <w:rsid w:val="00434C48"/>
    <w:rsid w:val="00436570"/>
    <w:rsid w:val="005126C8"/>
    <w:rsid w:val="007163A9"/>
    <w:rsid w:val="00762FAE"/>
    <w:rsid w:val="007D2718"/>
    <w:rsid w:val="007F2E83"/>
    <w:rsid w:val="00845305"/>
    <w:rsid w:val="008E78AD"/>
    <w:rsid w:val="009E0FF3"/>
    <w:rsid w:val="009E5E23"/>
    <w:rsid w:val="00A24034"/>
    <w:rsid w:val="00A8009F"/>
    <w:rsid w:val="00B00554"/>
    <w:rsid w:val="00B47DED"/>
    <w:rsid w:val="00BD6931"/>
    <w:rsid w:val="00BE0206"/>
    <w:rsid w:val="00BF6A1C"/>
    <w:rsid w:val="00CC0BCF"/>
    <w:rsid w:val="00CF3A6A"/>
    <w:rsid w:val="00DA29DD"/>
    <w:rsid w:val="00DB3C2E"/>
    <w:rsid w:val="00EF2D62"/>
    <w:rsid w:val="00F026B0"/>
    <w:rsid w:val="00F06BCF"/>
  </w:rsids>
  <m:mathPr>
    <m:mathFont m:val="Cambria Math"/>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shapeDefaults>
    <o:shapedefaults v:ext="edit" spidmax="2049"/>
    <o:shapelayout v:ext="edit">
      <o:idmap v:ext="edit" data="1"/>
    </o:shapelayout>
  </w:shapeDefaults>
  <w:decimalSymbol w:val="."/>
  <w:listSeparator w:val=","/>
  <w14:docId w14:val="6BC0BBD5"/>
  <w15:chartTrackingRefBased/>
  <w15:docId w15:val="{143451EB-BE6F-47E3-906F-14D1320F99D4}"/>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mc:Ignorable="w14 w15 w16se w16cid">
  <w:docDefaults>
    <w:rPrDefault>
      <w:rPr>
        <w:rFonts w:asciiTheme="minorHAnsi" w:eastAsiaTheme="minorEastAsia" w:hAnsiTheme="minorHAnsi" w:cstheme="minorBidi"/>
        <w:kern w:val="2"/>
        <w:sz w:val="21"/>
        <w:szCs w:val="22"/>
        <w:lang w:val="en-US" w:eastAsia="zh-CN" w:bidi="ar-SA"/>
      </w:rPr>
    </w:rPrDefault>
    <w:pPrDefault/>
  </w:docDefaults>
  <w:latentStyles w:defLockedState="0" w:defUIPriority="99" w:defSemiHidden="0" w:defUnhideWhenUsed="0" w:defQFormat="0" w:count="375">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atentStyles>
  <w:style w:type="paragraph" w:default="1" w:styleId="a">
    <w:name w:val="Normal"/>
    <w:qFormat/>
    <w:pPr>
      <w:widowControl w:val="0"/>
      <w:jc w:val="both"/>
    </w:pPr>
  </w:style>
  <w:style w:type="paragraph" w:styleId="3">
    <w:name w:val="heading 3"/>
    <w:basedOn w:val="a"/>
    <w:link w:val="30"/>
    <w:uiPriority w:val="9"/>
    <w:qFormat/>
    <w:rsid w:val="00434C48"/>
    <w:pPr>
      <w:widowControl/>
      <w:spacing w:before="100" w:beforeAutospacing="1" w:after="100" w:afterAutospacing="1"/>
      <w:jc w:val="left"/>
      <w:outlineLvl w:val="2"/>
    </w:pPr>
    <w:rPr>
      <w:rFonts w:ascii="宋体" w:eastAsia="宋体" w:hAnsi="宋体" w:cs="宋体"/>
      <w:b/>
      <w:bCs/>
      <w:kern w:val="0"/>
      <w:sz w:val="27"/>
      <w:szCs w:val="27"/>
    </w:rPr>
  </w:style>
  <w:style w:type="character" w:default="1" w:styleId="a0">
    <w:name w:val="Default Paragraph Font"/>
    <w:uiPriority w:val="1"/>
    <w:semiHidden/>
    <w:unhideWhenUsed/>
  </w:style>
  <w:style w:type="table" w:default="1" w:styleId="a1">
    <w:name w:val="Normal Table"/>
    <w:uiPriority w:val="99"/>
    <w:semiHidden/>
    <w:unhideWhenUsed/>
    <w:tblPr>
      <w:tblInd w:w="0" w:type="dxa"/>
      <w:tblCellMar>
        <w:top w:w="0" w:type="dxa"/>
        <w:left w:w="108" w:type="dxa"/>
        <w:bottom w:w="0" w:type="dxa"/>
        <w:right w:w="108" w:type="dxa"/>
      </w:tblCellMar>
    </w:tblPr>
  </w:style>
  <w:style w:type="numbering" w:default="1" w:styleId="a2">
    <w:name w:val="No List"/>
    <w:uiPriority w:val="99"/>
    <w:semiHidden/>
    <w:unhideWhenUsed/>
  </w:style>
  <w:style w:type="paragraph" w:styleId="a3">
    <w:name w:val="header"/>
    <w:basedOn w:val="a"/>
    <w:link w:val="a4"/>
    <w:uiPriority w:val="99"/>
    <w:unhideWhenUsed/>
    <w:rsid w:val="00434C48"/>
    <w:pPr>
      <w:pBdr>
        <w:bottom w:val="single" w:sz="6" w:space="1" w:color="auto"/>
      </w:pBdr>
      <w:tabs>
        <w:tab w:val="center" w:pos="4153"/>
        <w:tab w:val="right" w:pos="8306"/>
      </w:tabs>
      <w:snapToGrid w:val="0"/>
      <w:jc w:val="center"/>
    </w:pPr>
    <w:rPr>
      <w:sz w:val="18"/>
      <w:szCs w:val="18"/>
    </w:rPr>
  </w:style>
  <w:style w:type="character" w:customStyle="1" w:styleId="a4">
    <w:name w:val="页眉 字符"/>
    <w:basedOn w:val="a0"/>
    <w:link w:val="a3"/>
    <w:uiPriority w:val="99"/>
    <w:rsid w:val="00434C48"/>
    <w:rPr>
      <w:sz w:val="18"/>
      <w:szCs w:val="18"/>
    </w:rPr>
  </w:style>
  <w:style w:type="paragraph" w:styleId="a5">
    <w:name w:val="footer"/>
    <w:basedOn w:val="a"/>
    <w:link w:val="a6"/>
    <w:uiPriority w:val="99"/>
    <w:unhideWhenUsed/>
    <w:rsid w:val="00434C48"/>
    <w:pPr>
      <w:tabs>
        <w:tab w:val="center" w:pos="4153"/>
        <w:tab w:val="right" w:pos="8306"/>
      </w:tabs>
      <w:snapToGrid w:val="0"/>
      <w:jc w:val="left"/>
    </w:pPr>
    <w:rPr>
      <w:sz w:val="18"/>
      <w:szCs w:val="18"/>
    </w:rPr>
  </w:style>
  <w:style w:type="character" w:customStyle="1" w:styleId="a6">
    <w:name w:val="页脚 字符"/>
    <w:basedOn w:val="a0"/>
    <w:link w:val="a5"/>
    <w:uiPriority w:val="99"/>
    <w:rsid w:val="00434C48"/>
    <w:rPr>
      <w:sz w:val="18"/>
      <w:szCs w:val="18"/>
    </w:rPr>
  </w:style>
  <w:style w:type="character" w:customStyle="1" w:styleId="30">
    <w:name w:val="标题 3 字符"/>
    <w:basedOn w:val="a0"/>
    <w:link w:val="3"/>
    <w:uiPriority w:val="9"/>
    <w:rsid w:val="00434C48"/>
    <w:rPr>
      <w:rFonts w:ascii="宋体" w:eastAsia="宋体" w:hAnsi="宋体" w:cs="宋体"/>
      <w:b/>
      <w:bCs/>
      <w:kern w:val="0"/>
      <w:sz w:val="27"/>
      <w:szCs w:val="27"/>
    </w:rPr>
  </w:style>
  <w:style w:type="paragraph" w:styleId="a7">
    <w:name w:val="List Paragraph"/>
    <w:basedOn w:val="a"/>
    <w:uiPriority w:val="34"/>
    <w:qFormat/>
    <w:rsid w:val="00434C48"/>
    <w:pPr>
      <w:ind w:firstLineChars="200" w:firstLine="420"/>
    </w:pPr>
  </w:style>
  <w:style w:type="paragraph" w:styleId="a8">
    <w:name w:val="endnote text"/>
    <w:basedOn w:val="a"/>
    <w:link w:val="a9"/>
    <w:uiPriority w:val="99"/>
    <w:semiHidden/>
    <w:unhideWhenUsed/>
    <w:rsid w:val="007F2E83"/>
    <w:pPr>
      <w:snapToGrid w:val="0"/>
      <w:jc w:val="left"/>
    </w:pPr>
  </w:style>
  <w:style w:type="character" w:customStyle="1" w:styleId="a9">
    <w:name w:val="尾注文本 字符"/>
    <w:basedOn w:val="a0"/>
    <w:link w:val="a8"/>
    <w:uiPriority w:val="99"/>
    <w:semiHidden/>
    <w:rsid w:val="007F2E83"/>
  </w:style>
  <w:style w:type="character" w:styleId="aa">
    <w:name w:val="endnote reference"/>
    <w:basedOn w:val="a0"/>
    <w:uiPriority w:val="99"/>
    <w:semiHidden/>
    <w:unhideWhenUsed/>
    <w:rsid w:val="007F2E83"/>
    <w:rPr>
      <w:vertAlign w:val="superscript"/>
    </w:rPr>
  </w:style>
  <w:style w:type="paragraph" w:styleId="ab">
    <w:name w:val="footnote text"/>
    <w:basedOn w:val="a"/>
    <w:link w:val="ac"/>
    <w:uiPriority w:val="99"/>
    <w:semiHidden/>
    <w:unhideWhenUsed/>
    <w:rsid w:val="007F2E83"/>
    <w:pPr>
      <w:snapToGrid w:val="0"/>
      <w:jc w:val="left"/>
    </w:pPr>
    <w:rPr>
      <w:sz w:val="18"/>
      <w:szCs w:val="18"/>
    </w:rPr>
  </w:style>
  <w:style w:type="character" w:customStyle="1" w:styleId="ac">
    <w:name w:val="脚注文本 字符"/>
    <w:basedOn w:val="a0"/>
    <w:link w:val="ab"/>
    <w:uiPriority w:val="99"/>
    <w:semiHidden/>
    <w:rsid w:val="007F2E83"/>
    <w:rPr>
      <w:sz w:val="18"/>
      <w:szCs w:val="18"/>
    </w:rPr>
  </w:style>
  <w:style w:type="character" w:styleId="ad">
    <w:name w:val="footnote reference"/>
    <w:basedOn w:val="a0"/>
    <w:uiPriority w:val="99"/>
    <w:semiHidden/>
    <w:unhideWhenUsed/>
    <w:rsid w:val="007F2E83"/>
    <w:rPr>
      <w:vertAlign w:val="superscript"/>
    </w:rPr>
  </w:style>
  <w:style w:type="character" w:styleId="ae">
    <w:name w:val="Hyperlink"/>
    <w:basedOn w:val="a0"/>
    <w:uiPriority w:val="99"/>
    <w:unhideWhenUsed/>
    <w:rsid w:val="007F2E83"/>
    <w:rPr>
      <w:color w:val="0563C1" w:themeColor="hyperlink"/>
      <w:u w:val="single"/>
    </w:rPr>
  </w:style>
  <w:style w:type="character" w:customStyle="1" w:styleId="1">
    <w:name w:val="未处理的提及1"/>
    <w:basedOn w:val="a0"/>
    <w:uiPriority w:val="99"/>
    <w:semiHidden/>
    <w:unhideWhenUsed/>
    <w:rsid w:val="007F2E83"/>
    <w:rPr>
      <w:color w:val="605E5C"/>
      <w:shd w:val="clear" w:color="auto" w:fill="E1DFDD"/>
    </w:rPr>
  </w:style>
  <w:style w:type="table" w:styleId="af">
    <w:name w:val="Table Grid"/>
    <w:basedOn w:val="a1"/>
    <w:uiPriority w:val="39"/>
    <w:rsid w:val="007F2E83"/>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character" w:customStyle="1" w:styleId="fontstyle01">
    <w:name w:val="fontstyle01"/>
    <w:basedOn w:val="a0"/>
    <w:rsid w:val="007F2E83"/>
    <w:rPr>
      <w:rFonts w:ascii="楷体" w:eastAsia="楷体" w:hAnsi="楷体" w:hint="eastAsia"/>
      <w:b w:val="0"/>
      <w:bCs w:val="0"/>
      <w:i w:val="0"/>
      <w:iCs w:val="0"/>
      <w:color w:val="000000"/>
      <w:sz w:val="28"/>
      <w:szCs w:val="28"/>
    </w:rPr>
  </w:style>
  <w:style w:type="character" w:customStyle="1" w:styleId="fontstyle21">
    <w:name w:val="fontstyle21"/>
    <w:basedOn w:val="a0"/>
    <w:rsid w:val="007F2E83"/>
    <w:rPr>
      <w:rFonts w:ascii="Tw Cen MT" w:hAnsi="Tw Cen MT" w:hint="default"/>
      <w:b w:val="0"/>
      <w:bCs w:val="0"/>
      <w:i w:val="0"/>
      <w:iCs w:val="0"/>
      <w:color w:val="000000"/>
      <w:sz w:val="28"/>
      <w:szCs w:val="28"/>
    </w:rPr>
  </w:style>
  <w:style w:type="character" w:customStyle="1" w:styleId="fontstyle11">
    <w:name w:val="fontstyle11"/>
    <w:basedOn w:val="a0"/>
    <w:rsid w:val="000825F6"/>
    <w:rPr>
      <w:rFonts w:ascii="Tw Cen MT" w:hAnsi="Tw Cen MT" w:hint="default"/>
      <w:b w:val="0"/>
      <w:bCs w:val="0"/>
      <w:i w:val="0"/>
      <w:iCs w:val="0"/>
      <w:color w:val="FF0000"/>
      <w:sz w:val="28"/>
      <w:szCs w:val="28"/>
    </w:rPr>
  </w:style>
  <w:style w:type="character" w:customStyle="1" w:styleId="fontstyle31">
    <w:name w:val="fontstyle31"/>
    <w:basedOn w:val="a0"/>
    <w:rsid w:val="000825F6"/>
    <w:rPr>
      <w:rFonts w:ascii="Wingdings" w:hAnsi="Wingdings" w:hint="default"/>
      <w:b w:val="0"/>
      <w:bCs w:val="0"/>
      <w:i w:val="0"/>
      <w:iCs w:val="0"/>
      <w:color w:val="FF0000"/>
      <w:sz w:val="28"/>
      <w:szCs w:val="28"/>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mc:Ignorable="w14 w15 w16se w16cid">
  <w:divs>
    <w:div w:id="28343792">
      <w:bodyDiv w:val="1"/>
      <w:marLeft w:val="0"/>
      <w:marRight w:val="0"/>
      <w:marTop w:val="0"/>
      <w:marBottom w:val="0"/>
      <w:divBdr>
        <w:top w:val="none" w:sz="0" w:space="0" w:color="auto"/>
        <w:left w:val="none" w:sz="0" w:space="0" w:color="auto"/>
        <w:bottom w:val="none" w:sz="0" w:space="0" w:color="auto"/>
        <w:right w:val="none" w:sz="0" w:space="0" w:color="auto"/>
      </w:divBdr>
    </w:div>
    <w:div w:id="245457038">
      <w:bodyDiv w:val="1"/>
      <w:marLeft w:val="0"/>
      <w:marRight w:val="0"/>
      <w:marTop w:val="0"/>
      <w:marBottom w:val="0"/>
      <w:divBdr>
        <w:top w:val="none" w:sz="0" w:space="0" w:color="auto"/>
        <w:left w:val="none" w:sz="0" w:space="0" w:color="auto"/>
        <w:bottom w:val="none" w:sz="0" w:space="0" w:color="auto"/>
        <w:right w:val="none" w:sz="0" w:space="0" w:color="auto"/>
      </w:divBdr>
    </w:div>
    <w:div w:id="418331005">
      <w:bodyDiv w:val="1"/>
      <w:marLeft w:val="0"/>
      <w:marRight w:val="0"/>
      <w:marTop w:val="0"/>
      <w:marBottom w:val="0"/>
      <w:divBdr>
        <w:top w:val="none" w:sz="0" w:space="0" w:color="auto"/>
        <w:left w:val="none" w:sz="0" w:space="0" w:color="auto"/>
        <w:bottom w:val="none" w:sz="0" w:space="0" w:color="auto"/>
        <w:right w:val="none" w:sz="0" w:space="0" w:color="auto"/>
      </w:divBdr>
    </w:div>
    <w:div w:id="2001537819">
      <w:bodyDiv w:val="1"/>
      <w:marLeft w:val="0"/>
      <w:marRight w:val="0"/>
      <w:marTop w:val="0"/>
      <w:marBottom w:val="0"/>
      <w:divBdr>
        <w:top w:val="none" w:sz="0" w:space="0" w:color="auto"/>
        <w:left w:val="none" w:sz="0" w:space="0" w:color="auto"/>
        <w:bottom w:val="none" w:sz="0" w:space="0" w:color="auto"/>
        <w:right w:val="none" w:sz="0" w:space="0" w:color="auto"/>
      </w:divBdr>
      <w:divsChild>
        <w:div w:id="560216611">
          <w:marLeft w:val="0"/>
          <w:marRight w:val="0"/>
          <w:marTop w:val="0"/>
          <w:marBottom w:val="0"/>
          <w:divBdr>
            <w:top w:val="single" w:sz="2" w:space="0" w:color="auto"/>
            <w:left w:val="single" w:sz="2" w:space="0" w:color="auto"/>
            <w:bottom w:val="single" w:sz="2" w:space="0" w:color="auto"/>
            <w:right w:val="single" w:sz="2" w:space="0" w:color="auto"/>
          </w:divBdr>
        </w:div>
        <w:div w:id="747535332">
          <w:marLeft w:val="0"/>
          <w:marRight w:val="0"/>
          <w:marTop w:val="0"/>
          <w:marBottom w:val="0"/>
          <w:divBdr>
            <w:top w:val="single" w:sz="2" w:space="0" w:color="auto"/>
            <w:left w:val="single" w:sz="2" w:space="0" w:color="auto"/>
            <w:bottom w:val="single" w:sz="2" w:space="0" w:color="auto"/>
            <w:right w:val="single" w:sz="2" w:space="0" w:color="auto"/>
          </w:divBdr>
        </w:div>
        <w:div w:id="2116779141">
          <w:marLeft w:val="0"/>
          <w:marRight w:val="0"/>
          <w:marTop w:val="0"/>
          <w:marBottom w:val="0"/>
          <w:divBdr>
            <w:top w:val="single" w:sz="2" w:space="0" w:color="auto"/>
            <w:left w:val="single" w:sz="2" w:space="0" w:color="auto"/>
            <w:bottom w:val="single" w:sz="2" w:space="0" w:color="auto"/>
            <w:right w:val="single" w:sz="2" w:space="0" w:color="auto"/>
          </w:divBdr>
        </w:div>
      </w:divsChild>
    </w:div>
  </w:divs>
  <w:optimizeForBrowser/>
  <w:allowPNG/>
</w:webSettings>
</file>

<file path=word/_rels/document.xml.rels><?xml version="1.0" encoding="UTF-8" standalone="yes"?>
<Relationships xmlns="http://schemas.openxmlformats.org/package/2006/relationships"><Relationship Id="rId8" Type="http://schemas.openxmlformats.org/officeDocument/2006/relationships/fontTable" Target="fontTable.xml"/><Relationship Id="rId3" Type="http://schemas.openxmlformats.org/officeDocument/2006/relationships/styles" Target="styles.xml"/><Relationship Id="rId7" Type="http://schemas.openxmlformats.org/officeDocument/2006/relationships/endnotes" Target="endnotes.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5" Type="http://schemas.openxmlformats.org/officeDocument/2006/relationships/webSettings" Target="webSettings.xml"/><Relationship Id="rId4" Type="http://schemas.openxmlformats.org/officeDocument/2006/relationships/settings" Target="settings.xml"/><Relationship Id="rId9" Type="http://schemas.openxmlformats.org/officeDocument/2006/relationships/theme" Target="theme/theme1.xml"/></Relationships>
</file>

<file path=word/theme/theme1.xml><?xml version="1.0" encoding="utf-8"?>
<a:theme xmlns:a="http://schemas.openxmlformats.org/drawingml/2006/main" name="Office 主题​​">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等线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等线"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69876016-11E2-4716-B039-4B55AA5E05A4}">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428</TotalTime>
  <Pages>2</Pages>
  <Words>314</Words>
  <Characters>1791</Characters>
  <Application>Microsoft Office Word</Application>
  <DocSecurity>0</DocSecurity>
  <Lines>14</Lines>
  <Paragraphs>4</Paragraphs>
  <ScaleCrop>false</ScaleCrop>
  <Company/>
  <LinksUpToDate>false</LinksUpToDate>
  <CharactersWithSpaces>2101</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rally</dc:creator>
  <cp:keywords/>
  <dc:description/>
  <cp:lastModifiedBy>rally</cp:lastModifiedBy>
  <cp:revision>1</cp:revision>
  <dcterms:created xsi:type="dcterms:W3CDTF">2025-09-18T02:39:00Z</dcterms:created>
  <dcterms:modified xsi:type="dcterms:W3CDTF">2025-11-06T06:34:00Z</dcterms:modified>
</cp:coreProperties>
</file>