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01862" w14:textId="3C3C76A1" w:rsidR="00FD5E03" w:rsidRDefault="00034EC8">
      <w:r w:rsidRPr="00034EC8">
        <w:fldChar w:fldCharType="begin"/>
      </w:r>
      <w:r w:rsidRPr="00034EC8">
        <w:instrText>HYPERLINK "https://ecs.console.aliyun.com/server/-/detail?regionId=cn-hangzhou"</w:instrText>
      </w:r>
      <w:r w:rsidRPr="00034EC8">
        <w:fldChar w:fldCharType="separate"/>
      </w:r>
      <w:r w:rsidRPr="00034EC8">
        <w:rPr>
          <w:rStyle w:val="af2"/>
        </w:rPr>
        <w:t>云服务器管理控制台</w:t>
      </w:r>
      <w:r w:rsidRPr="00034EC8">
        <w:fldChar w:fldCharType="end"/>
      </w:r>
      <w:r>
        <w:rPr>
          <w:rFonts w:hint="eastAsia"/>
        </w:rPr>
        <w:t>点击这个链接创建</w:t>
      </w:r>
      <w:proofErr w:type="spellStart"/>
      <w:r>
        <w:rPr>
          <w:rFonts w:hint="eastAsia"/>
        </w:rPr>
        <w:t>ecs</w:t>
      </w:r>
      <w:proofErr w:type="spellEnd"/>
    </w:p>
    <w:p w14:paraId="66745506" w14:textId="4D6D6854" w:rsidR="00034EC8" w:rsidRDefault="00034EC8">
      <w:r>
        <w:rPr>
          <w:rFonts w:hint="eastAsia"/>
        </w:rPr>
        <w:t>点击右上角的创建实例</w:t>
      </w:r>
    </w:p>
    <w:p w14:paraId="636A43EF" w14:textId="3C4FB97C" w:rsidR="00034EC8" w:rsidRDefault="00034EC8">
      <w:r>
        <w:rPr>
          <w:noProof/>
        </w:rPr>
        <w:drawing>
          <wp:inline distT="0" distB="0" distL="0" distR="0" wp14:anchorId="598B95E0" wp14:editId="3C3941BC">
            <wp:extent cx="5274310" cy="2495550"/>
            <wp:effectExtent l="0" t="0" r="2540" b="0"/>
            <wp:docPr id="574158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58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89522" w14:textId="4A2248DE" w:rsidR="00034EC8" w:rsidRDefault="00034EC8">
      <w:r>
        <w:rPr>
          <w:rFonts w:hint="eastAsia"/>
        </w:rPr>
        <w:t>按需选择 长期使用选择</w:t>
      </w:r>
      <w:proofErr w:type="gramStart"/>
      <w:r>
        <w:rPr>
          <w:rFonts w:hint="eastAsia"/>
        </w:rPr>
        <w:t>包年包月</w:t>
      </w:r>
      <w:proofErr w:type="gramEnd"/>
      <w:r>
        <w:rPr>
          <w:rFonts w:hint="eastAsia"/>
        </w:rPr>
        <w:t xml:space="preserve"> 短期用按量付费 第三个不推荐</w:t>
      </w:r>
    </w:p>
    <w:p w14:paraId="6467E289" w14:textId="5AAF0532" w:rsidR="00034EC8" w:rsidRDefault="00034EC8">
      <w:r>
        <w:rPr>
          <w:noProof/>
        </w:rPr>
        <w:drawing>
          <wp:inline distT="0" distB="0" distL="0" distR="0" wp14:anchorId="076746AE" wp14:editId="2920E4A9">
            <wp:extent cx="5274310" cy="534670"/>
            <wp:effectExtent l="0" t="0" r="2540" b="0"/>
            <wp:docPr id="1505234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340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11957" w14:textId="2373E8D1" w:rsidR="006A2717" w:rsidRDefault="006A2717">
      <w:r>
        <w:rPr>
          <w:rFonts w:hint="eastAsia"/>
        </w:rPr>
        <w:t>网络和安全组就是刚刚创建的 指定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地址为101 方便后面操作</w:t>
      </w:r>
    </w:p>
    <w:p w14:paraId="4FFA3226" w14:textId="2A2AA776" w:rsidR="006A2717" w:rsidRDefault="006A2717">
      <w:r>
        <w:rPr>
          <w:noProof/>
        </w:rPr>
        <w:drawing>
          <wp:inline distT="0" distB="0" distL="0" distR="0" wp14:anchorId="4167308F" wp14:editId="1749E790">
            <wp:extent cx="5274310" cy="791845"/>
            <wp:effectExtent l="0" t="0" r="2540" b="8255"/>
            <wp:docPr id="893601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01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0889" w14:textId="77777777" w:rsidR="00034EC8" w:rsidRDefault="00034EC8"/>
    <w:p w14:paraId="5CE0AEF4" w14:textId="08C452B3" w:rsidR="00034EC8" w:rsidRDefault="00034EC8">
      <w:r>
        <w:rPr>
          <w:rFonts w:hint="eastAsia"/>
        </w:rPr>
        <w:t>先创建master节点 1个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 xml:space="preserve"> 4g内存</w:t>
      </w:r>
    </w:p>
    <w:p w14:paraId="56677E09" w14:textId="4BD19864" w:rsidR="00034EC8" w:rsidRDefault="00034EC8">
      <w:r>
        <w:rPr>
          <w:noProof/>
        </w:rPr>
        <w:drawing>
          <wp:inline distT="0" distB="0" distL="0" distR="0" wp14:anchorId="42D00C98" wp14:editId="59976C8C">
            <wp:extent cx="5274310" cy="305435"/>
            <wp:effectExtent l="0" t="0" r="2540" b="0"/>
            <wp:docPr id="14460990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990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001B0" w14:textId="62FA36BF" w:rsidR="00034EC8" w:rsidRDefault="00034EC8">
      <w:r>
        <w:rPr>
          <w:rFonts w:hint="eastAsia"/>
        </w:rPr>
        <w:t>镜像选择centos（其余也可以 但是课程里面用的是centos）</w:t>
      </w:r>
    </w:p>
    <w:p w14:paraId="5B6EDDBE" w14:textId="17F3DFA1" w:rsidR="00034EC8" w:rsidRDefault="00034EC8">
      <w:r>
        <w:rPr>
          <w:noProof/>
        </w:rPr>
        <w:lastRenderedPageBreak/>
        <w:drawing>
          <wp:inline distT="0" distB="0" distL="0" distR="0" wp14:anchorId="01D6DCBD" wp14:editId="4C45BBEB">
            <wp:extent cx="5274310" cy="1651635"/>
            <wp:effectExtent l="0" t="0" r="2540" b="5715"/>
            <wp:docPr id="20943898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898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E088E" w14:textId="12580C45" w:rsidR="00034EC8" w:rsidRDefault="00034EC8">
      <w:r>
        <w:rPr>
          <w:rFonts w:hint="eastAsia"/>
        </w:rPr>
        <w:t>存储选择</w:t>
      </w:r>
      <w:proofErr w:type="gramStart"/>
      <w:r>
        <w:rPr>
          <w:rFonts w:hint="eastAsia"/>
        </w:rPr>
        <w:t>高效云</w:t>
      </w:r>
      <w:proofErr w:type="gramEnd"/>
      <w:r>
        <w:rPr>
          <w:rFonts w:hint="eastAsia"/>
        </w:rPr>
        <w:t>盘 20gb 最便宜</w:t>
      </w:r>
    </w:p>
    <w:p w14:paraId="0224BAAE" w14:textId="3DDEAC4D" w:rsidR="00034EC8" w:rsidRDefault="00034EC8">
      <w:r>
        <w:rPr>
          <w:noProof/>
        </w:rPr>
        <w:drawing>
          <wp:inline distT="0" distB="0" distL="0" distR="0" wp14:anchorId="2284D8C5" wp14:editId="58263AB2">
            <wp:extent cx="5274310" cy="649605"/>
            <wp:effectExtent l="0" t="0" r="2540" b="0"/>
            <wp:docPr id="483413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13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1D767" w14:textId="5B5E4438" w:rsidR="00034EC8" w:rsidRDefault="00034EC8">
      <w:r>
        <w:rPr>
          <w:rFonts w:hint="eastAsia"/>
        </w:rPr>
        <w:t>快照建议开通 一会儿配置环境的时候有用 当然对自己很自信的可以不开通</w:t>
      </w:r>
    </w:p>
    <w:p w14:paraId="2C618DCA" w14:textId="4C6A574C" w:rsidR="00034EC8" w:rsidRDefault="00034EC8">
      <w:r>
        <w:rPr>
          <w:noProof/>
        </w:rPr>
        <w:drawing>
          <wp:inline distT="0" distB="0" distL="0" distR="0" wp14:anchorId="26A3EF61" wp14:editId="7909F5AD">
            <wp:extent cx="5274310" cy="728980"/>
            <wp:effectExtent l="0" t="0" r="2540" b="0"/>
            <wp:docPr id="3058607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607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C43ED" w14:textId="234AAE72" w:rsidR="006A2717" w:rsidRDefault="006A2717">
      <w:r>
        <w:rPr>
          <w:rFonts w:hint="eastAsia"/>
        </w:rPr>
        <w:t>分配公网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 </w:t>
      </w:r>
    </w:p>
    <w:p w14:paraId="0B2AFE1B" w14:textId="17CCD6D3" w:rsidR="006A2717" w:rsidRDefault="006A2717">
      <w:r>
        <w:rPr>
          <w:rFonts w:hint="eastAsia"/>
        </w:rPr>
        <w:t>贷款</w:t>
      </w:r>
      <w:proofErr w:type="gramStart"/>
      <w:r>
        <w:rPr>
          <w:rFonts w:hint="eastAsia"/>
        </w:rPr>
        <w:t>计根据</w:t>
      </w:r>
      <w:proofErr w:type="gramEnd"/>
      <w:r>
        <w:rPr>
          <w:rFonts w:hint="eastAsia"/>
        </w:rPr>
        <w:t>下面的介绍选择 最便宜的用我的选择方式</w:t>
      </w:r>
    </w:p>
    <w:p w14:paraId="07B8E533" w14:textId="4BECFF07" w:rsidR="006A2717" w:rsidRDefault="006A2717">
      <w:r>
        <w:rPr>
          <w:noProof/>
        </w:rPr>
        <w:drawing>
          <wp:inline distT="0" distB="0" distL="0" distR="0" wp14:anchorId="5E009153" wp14:editId="31DE4A4C">
            <wp:extent cx="5274310" cy="2264410"/>
            <wp:effectExtent l="0" t="0" r="2540" b="2540"/>
            <wp:docPr id="14731078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078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1ECCF" w14:textId="0BE167B4" w:rsidR="006A2717" w:rsidRDefault="006A2717">
      <w:r>
        <w:rPr>
          <w:rFonts w:hint="eastAsia"/>
        </w:rPr>
        <w:t>创建密钥对</w:t>
      </w:r>
    </w:p>
    <w:p w14:paraId="744698BF" w14:textId="7329B132" w:rsidR="006A2717" w:rsidRDefault="006A2717">
      <w:r>
        <w:rPr>
          <w:noProof/>
        </w:rPr>
        <w:lastRenderedPageBreak/>
        <w:drawing>
          <wp:inline distT="0" distB="0" distL="0" distR="0" wp14:anchorId="217FCF91" wp14:editId="3022EA43">
            <wp:extent cx="5274310" cy="1715770"/>
            <wp:effectExtent l="0" t="0" r="2540" b="0"/>
            <wp:docPr id="1660410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10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44040" w14:textId="240D58A8" w:rsidR="006A2717" w:rsidRDefault="006A2717">
      <w:r w:rsidRPr="006A2717">
        <w:rPr>
          <w:noProof/>
        </w:rPr>
        <w:drawing>
          <wp:inline distT="0" distB="0" distL="0" distR="0" wp14:anchorId="2F0EEA0B" wp14:editId="2CEF0577">
            <wp:extent cx="5274310" cy="550545"/>
            <wp:effectExtent l="0" t="0" r="2540" b="1905"/>
            <wp:docPr id="16162585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585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C1E13" w14:textId="77C5DE19" w:rsidR="006A2717" w:rsidRDefault="006A2717">
      <w:r>
        <w:rPr>
          <w:rFonts w:hint="eastAsia"/>
        </w:rPr>
        <w:t>会下载一个文件 妥善保存</w:t>
      </w:r>
    </w:p>
    <w:p w14:paraId="2C4FE422" w14:textId="77777777" w:rsidR="006A2717" w:rsidRDefault="006A2717"/>
    <w:p w14:paraId="7CEF1355" w14:textId="395C018B" w:rsidR="006A2717" w:rsidRDefault="006A2717">
      <w:r>
        <w:rPr>
          <w:rFonts w:hint="eastAsia"/>
        </w:rPr>
        <w:t>改变实例名与主机名（根据需要自己改就可以）</w:t>
      </w:r>
    </w:p>
    <w:p w14:paraId="28945167" w14:textId="4D02A847" w:rsidR="006A2717" w:rsidRDefault="006A2717">
      <w:r>
        <w:rPr>
          <w:rFonts w:hint="eastAsia"/>
        </w:rPr>
        <w:t>然后创建</w:t>
      </w:r>
    </w:p>
    <w:p w14:paraId="1C65254C" w14:textId="77777777" w:rsidR="006A2717" w:rsidRPr="006A2717" w:rsidRDefault="006A2717">
      <w:pPr>
        <w:rPr>
          <w:b/>
          <w:bCs/>
          <w:sz w:val="28"/>
          <w:szCs w:val="32"/>
        </w:rPr>
      </w:pPr>
    </w:p>
    <w:p w14:paraId="1A5435E4" w14:textId="42E7D702" w:rsidR="006A2717" w:rsidRDefault="006A2717">
      <w:pPr>
        <w:rPr>
          <w:b/>
          <w:bCs/>
          <w:sz w:val="28"/>
          <w:szCs w:val="32"/>
        </w:rPr>
      </w:pPr>
      <w:r w:rsidRPr="006A2717">
        <w:rPr>
          <w:b/>
          <w:bCs/>
          <w:sz w:val="28"/>
          <w:szCs w:val="32"/>
          <w:highlight w:val="yellow"/>
        </w:rPr>
        <w:t>S</w:t>
      </w:r>
      <w:r w:rsidRPr="006A2717">
        <w:rPr>
          <w:rFonts w:hint="eastAsia"/>
          <w:b/>
          <w:bCs/>
          <w:sz w:val="28"/>
          <w:szCs w:val="32"/>
          <w:highlight w:val="yellow"/>
        </w:rPr>
        <w:t>lave节点同理 内存2gb就可以</w:t>
      </w:r>
      <w:r w:rsidR="005B26F6">
        <w:rPr>
          <w:rFonts w:hint="eastAsia"/>
          <w:b/>
          <w:bCs/>
          <w:sz w:val="28"/>
          <w:szCs w:val="32"/>
        </w:rPr>
        <w:t xml:space="preserve"> </w:t>
      </w:r>
    </w:p>
    <w:p w14:paraId="025C994F" w14:textId="3D76B1BA" w:rsidR="005B26F6" w:rsidRPr="006A2717" w:rsidRDefault="005B26F6">
      <w:pPr>
        <w:rPr>
          <w:rFonts w:hint="eastAsia"/>
          <w:b/>
          <w:bCs/>
          <w:sz w:val="28"/>
          <w:szCs w:val="32"/>
        </w:rPr>
      </w:pPr>
      <w:r w:rsidRPr="005B26F6">
        <w:rPr>
          <w:rFonts w:hint="eastAsia"/>
          <w:b/>
          <w:bCs/>
          <w:sz w:val="28"/>
          <w:szCs w:val="32"/>
          <w:highlight w:val="yellow"/>
        </w:rPr>
        <w:t>注意slave1的</w:t>
      </w:r>
      <w:proofErr w:type="spellStart"/>
      <w:r w:rsidRPr="005B26F6">
        <w:rPr>
          <w:rFonts w:hint="eastAsia"/>
          <w:b/>
          <w:bCs/>
          <w:sz w:val="28"/>
          <w:szCs w:val="32"/>
          <w:highlight w:val="yellow"/>
        </w:rPr>
        <w:t>ip</w:t>
      </w:r>
      <w:proofErr w:type="spellEnd"/>
      <w:r w:rsidRPr="005B26F6">
        <w:rPr>
          <w:rFonts w:hint="eastAsia"/>
          <w:b/>
          <w:bCs/>
          <w:sz w:val="28"/>
          <w:szCs w:val="32"/>
          <w:highlight w:val="yellow"/>
        </w:rPr>
        <w:t>是102 slave2是103 方便后续操作</w:t>
      </w:r>
    </w:p>
    <w:sectPr w:rsidR="005B26F6" w:rsidRPr="006A27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BEE23" w14:textId="77777777" w:rsidR="00AE01FD" w:rsidRDefault="00AE01FD" w:rsidP="00034EC8">
      <w:pPr>
        <w:spacing w:after="0" w:line="240" w:lineRule="auto"/>
      </w:pPr>
      <w:r>
        <w:separator/>
      </w:r>
    </w:p>
  </w:endnote>
  <w:endnote w:type="continuationSeparator" w:id="0">
    <w:p w14:paraId="36C16BBA" w14:textId="77777777" w:rsidR="00AE01FD" w:rsidRDefault="00AE01FD" w:rsidP="00034E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5A5DE" w14:textId="77777777" w:rsidR="00AE01FD" w:rsidRDefault="00AE01FD" w:rsidP="00034EC8">
      <w:pPr>
        <w:spacing w:after="0" w:line="240" w:lineRule="auto"/>
      </w:pPr>
      <w:r>
        <w:separator/>
      </w:r>
    </w:p>
  </w:footnote>
  <w:footnote w:type="continuationSeparator" w:id="0">
    <w:p w14:paraId="174F4A07" w14:textId="77777777" w:rsidR="00AE01FD" w:rsidRDefault="00AE01FD" w:rsidP="00034EC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E03"/>
    <w:rsid w:val="00034EC8"/>
    <w:rsid w:val="000F70C1"/>
    <w:rsid w:val="005B26F6"/>
    <w:rsid w:val="006A2717"/>
    <w:rsid w:val="00AD4582"/>
    <w:rsid w:val="00AE01FD"/>
    <w:rsid w:val="00ED7898"/>
    <w:rsid w:val="00FD5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682276"/>
  <w15:chartTrackingRefBased/>
  <w15:docId w15:val="{49D2F49D-D9EC-4675-8F83-AE3B41944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D5E0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5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5E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5E0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5E0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5E0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5E0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5E0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5E0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5E0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D5E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D5E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5E0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5E0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D5E0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5E0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5E0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5E0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5E0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5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5E0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5E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5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5E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5E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5E0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5E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5E0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D5E0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34EC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34EC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34EC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34EC8"/>
    <w:rPr>
      <w:sz w:val="18"/>
      <w:szCs w:val="18"/>
    </w:rPr>
  </w:style>
  <w:style w:type="character" w:styleId="af2">
    <w:name w:val="Hyperlink"/>
    <w:basedOn w:val="a0"/>
    <w:uiPriority w:val="99"/>
    <w:unhideWhenUsed/>
    <w:rsid w:val="00034EC8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34E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3</cp:revision>
  <dcterms:created xsi:type="dcterms:W3CDTF">2025-03-12T10:53:00Z</dcterms:created>
  <dcterms:modified xsi:type="dcterms:W3CDTF">2025-03-12T11:24:00Z</dcterms:modified>
</cp:coreProperties>
</file>