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EC99" w14:textId="77777777" w:rsidR="009C20C8" w:rsidRDefault="009C20C8" w:rsidP="009C20C8">
      <w:pPr>
        <w:rPr>
          <w:lang w:val="en-US"/>
        </w:rPr>
      </w:pPr>
      <w:r>
        <w:rPr>
          <w:lang w:val="en-US"/>
        </w:rPr>
        <w:t>Attach: HR policy manual.pdf</w:t>
      </w:r>
    </w:p>
    <w:p w14:paraId="13C526C4" w14:textId="77777777" w:rsidR="009C20C8" w:rsidRDefault="009C20C8">
      <w:pPr>
        <w:rPr>
          <w:lang w:val="en-US"/>
        </w:rPr>
      </w:pPr>
    </w:p>
    <w:p w14:paraId="4CFA6FB8" w14:textId="121D940B" w:rsidR="00324520" w:rsidRDefault="009C20C8">
      <w:pPr>
        <w:rPr>
          <w:lang w:val="en-US"/>
        </w:rPr>
      </w:pPr>
      <w:r>
        <w:rPr>
          <w:lang w:val="en-US"/>
        </w:rPr>
        <w:t>Prompts</w:t>
      </w:r>
    </w:p>
    <w:p w14:paraId="2EA7D6DD" w14:textId="77777777" w:rsidR="009C20C8" w:rsidRPr="009C20C8" w:rsidRDefault="009C20C8" w:rsidP="009C20C8">
      <w:r w:rsidRPr="009C20C8">
        <w:t>What is the company’s stance on equal employment?</w:t>
      </w:r>
    </w:p>
    <w:p w14:paraId="4E0D41C1" w14:textId="77777777" w:rsidR="009C20C8" w:rsidRPr="009C20C8" w:rsidRDefault="009C20C8" w:rsidP="009C20C8">
      <w:r w:rsidRPr="009C20C8">
        <w:t>How can employees report policy violations?</w:t>
      </w:r>
    </w:p>
    <w:p w14:paraId="6CECA159" w14:textId="77777777" w:rsidR="009C20C8" w:rsidRPr="009C20C8" w:rsidRDefault="009C20C8" w:rsidP="009C20C8">
      <w:r w:rsidRPr="009C20C8">
        <w:t>What happens after a complaint is reported?</w:t>
      </w:r>
    </w:p>
    <w:p w14:paraId="31CC77E5" w14:textId="77777777" w:rsidR="009C20C8" w:rsidRPr="009C20C8" w:rsidRDefault="009C20C8" w:rsidP="009C20C8">
      <w:r w:rsidRPr="009C20C8">
        <w:t>What is the policy on drug and alcohol use?</w:t>
      </w:r>
    </w:p>
    <w:p w14:paraId="47389B01" w14:textId="77777777" w:rsidR="009C20C8" w:rsidRPr="009C20C8" w:rsidRDefault="009C20C8" w:rsidP="009C20C8">
      <w:r w:rsidRPr="009C20C8">
        <w:t>How often is payroll processed?</w:t>
      </w:r>
    </w:p>
    <w:p w14:paraId="4D0DD183" w14:textId="77777777" w:rsidR="009C20C8" w:rsidRPr="009C20C8" w:rsidRDefault="009C20C8" w:rsidP="009C20C8">
      <w:r w:rsidRPr="009C20C8">
        <w:t>What health benefits are provided?</w:t>
      </w:r>
    </w:p>
    <w:p w14:paraId="0C941A59" w14:textId="77777777" w:rsidR="009C20C8" w:rsidRPr="009C20C8" w:rsidRDefault="009C20C8" w:rsidP="009C20C8">
      <w:r w:rsidRPr="009C20C8">
        <w:t>What is the standard work schedule?</w:t>
      </w:r>
    </w:p>
    <w:p w14:paraId="65707192" w14:textId="77777777" w:rsidR="009C20C8" w:rsidRPr="009C20C8" w:rsidRDefault="009C20C8" w:rsidP="009C20C8">
      <w:r w:rsidRPr="009C20C8">
        <w:t>How many vacation days are required?</w:t>
      </w:r>
    </w:p>
    <w:p w14:paraId="50E079CC" w14:textId="77777777" w:rsidR="009C20C8" w:rsidRPr="009C20C8" w:rsidRDefault="009C20C8">
      <w:pPr>
        <w:rPr>
          <w:lang w:val="en-US"/>
        </w:rPr>
      </w:pPr>
    </w:p>
    <w:sectPr w:rsidR="009C20C8" w:rsidRPr="009C2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520"/>
    <w:rsid w:val="0032300F"/>
    <w:rsid w:val="00324520"/>
    <w:rsid w:val="009C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24989"/>
  <w15:chartTrackingRefBased/>
  <w15:docId w15:val="{046B49EA-B7D6-4C3E-B1C0-62B9B1CEA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Pauroosh Kaushal</dc:creator>
  <cp:keywords/>
  <dc:description/>
  <cp:lastModifiedBy>Pauroosh Kaushal</cp:lastModifiedBy>
  <cp:revision>2</cp:revision>
  <dcterms:created xsi:type="dcterms:W3CDTF">2026-06-05T03:46:00Z</dcterms:created>
  <dcterms:modified xsi:type="dcterms:W3CDTF">2026-06-05T03:49:00Z</dcterms:modified>
</cp:coreProperties>
</file>