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贷款申请：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在loancontroller中 需要</w:t>
      </w:r>
      <w:r>
        <w:rPr>
          <w:rFonts w:hint="eastAsia"/>
          <w:color w:val="0000FF"/>
          <w:lang w:val="en-US" w:eastAsia="zh-CN"/>
        </w:rPr>
        <w:t>获取操作该页面的用户的user_id</w:t>
      </w:r>
      <w:r>
        <w:rPr>
          <w:rFonts w:hint="eastAsia"/>
          <w:lang w:val="en-US" w:eastAsia="zh-CN"/>
        </w:rPr>
        <w:t>（在loan实体中叫做borrow_id）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后端会根据用户申请的贷款数额与信用额度（无需大组提供接口）判定是否要自动审批，若自动审批则将</w:t>
      </w:r>
      <w:r>
        <w:rPr>
          <w:rFonts w:hint="eastAsia"/>
          <w:color w:val="0000FF"/>
          <w:lang w:val="en-US" w:eastAsia="zh-CN"/>
        </w:rPr>
        <w:t>贷款发放到对应卡中，可对AmountMapper进行修改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贷款查询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在QueryLoancontroller中 </w:t>
      </w:r>
      <w:r>
        <w:rPr>
          <w:rFonts w:hint="eastAsia"/>
          <w:lang w:val="en-US" w:eastAsia="zh-CN"/>
        </w:rPr>
        <w:t>需要</w:t>
      </w:r>
      <w:r>
        <w:rPr>
          <w:rFonts w:hint="eastAsia"/>
          <w:color w:val="0000FF"/>
          <w:lang w:val="en-US" w:eastAsia="zh-CN"/>
        </w:rPr>
        <w:t>获取操作该页面的用户的user_id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还款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在Repaycontroller中，首先要获取用户对应的所有银行卡并提取信息展示给用户，让其选择用哪张卡还款，具体请见Repaycontroller-&gt;CardgetService-&gt;CardgetMapper的注释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需要</w:t>
      </w:r>
      <w:r>
        <w:rPr>
          <w:rFonts w:hint="eastAsia"/>
          <w:color w:val="0000FF"/>
          <w:lang w:val="en-US" w:eastAsia="zh-CN"/>
        </w:rPr>
        <w:t>获取操作该页面的用户的user_id（实际上在1前面因为要先获取id）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点击还款按钮，后端检查还款合法（涉及到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检查选择的卡是否有足够的钱</w:t>
      </w:r>
      <w:r>
        <w:rPr>
          <w:rFonts w:hint="eastAsia"/>
          <w:color w:val="0000FF"/>
          <w:lang w:val="en-US" w:eastAsia="zh-CN"/>
        </w:rPr>
        <w:t>可对AmountMapper进行修改</w:t>
      </w:r>
      <w:r>
        <w:rPr>
          <w:rFonts w:hint="eastAsia"/>
          <w:color w:val="auto"/>
          <w:lang w:val="en-US" w:eastAsia="zh-CN"/>
        </w:rPr>
        <w:t>）后，将对应卡金额扣除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四．征信查询</w:t>
      </w:r>
    </w:p>
    <w:p>
      <w:pPr>
        <w:numPr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请看CreditReportService中的注释</w:t>
      </w:r>
    </w:p>
    <w:p>
      <w:pPr>
        <w:numPr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首先要获取</w:t>
      </w:r>
      <w:r>
        <w:rPr>
          <w:rFonts w:hint="eastAsia"/>
          <w:color w:val="0000FF"/>
          <w:lang w:val="en-US" w:eastAsia="zh-CN"/>
        </w:rPr>
        <w:t>操作该页面的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用户的user_id（在</w:t>
      </w:r>
      <w:r>
        <w:rPr>
          <w:rFonts w:hint="eastAsia"/>
          <w:color w:val="auto"/>
          <w:lang w:val="en-US" w:eastAsia="zh-CN"/>
        </w:rPr>
        <w:t>CreditReportcontroller中</w:t>
      </w:r>
      <w:r>
        <w:rPr>
          <w:rFonts w:hint="eastAsia"/>
          <w:color w:val="0000FF"/>
          <w:lang w:val="en-US" w:eastAsia="zh-CN"/>
        </w:rPr>
        <w:t>），</w:t>
      </w:r>
      <w:r>
        <w:rPr>
          <w:rFonts w:hint="eastAsia"/>
          <w:color w:val="auto"/>
          <w:lang w:val="en-US" w:eastAsia="zh-CN"/>
        </w:rPr>
        <w:t>接着获取该id对应用户的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三个月内的流入金额</w:t>
      </w:r>
      <w:r>
        <w:rPr>
          <w:rFonts w:hint="eastAsia"/>
          <w:color w:val="auto"/>
          <w:lang w:val="en-US" w:eastAsia="zh-CN"/>
        </w:rPr>
        <w:t>，获取user_id对应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所有卡的金额总和</w:t>
      </w:r>
      <w:r>
        <w:rPr>
          <w:rFonts w:hint="eastAsia"/>
          <w:color w:val="auto"/>
          <w:lang w:val="en-US" w:eastAsia="zh-CN"/>
        </w:rPr>
        <w:t>，可以结合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AmountMapper</w:t>
      </w:r>
      <w:r>
        <w:rPr>
          <w:rFonts w:hint="eastAsia"/>
          <w:color w:val="auto"/>
          <w:lang w:val="en-US" w:eastAsia="zh-CN"/>
        </w:rPr>
        <w:t>完善</w:t>
      </w:r>
    </w:p>
    <w:p>
      <w:pPr>
        <w:numPr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五．还款提醒设置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请见ReminderController 需要</w:t>
      </w:r>
      <w:r>
        <w:rPr>
          <w:rFonts w:hint="eastAsia"/>
          <w:color w:val="0000FF"/>
          <w:lang w:val="en-US" w:eastAsia="zh-CN"/>
        </w:rPr>
        <w:t>获取操作该页面的用户的user_id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以上五种功能分别对应前端五个界面分别在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Apply.vue  Query.vue  Repay.vue </w:t>
      </w:r>
      <w:r>
        <w:rPr>
          <w:rFonts w:hint="eastAsia"/>
          <w:color w:val="0000FF"/>
          <w:lang w:val="en-US" w:eastAsia="zh-CN"/>
        </w:rPr>
        <w:tab/>
        <w:t>metets.vue   inform.vue中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两个辅助Mapper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Mappeer中AmountMapper获取银行卡相关信息，需要完善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Cardgetmapper用来获取用户id对应的所有银行卡的list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一个待完善与确定的Service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CardgetService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用来获取用户对应的所有卡，并获取卡的信息，将这些信息组织为指定格式的字符串，具体请见代码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有任何问题，请联系 刘镐语 vx:zwrs12138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44E452"/>
    <w:multiLevelType w:val="singleLevel"/>
    <w:tmpl w:val="F044E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B49321"/>
    <w:multiLevelType w:val="singleLevel"/>
    <w:tmpl w:val="0DB4932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947430D"/>
    <w:multiLevelType w:val="singleLevel"/>
    <w:tmpl w:val="394743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mZmZhNGI1OWE0NjI3ZWEwZTZjZGNlYTg0MWJiNjgifQ=="/>
  </w:docVars>
  <w:rsids>
    <w:rsidRoot w:val="00000000"/>
    <w:rsid w:val="6796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2024-06-05T15:36:11Z</dcterms:created>
  <dc:creator>ASUS</dc:creator>
  <cp:lastModifiedBy>步步高</cp:lastModifiedBy>
  <dcterms:modified xsi:type="dcterms:W3CDTF">2024-06-05T16:09:16Z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AB60CB9E825648A6B737AFC6E8362E6D_12</vt:lpwstr>
  </property>
</Properties>
</file>