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E9755" w14:textId="77777777" w:rsidR="00C95D01" w:rsidRPr="00632F3D" w:rsidRDefault="00C95D01" w:rsidP="00632F3D">
      <w:pPr>
        <w:pStyle w:val="PAhead1"/>
      </w:pPr>
      <w:bookmarkStart w:id="0" w:name="_GoBack"/>
      <w:bookmarkEnd w:id="0"/>
      <w:r w:rsidRPr="00632F3D">
        <w:t xml:space="preserve">Chapter 1 Heating processes </w:t>
      </w:r>
    </w:p>
    <w:p w14:paraId="5E90582A" w14:textId="77777777" w:rsidR="00C95D01" w:rsidRPr="00632F3D" w:rsidRDefault="00C95D01" w:rsidP="00632F3D">
      <w:pPr>
        <w:pStyle w:val="PBhead1"/>
      </w:pPr>
      <w:r w:rsidRPr="00632F3D">
        <w:t>Chapter test</w:t>
      </w:r>
      <w:r w:rsidRPr="00632F3D">
        <w:tab/>
      </w:r>
      <w:r w:rsidRPr="00632F3D">
        <w:rPr>
          <w:rStyle w:val="Pmarks"/>
        </w:rPr>
        <w:t>Total marks 28</w:t>
      </w:r>
    </w:p>
    <w:p w14:paraId="45AFA1A0" w14:textId="7EBB368E" w:rsidR="00C95D01" w:rsidRPr="001F5D86" w:rsidRDefault="00C95D01" w:rsidP="00C95D01">
      <w:pPr>
        <w:pStyle w:val="PNameClassline"/>
        <w:rPr>
          <w:lang w:val="en-AU"/>
        </w:rPr>
      </w:pPr>
      <w:r w:rsidRPr="00A41CA2">
        <w:t>Name</w:t>
      </w:r>
      <w:r w:rsidRPr="001F5D86">
        <w:rPr>
          <w:lang w:val="en-AU"/>
        </w:rPr>
        <w:t xml:space="preserve">: </w:t>
      </w:r>
      <w:r w:rsidRPr="00B171E8">
        <w:rPr>
          <w:b w:val="0"/>
          <w:lang w:val="en-AU"/>
        </w:rPr>
        <w:tab/>
      </w:r>
      <w:r w:rsidRPr="001F5D86">
        <w:rPr>
          <w:lang w:val="en-AU"/>
        </w:rPr>
        <w:t xml:space="preserve"> Class:</w:t>
      </w:r>
      <w:r w:rsidRPr="00B171E8">
        <w:rPr>
          <w:b w:val="0"/>
          <w:lang w:val="en-AU"/>
        </w:rPr>
        <w:t xml:space="preserve"> </w:t>
      </w:r>
      <w:r w:rsidRPr="00B171E8">
        <w:rPr>
          <w:b w:val="0"/>
          <w:lang w:val="en-AU"/>
        </w:rPr>
        <w:tab/>
      </w:r>
      <w:r w:rsidRPr="001F5D86">
        <w:rPr>
          <w:lang w:val="en-AU"/>
        </w:rPr>
        <w:t xml:space="preserve"> Date: </w:t>
      </w:r>
      <w:r w:rsidR="00B171E8" w:rsidRPr="00B171E8">
        <w:rPr>
          <w:b w:val="0"/>
          <w:lang w:val="en-AU"/>
        </w:rPr>
        <w:t>___________</w:t>
      </w:r>
      <w:r w:rsidR="00B171E8" w:rsidRPr="00B171E8">
        <w:rPr>
          <w:b w:val="0"/>
          <w:bCs w:val="0"/>
        </w:rPr>
        <w:tab/>
      </w:r>
    </w:p>
    <w:p w14:paraId="7DD85F0C" w14:textId="77777777" w:rsidR="00C95D01" w:rsidRPr="004F441F" w:rsidRDefault="00C95D01" w:rsidP="00C95D01">
      <w:pPr>
        <w:pStyle w:val="Pbodytextfullout0"/>
      </w:pPr>
      <w:r w:rsidRPr="004F441F">
        <w:t>A data sheet with appropriate physics constants will be provided for this test.</w:t>
      </w:r>
    </w:p>
    <w:p w14:paraId="70C34D16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>
        <w:rPr>
          <w:lang w:val="en-AU"/>
        </w:rPr>
        <w:t>1</w:t>
      </w:r>
    </w:p>
    <w:p w14:paraId="0F713D68" w14:textId="545AE00E" w:rsidR="00C95D01" w:rsidRPr="001F5D86" w:rsidRDefault="00C95D01" w:rsidP="00C95D01">
      <w:pPr>
        <w:pStyle w:val="PKQ1"/>
      </w:pPr>
      <w:r w:rsidRPr="001F5D86">
        <w:t>4000</w:t>
      </w:r>
      <w:r w:rsidR="00632F3D">
        <w:t> </w:t>
      </w:r>
      <w:r>
        <w:t>J</w:t>
      </w:r>
      <w:r w:rsidRPr="001F5D86">
        <w:t xml:space="preserve"> of energy are required to raise the temperature of 1</w:t>
      </w:r>
      <w:r w:rsidR="00632F3D">
        <w:t> </w:t>
      </w:r>
      <w:r w:rsidRPr="001F5D86">
        <w:t>kg of paraffin by 2°C. How much energy is required to raise the temperature of 5</w:t>
      </w:r>
      <w:r w:rsidR="00632F3D">
        <w:t> </w:t>
      </w:r>
      <w:r w:rsidRPr="001F5D86">
        <w:t>kg of paraffin by 1°C?</w:t>
      </w:r>
      <w:r w:rsidRPr="001F5D86">
        <w:tab/>
        <w:t>(2 marks)</w:t>
      </w:r>
    </w:p>
    <w:p w14:paraId="064D6E5D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A</w:t>
      </w:r>
      <w:r>
        <w:t xml:space="preserve"> </w:t>
      </w:r>
      <w:r w:rsidRPr="001F5D86">
        <w:t>20 kJ</w:t>
      </w:r>
    </w:p>
    <w:p w14:paraId="638FA65F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B</w:t>
      </w:r>
      <w:r>
        <w:t xml:space="preserve"> </w:t>
      </w:r>
      <w:r w:rsidRPr="001F5D86">
        <w:t>2 kJ</w:t>
      </w:r>
    </w:p>
    <w:p w14:paraId="18EE7A62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C</w:t>
      </w:r>
      <w:r>
        <w:t xml:space="preserve"> </w:t>
      </w:r>
      <w:r w:rsidRPr="001F5D86">
        <w:t>1 kJ</w:t>
      </w:r>
    </w:p>
    <w:p w14:paraId="0FD9BC59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D</w:t>
      </w:r>
      <w:r>
        <w:t xml:space="preserve"> </w:t>
      </w:r>
      <w:r w:rsidRPr="001F5D86">
        <w:t>10 kJ</w:t>
      </w:r>
    </w:p>
    <w:p w14:paraId="2F1B6565" w14:textId="77777777" w:rsidR="00C95D01" w:rsidRPr="001F5D86" w:rsidRDefault="00C95D01" w:rsidP="00C95D01">
      <w:pPr>
        <w:pStyle w:val="PKQ2"/>
      </w:pPr>
      <w:r w:rsidRPr="00A41CA2">
        <w:rPr>
          <w:rStyle w:val="Pbodybold"/>
        </w:rPr>
        <w:t>E</w:t>
      </w:r>
      <w:r>
        <w:t xml:space="preserve"> </w:t>
      </w:r>
      <w:r w:rsidRPr="001F5D86">
        <w:t>10 MJ</w:t>
      </w:r>
    </w:p>
    <w:p w14:paraId="2A4BC8A9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>Question 2</w:t>
      </w:r>
    </w:p>
    <w:p w14:paraId="385DCAD2" w14:textId="1AEE1CA7" w:rsidR="00C95D01" w:rsidRPr="001F5D86" w:rsidRDefault="00C95D01" w:rsidP="00C95D01">
      <w:pPr>
        <w:pStyle w:val="PKQ1"/>
      </w:pPr>
      <w:r w:rsidRPr="001F5D86">
        <w:t>A thermometer is supplied with no markings. Describe the process you would go through to produce a calibrated scale. Would your scale be arbitrary or absolute? Explain</w:t>
      </w:r>
      <w:r w:rsidR="00140D1E">
        <w:t xml:space="preserve"> your answer</w:t>
      </w:r>
      <w:r w:rsidRPr="001F5D86">
        <w:t>.</w:t>
      </w:r>
      <w:r w:rsidRPr="001F5D86">
        <w:tab/>
        <w:t>(2 marks)</w:t>
      </w:r>
    </w:p>
    <w:p w14:paraId="013AA273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08FCE90F">
          <v:rect id="_x0000_i1025" style="width:509.9pt;height:.5pt" o:hralign="center" o:hrstd="t" o:hrnoshade="t" o:hr="t" fillcolor="black [3213]" stroked="f"/>
        </w:pict>
      </w:r>
    </w:p>
    <w:p w14:paraId="4176C62E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69858BDC">
          <v:rect id="_x0000_i1026" style="width:509.9pt;height:.5pt" o:hralign="center" o:hrstd="t" o:hrnoshade="t" o:hr="t" fillcolor="black [3213]" stroked="f"/>
        </w:pict>
      </w:r>
    </w:p>
    <w:p w14:paraId="049DB998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43536597">
          <v:rect id="_x0000_i1027" style="width:509.9pt;height:.5pt" o:hralign="center" o:hrstd="t" o:hrnoshade="t" o:hr="t" fillcolor="black [3213]" stroked="f"/>
        </w:pict>
      </w:r>
    </w:p>
    <w:p w14:paraId="51CBE5C5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>Question 3</w:t>
      </w:r>
    </w:p>
    <w:p w14:paraId="163A8EE9" w14:textId="77777777" w:rsidR="00C95D01" w:rsidRDefault="00C95D01" w:rsidP="00C95D01">
      <w:pPr>
        <w:pStyle w:val="PKQ1"/>
      </w:pPr>
      <w:r>
        <w:t>An insulated container</w:t>
      </w:r>
      <w:r w:rsidRPr="001F5D86">
        <w:t xml:space="preserve"> is filled with equal amounts of hot and cold water. The hot water is originally at </w:t>
      </w:r>
      <w:r>
        <w:t>75.0</w:t>
      </w:r>
      <w:r w:rsidRPr="001F5D86">
        <w:t xml:space="preserve">°C and the cold water at </w:t>
      </w:r>
      <w:r>
        <w:t>23.0</w:t>
      </w:r>
      <w:r w:rsidRPr="001F5D86">
        <w:t xml:space="preserve">°C. </w:t>
      </w:r>
      <w:r>
        <w:t>Calculate the temperature of the final mixture, assuming that no energy is gained or lost from the container.</w:t>
      </w:r>
      <w:r w:rsidRPr="001F5D86">
        <w:tab/>
        <w:t>(2 marks)</w:t>
      </w:r>
    </w:p>
    <w:p w14:paraId="67455638" w14:textId="77777777" w:rsidR="00055993" w:rsidRPr="001F5D86" w:rsidRDefault="00A44684" w:rsidP="00055993">
      <w:pPr>
        <w:pStyle w:val="Lines"/>
        <w:rPr>
          <w:lang w:val="en-AU"/>
        </w:rPr>
      </w:pPr>
      <w:r>
        <w:rPr>
          <w:lang w:val="en-AU"/>
        </w:rPr>
        <w:pict w14:anchorId="568D88FE">
          <v:rect id="_x0000_i1028" style="width:509.9pt;height:.5pt" o:hralign="center" o:hrstd="t" o:hrnoshade="t" o:hr="t" fillcolor="black [3213]" stroked="f"/>
        </w:pict>
      </w:r>
    </w:p>
    <w:p w14:paraId="6A0983D3" w14:textId="77777777" w:rsidR="00055993" w:rsidRPr="001F5D86" w:rsidRDefault="00A44684" w:rsidP="00055993">
      <w:pPr>
        <w:pStyle w:val="Lines"/>
        <w:rPr>
          <w:lang w:val="en-AU"/>
        </w:rPr>
      </w:pPr>
      <w:r>
        <w:rPr>
          <w:lang w:val="en-AU"/>
        </w:rPr>
        <w:pict w14:anchorId="0ECD4E4B">
          <v:rect id="_x0000_i1029" style="width:509.9pt;height:.5pt" o:hralign="center" o:hrstd="t" o:hrnoshade="t" o:hr="t" fillcolor="black [3213]" stroked="f"/>
        </w:pict>
      </w:r>
    </w:p>
    <w:p w14:paraId="0A131B8F" w14:textId="77777777" w:rsidR="00055993" w:rsidRPr="001F5D86" w:rsidRDefault="00A44684" w:rsidP="00055993">
      <w:pPr>
        <w:pStyle w:val="Lines"/>
        <w:rPr>
          <w:lang w:val="en-AU"/>
        </w:rPr>
      </w:pPr>
      <w:r>
        <w:rPr>
          <w:lang w:val="en-AU"/>
        </w:rPr>
        <w:pict w14:anchorId="75415ACD">
          <v:rect id="_x0000_i1030" style="width:509.9pt;height:.5pt" o:hralign="center" o:hrstd="t" o:hrnoshade="t" o:hr="t" fillcolor="black [3213]" stroked="f"/>
        </w:pict>
      </w:r>
    </w:p>
    <w:p w14:paraId="1723E178" w14:textId="77777777" w:rsidR="00055993" w:rsidRPr="001F5D86" w:rsidRDefault="00055993" w:rsidP="00C95D01">
      <w:pPr>
        <w:pStyle w:val="PKQ1"/>
      </w:pPr>
    </w:p>
    <w:p w14:paraId="2E8470B8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lastRenderedPageBreak/>
        <w:t>Question 4</w:t>
      </w:r>
    </w:p>
    <w:p w14:paraId="52AD3839" w14:textId="43964778" w:rsidR="00C95D01" w:rsidRPr="001F5D86" w:rsidRDefault="00C95D01" w:rsidP="00E62708">
      <w:pPr>
        <w:pStyle w:val="PKQ1"/>
      </w:pPr>
      <w:r w:rsidRPr="001F5D86">
        <w:t>How much energy, in joules, is needed to raise the temperature of 100</w:t>
      </w:r>
      <w:r w:rsidR="00632F3D">
        <w:t> </w:t>
      </w:r>
      <w:r w:rsidRPr="001F5D86">
        <w:t>kg of water from a room temperature of 20.0°C to a comfortable bath temperature of 35.0°C? (Assume no losses t</w:t>
      </w:r>
      <w:r w:rsidR="00E62708">
        <w:t>o the surrounding environment.)</w:t>
      </w:r>
      <w:r>
        <w:tab/>
      </w:r>
      <w:r w:rsidRPr="001F5D86">
        <w:t>(2 marks)</w:t>
      </w:r>
    </w:p>
    <w:p w14:paraId="5A52CB28" w14:textId="77777777" w:rsidR="00C95D01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716D368E">
          <v:rect id="_x0000_i1031" style="width:509.9pt;height:.5pt" o:hralign="center" o:hrstd="t" o:hrnoshade="t" o:hr="t" fillcolor="black [3213]" stroked="f"/>
        </w:pict>
      </w:r>
    </w:p>
    <w:p w14:paraId="3E55E897" w14:textId="77777777" w:rsidR="00055993" w:rsidRPr="001F5D86" w:rsidRDefault="00A44684" w:rsidP="00055993">
      <w:pPr>
        <w:pStyle w:val="Lines"/>
        <w:rPr>
          <w:lang w:val="en-AU"/>
        </w:rPr>
      </w:pPr>
      <w:r>
        <w:rPr>
          <w:lang w:val="en-AU"/>
        </w:rPr>
        <w:pict w14:anchorId="30865534">
          <v:rect id="_x0000_i1032" style="width:509.9pt;height:.5pt" o:hralign="center" o:hrstd="t" o:hrnoshade="t" o:hr="t" fillcolor="black [3213]" stroked="f"/>
        </w:pict>
      </w:r>
    </w:p>
    <w:p w14:paraId="00C8C46C" w14:textId="77777777" w:rsidR="00055993" w:rsidRPr="001F5D86" w:rsidRDefault="00A44684" w:rsidP="00055993">
      <w:pPr>
        <w:pStyle w:val="Lines"/>
        <w:rPr>
          <w:lang w:val="en-AU"/>
        </w:rPr>
      </w:pPr>
      <w:r>
        <w:rPr>
          <w:lang w:val="en-AU"/>
        </w:rPr>
        <w:pict w14:anchorId="2C7F69B5">
          <v:rect id="_x0000_i1033" style="width:509.9pt;height:.5pt" o:hralign="center" o:hrstd="t" o:hrnoshade="t" o:hr="t" fillcolor="black [3213]" stroked="f"/>
        </w:pict>
      </w:r>
    </w:p>
    <w:p w14:paraId="3124155D" w14:textId="77777777" w:rsidR="00055993" w:rsidRPr="001F5D86" w:rsidRDefault="00A44684" w:rsidP="00055993">
      <w:pPr>
        <w:pStyle w:val="Lines"/>
        <w:rPr>
          <w:lang w:val="en-AU"/>
        </w:rPr>
      </w:pPr>
      <w:r>
        <w:rPr>
          <w:lang w:val="en-AU"/>
        </w:rPr>
        <w:pict w14:anchorId="2F0718FA">
          <v:rect id="_x0000_i1034" style="width:509.9pt;height:.5pt" o:hralign="center" o:hrstd="t" o:hrnoshade="t" o:hr="t" fillcolor="black [3213]" stroked="f"/>
        </w:pict>
      </w:r>
    </w:p>
    <w:p w14:paraId="1A14F1A0" w14:textId="77777777" w:rsidR="00055993" w:rsidRPr="001F5D86" w:rsidRDefault="00055993" w:rsidP="00C95D01">
      <w:pPr>
        <w:pStyle w:val="Lines"/>
        <w:rPr>
          <w:lang w:val="en-AU"/>
        </w:rPr>
      </w:pPr>
    </w:p>
    <w:p w14:paraId="3E149B7A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>
        <w:rPr>
          <w:lang w:val="en-AU"/>
        </w:rPr>
        <w:t>5</w:t>
      </w:r>
    </w:p>
    <w:p w14:paraId="379D61E0" w14:textId="060EDF5E" w:rsidR="00C95D01" w:rsidRPr="001F5D86" w:rsidRDefault="00C95D01" w:rsidP="00C95D01">
      <w:pPr>
        <w:pStyle w:val="PKQ1"/>
      </w:pPr>
      <w:r w:rsidRPr="001F5D86">
        <w:t>If the particles within two objects have the same average kinetic energy, are the two objects at the same temperature? Explain</w:t>
      </w:r>
      <w:r w:rsidR="00632F3D">
        <w:t xml:space="preserve"> your answer</w:t>
      </w:r>
      <w:r w:rsidRPr="001F5D86">
        <w:t>.</w:t>
      </w:r>
      <w:r w:rsidRPr="001F5D86">
        <w:tab/>
        <w:t>(2 marks)</w:t>
      </w:r>
    </w:p>
    <w:p w14:paraId="2BC09DF3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05D2EA96">
          <v:rect id="_x0000_i1035" style="width:509.9pt;height:.5pt" o:hralign="center" o:hrstd="t" o:hrnoshade="t" o:hr="t" fillcolor="black [3213]" stroked="f"/>
        </w:pict>
      </w:r>
    </w:p>
    <w:p w14:paraId="1778495F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077E3FDB">
          <v:rect id="_x0000_i1036" style="width:509.9pt;height:.5pt" o:hralign="center" o:hrstd="t" o:hrnoshade="t" o:hr="t" fillcolor="black [3213]" stroked="f"/>
        </w:pict>
      </w:r>
    </w:p>
    <w:p w14:paraId="7CA39008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1164735A">
          <v:rect id="_x0000_i1037" style="width:509.9pt;height:.5pt" o:hralign="center" o:hrstd="t" o:hrnoshade="t" o:hr="t" fillcolor="black [3213]" stroked="f"/>
        </w:pict>
      </w:r>
    </w:p>
    <w:p w14:paraId="1A988320" w14:textId="77777777" w:rsidR="00C95D01" w:rsidRPr="001F5D86" w:rsidRDefault="00C95D01" w:rsidP="00055993">
      <w:pPr>
        <w:pStyle w:val="PCHead"/>
        <w:rPr>
          <w:lang w:val="en-AU"/>
        </w:rPr>
      </w:pPr>
      <w:r w:rsidRPr="001F5D86">
        <w:rPr>
          <w:lang w:val="en-AU"/>
        </w:rPr>
        <w:lastRenderedPageBreak/>
        <w:t>Question 6</w:t>
      </w:r>
    </w:p>
    <w:p w14:paraId="67EB259C" w14:textId="3B881DB2" w:rsidR="00C95D01" w:rsidRPr="001F5D86" w:rsidRDefault="00C95D01" w:rsidP="008312F3">
      <w:pPr>
        <w:pStyle w:val="PKQ1"/>
        <w:keepNext/>
      </w:pPr>
      <w:r w:rsidRPr="001F5D86">
        <w:t xml:space="preserve">A student attempts to identify a metal by measuring </w:t>
      </w:r>
      <w:r w:rsidR="00632F3D">
        <w:t>its specific heat capacity. 100 </w:t>
      </w:r>
      <w:r w:rsidRPr="001F5D86">
        <w:t>g of the metal is heated to 75°C and then transferred t</w:t>
      </w:r>
      <w:r w:rsidR="00632F3D">
        <w:t>o a 70 </w:t>
      </w:r>
      <w:r w:rsidRPr="001F5D86">
        <w:t>g co</w:t>
      </w:r>
      <w:r w:rsidR="00632F3D">
        <w:t>pper calorimeter containing 200 </w:t>
      </w:r>
      <w:r w:rsidRPr="001F5D86">
        <w:t xml:space="preserve">g of water at 20°C. The temperature of the final mixture is 25°C. Using </w:t>
      </w:r>
      <w:r>
        <w:t>the table</w:t>
      </w:r>
      <w:r w:rsidRPr="001F5D86">
        <w:t xml:space="preserve"> below, </w:t>
      </w:r>
      <w:r w:rsidR="00632F3D">
        <w:t xml:space="preserve">identify </w:t>
      </w:r>
      <w:r w:rsidRPr="001F5D86">
        <w:t xml:space="preserve">what metal the student </w:t>
      </w:r>
      <w:r w:rsidR="00632F3D">
        <w:t xml:space="preserve">is most likely to be </w:t>
      </w:r>
      <w:r w:rsidRPr="001F5D86">
        <w:t>testing</w:t>
      </w:r>
      <w:r w:rsidR="00632F3D">
        <w:t>.</w:t>
      </w:r>
      <w:r w:rsidRPr="001F5D86">
        <w:tab/>
        <w:t>(4 marks)</w:t>
      </w:r>
    </w:p>
    <w:p w14:paraId="430EBA59" w14:textId="77777777" w:rsidR="00C95D01" w:rsidRPr="001F5D86" w:rsidRDefault="00A44684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55A9FF6A">
          <v:rect id="_x0000_i1038" style="width:509.9pt;height:.5pt" o:hralign="center" o:hrstd="t" o:hrnoshade="t" o:hr="t" fillcolor="black [3213]" stroked="f"/>
        </w:pict>
      </w:r>
    </w:p>
    <w:p w14:paraId="270FB8A8" w14:textId="77777777" w:rsidR="00C95D01" w:rsidRPr="001F5D86" w:rsidRDefault="00A44684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75B8566D">
          <v:rect id="_x0000_i1039" style="width:509.9pt;height:.5pt" o:hralign="center" o:hrstd="t" o:hrnoshade="t" o:hr="t" fillcolor="black [3213]" stroked="f"/>
        </w:pict>
      </w:r>
    </w:p>
    <w:p w14:paraId="212BD415" w14:textId="77777777" w:rsidR="00C95D01" w:rsidRPr="001F5D86" w:rsidRDefault="00A44684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3BD89A65">
          <v:rect id="_x0000_i1040" style="width:509.9pt;height:.5pt" o:hralign="center" o:hrstd="t" o:hrnoshade="t" o:hr="t" fillcolor="black [3213]" stroked="f"/>
        </w:pict>
      </w:r>
    </w:p>
    <w:p w14:paraId="2973F54F" w14:textId="77777777" w:rsidR="00C95D01" w:rsidRPr="001F5D86" w:rsidRDefault="00A44684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7FA7E5D6">
          <v:rect id="_x0000_i1041" style="width:509.9pt;height:.5pt" o:hralign="center" o:hrstd="t" o:hrnoshade="t" o:hr="t" fillcolor="black [3213]" stroked="f"/>
        </w:pict>
      </w:r>
    </w:p>
    <w:p w14:paraId="60969CB5" w14:textId="77777777" w:rsidR="00C95D01" w:rsidRPr="001F5D86" w:rsidRDefault="00A44684" w:rsidP="008312F3">
      <w:pPr>
        <w:pStyle w:val="Lines"/>
        <w:keepNext/>
        <w:rPr>
          <w:lang w:val="en-AU"/>
        </w:rPr>
      </w:pPr>
      <w:r>
        <w:rPr>
          <w:lang w:val="en-AU"/>
        </w:rPr>
        <w:pict w14:anchorId="67293814">
          <v:rect id="_x0000_i1042" style="width:509.9pt;height:.5pt" o:hralign="center" o:hrstd="t" o:hrnoshade="t" o:hr="t" fillcolor="black [3213]" stroked="f"/>
        </w:pict>
      </w:r>
    </w:p>
    <w:p w14:paraId="0D06B0C3" w14:textId="77777777" w:rsidR="00C95D01" w:rsidRPr="001F5D86" w:rsidRDefault="00C95D01" w:rsidP="008312F3">
      <w:pPr>
        <w:pStyle w:val="PKQ1"/>
        <w:keepNext/>
      </w:pPr>
      <w:r w:rsidRPr="001F5D86">
        <w:t>Approximate specific heat capacities of some common materials</w:t>
      </w:r>
      <w:r>
        <w:t>.</w:t>
      </w:r>
    </w:p>
    <w:tbl>
      <w:tblPr>
        <w:tblStyle w:val="Table1"/>
        <w:tblW w:w="9242" w:type="dxa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C95D01" w:rsidRPr="001F5D86" w14:paraId="505FE5C8" w14:textId="77777777" w:rsidTr="00C13453">
        <w:trPr>
          <w:trHeight w:val="424"/>
        </w:trPr>
        <w:tc>
          <w:tcPr>
            <w:tcW w:w="4621" w:type="dxa"/>
            <w:shd w:val="pct10" w:color="auto" w:fill="auto"/>
            <w:vAlign w:val="center"/>
          </w:tcPr>
          <w:p w14:paraId="54B7D69F" w14:textId="77777777" w:rsidR="00C95D01" w:rsidRPr="001F5D86" w:rsidRDefault="00C95D01" w:rsidP="008312F3">
            <w:pPr>
              <w:pStyle w:val="PTableHead"/>
              <w:keepNext/>
            </w:pPr>
            <w:r w:rsidRPr="001F5D86">
              <w:t>Material</w:t>
            </w:r>
          </w:p>
        </w:tc>
        <w:tc>
          <w:tcPr>
            <w:tcW w:w="4621" w:type="dxa"/>
            <w:shd w:val="pct10" w:color="auto" w:fill="auto"/>
            <w:vAlign w:val="center"/>
          </w:tcPr>
          <w:p w14:paraId="2BB16AEE" w14:textId="06A24DF2" w:rsidR="00C95D01" w:rsidRPr="001F5D86" w:rsidRDefault="00632F3D" w:rsidP="008312F3">
            <w:pPr>
              <w:pStyle w:val="PTableHead"/>
              <w:keepNext/>
            </w:pPr>
            <w:r>
              <w:t>Specific heat capacity (J </w:t>
            </w:r>
            <w:r w:rsidR="00C95D01" w:rsidRPr="001F5D86">
              <w:t>kg</w:t>
            </w:r>
            <w:r>
              <w:rPr>
                <w:rStyle w:val="Super"/>
              </w:rPr>
              <w:t>–</w:t>
            </w:r>
            <w:r w:rsidR="00C95D01" w:rsidRPr="00632F3D">
              <w:rPr>
                <w:vertAlign w:val="superscript"/>
              </w:rPr>
              <w:t>1</w:t>
            </w:r>
            <w:r>
              <w:t> </w:t>
            </w:r>
            <w:r w:rsidR="00C95D01" w:rsidRPr="00632F3D">
              <w:t>K</w:t>
            </w:r>
            <w:r>
              <w:rPr>
                <w:rStyle w:val="Super"/>
              </w:rPr>
              <w:t>–</w:t>
            </w:r>
            <w:r w:rsidR="00C95D01" w:rsidRPr="001F5D86">
              <w:rPr>
                <w:rStyle w:val="Super"/>
              </w:rPr>
              <w:t>1</w:t>
            </w:r>
            <w:r w:rsidR="00C95D01" w:rsidRPr="001F5D86">
              <w:t>)</w:t>
            </w:r>
          </w:p>
        </w:tc>
      </w:tr>
      <w:tr w:rsidR="00C95D01" w:rsidRPr="001F5D86" w14:paraId="23108B1B" w14:textId="77777777" w:rsidTr="00C13453">
        <w:trPr>
          <w:trHeight w:val="295"/>
        </w:trPr>
        <w:tc>
          <w:tcPr>
            <w:tcW w:w="4621" w:type="dxa"/>
          </w:tcPr>
          <w:p w14:paraId="09FF01C7" w14:textId="77777777" w:rsidR="00C95D01" w:rsidRPr="001F5D86" w:rsidRDefault="00C95D01" w:rsidP="008312F3">
            <w:pPr>
              <w:pStyle w:val="Ptablebody0"/>
              <w:keepNext/>
            </w:pPr>
            <w:r>
              <w:t>h</w:t>
            </w:r>
            <w:r w:rsidRPr="001F5D86">
              <w:t>uman body</w:t>
            </w:r>
          </w:p>
        </w:tc>
        <w:tc>
          <w:tcPr>
            <w:tcW w:w="4621" w:type="dxa"/>
          </w:tcPr>
          <w:p w14:paraId="16F3D3C9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3500</w:t>
            </w:r>
          </w:p>
        </w:tc>
      </w:tr>
      <w:tr w:rsidR="00C95D01" w:rsidRPr="001F5D86" w14:paraId="032572BC" w14:textId="77777777" w:rsidTr="00C13453">
        <w:trPr>
          <w:trHeight w:val="290"/>
        </w:trPr>
        <w:tc>
          <w:tcPr>
            <w:tcW w:w="4621" w:type="dxa"/>
          </w:tcPr>
          <w:p w14:paraId="4CB5506B" w14:textId="77777777" w:rsidR="00C95D01" w:rsidRPr="001F5D86" w:rsidRDefault="00C95D01" w:rsidP="008312F3">
            <w:pPr>
              <w:pStyle w:val="Ptablebody0"/>
              <w:keepNext/>
            </w:pPr>
            <w:r>
              <w:t>m</w:t>
            </w:r>
            <w:r w:rsidRPr="001F5D86">
              <w:t>ethylated spirits</w:t>
            </w:r>
          </w:p>
        </w:tc>
        <w:tc>
          <w:tcPr>
            <w:tcW w:w="4621" w:type="dxa"/>
          </w:tcPr>
          <w:p w14:paraId="62DAE8E5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250</w:t>
            </w:r>
          </w:p>
        </w:tc>
      </w:tr>
      <w:tr w:rsidR="00C95D01" w:rsidRPr="001F5D86" w14:paraId="4A2D90F3" w14:textId="77777777" w:rsidTr="00C13453">
        <w:trPr>
          <w:trHeight w:val="290"/>
        </w:trPr>
        <w:tc>
          <w:tcPr>
            <w:tcW w:w="4621" w:type="dxa"/>
          </w:tcPr>
          <w:p w14:paraId="4EAF4C18" w14:textId="77777777" w:rsidR="00C95D01" w:rsidRPr="001F5D86" w:rsidRDefault="00C95D01" w:rsidP="008312F3">
            <w:pPr>
              <w:pStyle w:val="Ptablebody0"/>
              <w:keepNext/>
            </w:pPr>
            <w:r>
              <w:t>a</w:t>
            </w:r>
            <w:r w:rsidRPr="001F5D86">
              <w:t>ir</w:t>
            </w:r>
          </w:p>
        </w:tc>
        <w:tc>
          <w:tcPr>
            <w:tcW w:w="4621" w:type="dxa"/>
          </w:tcPr>
          <w:p w14:paraId="36071E98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1000</w:t>
            </w:r>
          </w:p>
        </w:tc>
      </w:tr>
      <w:tr w:rsidR="00C95D01" w:rsidRPr="001F5D86" w14:paraId="134AF1A9" w14:textId="77777777" w:rsidTr="00C13453">
        <w:trPr>
          <w:trHeight w:val="290"/>
        </w:trPr>
        <w:tc>
          <w:tcPr>
            <w:tcW w:w="4621" w:type="dxa"/>
          </w:tcPr>
          <w:p w14:paraId="511E8B0D" w14:textId="77777777" w:rsidR="00C95D01" w:rsidRPr="001F5D86" w:rsidRDefault="00C95D01" w:rsidP="008312F3">
            <w:pPr>
              <w:pStyle w:val="Ptablebody0"/>
              <w:keepNext/>
            </w:pPr>
            <w:r>
              <w:t>a</w:t>
            </w:r>
            <w:r w:rsidRPr="001F5D86">
              <w:t>luminium</w:t>
            </w:r>
          </w:p>
        </w:tc>
        <w:tc>
          <w:tcPr>
            <w:tcW w:w="4621" w:type="dxa"/>
          </w:tcPr>
          <w:p w14:paraId="1BC94439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900</w:t>
            </w:r>
          </w:p>
        </w:tc>
      </w:tr>
      <w:tr w:rsidR="00C95D01" w:rsidRPr="001F5D86" w14:paraId="7D7F7D18" w14:textId="77777777" w:rsidTr="00C13453">
        <w:trPr>
          <w:trHeight w:val="290"/>
        </w:trPr>
        <w:tc>
          <w:tcPr>
            <w:tcW w:w="4621" w:type="dxa"/>
          </w:tcPr>
          <w:p w14:paraId="3D25A7A7" w14:textId="77777777" w:rsidR="00C95D01" w:rsidRPr="001F5D86" w:rsidRDefault="00C95D01" w:rsidP="008312F3">
            <w:pPr>
              <w:pStyle w:val="Ptablebody0"/>
              <w:keepNext/>
            </w:pPr>
            <w:r>
              <w:t>g</w:t>
            </w:r>
            <w:r w:rsidRPr="001F5D86">
              <w:t>lass</w:t>
            </w:r>
          </w:p>
        </w:tc>
        <w:tc>
          <w:tcPr>
            <w:tcW w:w="4621" w:type="dxa"/>
          </w:tcPr>
          <w:p w14:paraId="689D818A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840</w:t>
            </w:r>
          </w:p>
        </w:tc>
      </w:tr>
      <w:tr w:rsidR="00C95D01" w:rsidRPr="001F5D86" w14:paraId="5BC49DC1" w14:textId="77777777" w:rsidTr="00C13453">
        <w:trPr>
          <w:trHeight w:val="290"/>
        </w:trPr>
        <w:tc>
          <w:tcPr>
            <w:tcW w:w="4621" w:type="dxa"/>
          </w:tcPr>
          <w:p w14:paraId="1EEF0C7D" w14:textId="77777777" w:rsidR="00C95D01" w:rsidRPr="001F5D86" w:rsidRDefault="00C95D01" w:rsidP="008312F3">
            <w:pPr>
              <w:pStyle w:val="Ptablebody0"/>
              <w:keepNext/>
            </w:pPr>
            <w:r>
              <w:t>i</w:t>
            </w:r>
            <w:r w:rsidRPr="001F5D86">
              <w:t>ron</w:t>
            </w:r>
          </w:p>
        </w:tc>
        <w:tc>
          <w:tcPr>
            <w:tcW w:w="4621" w:type="dxa"/>
          </w:tcPr>
          <w:p w14:paraId="53BEDA2C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440</w:t>
            </w:r>
          </w:p>
        </w:tc>
      </w:tr>
      <w:tr w:rsidR="00C95D01" w:rsidRPr="001F5D86" w14:paraId="20C4E64D" w14:textId="77777777" w:rsidTr="00C13453">
        <w:trPr>
          <w:trHeight w:val="290"/>
        </w:trPr>
        <w:tc>
          <w:tcPr>
            <w:tcW w:w="4621" w:type="dxa"/>
          </w:tcPr>
          <w:p w14:paraId="20E4D1CD" w14:textId="77777777" w:rsidR="00C95D01" w:rsidRPr="001F5D86" w:rsidRDefault="00C95D01" w:rsidP="008312F3">
            <w:pPr>
              <w:pStyle w:val="Ptablebody0"/>
              <w:keepNext/>
            </w:pPr>
            <w:r>
              <w:t>c</w:t>
            </w:r>
            <w:r w:rsidRPr="001F5D86">
              <w:t>opper</w:t>
            </w:r>
          </w:p>
        </w:tc>
        <w:tc>
          <w:tcPr>
            <w:tcW w:w="4621" w:type="dxa"/>
          </w:tcPr>
          <w:p w14:paraId="05517367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390</w:t>
            </w:r>
          </w:p>
        </w:tc>
      </w:tr>
      <w:tr w:rsidR="00C95D01" w:rsidRPr="001F5D86" w14:paraId="3630AB57" w14:textId="77777777" w:rsidTr="00C13453">
        <w:trPr>
          <w:trHeight w:val="290"/>
        </w:trPr>
        <w:tc>
          <w:tcPr>
            <w:tcW w:w="4621" w:type="dxa"/>
          </w:tcPr>
          <w:p w14:paraId="3CC3CE12" w14:textId="77777777" w:rsidR="00C95D01" w:rsidRPr="001F5D86" w:rsidRDefault="00C95D01" w:rsidP="008312F3">
            <w:pPr>
              <w:pStyle w:val="Ptablebody0"/>
              <w:keepNext/>
            </w:pPr>
            <w:r>
              <w:t>b</w:t>
            </w:r>
            <w:r w:rsidRPr="001F5D86">
              <w:t>rass</w:t>
            </w:r>
          </w:p>
        </w:tc>
        <w:tc>
          <w:tcPr>
            <w:tcW w:w="4621" w:type="dxa"/>
          </w:tcPr>
          <w:p w14:paraId="3EC567EC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370</w:t>
            </w:r>
          </w:p>
        </w:tc>
      </w:tr>
      <w:tr w:rsidR="00C95D01" w:rsidRPr="001F5D86" w14:paraId="492CE832" w14:textId="77777777" w:rsidTr="00C13453">
        <w:trPr>
          <w:trHeight w:val="290"/>
        </w:trPr>
        <w:tc>
          <w:tcPr>
            <w:tcW w:w="4621" w:type="dxa"/>
          </w:tcPr>
          <w:p w14:paraId="042A03F2" w14:textId="77777777" w:rsidR="00C95D01" w:rsidRPr="001F5D86" w:rsidRDefault="00C95D01" w:rsidP="008312F3">
            <w:pPr>
              <w:pStyle w:val="Ptablebody0"/>
              <w:keepNext/>
            </w:pPr>
            <w:r>
              <w:t>l</w:t>
            </w:r>
            <w:r w:rsidRPr="001F5D86">
              <w:t>ead</w:t>
            </w:r>
          </w:p>
        </w:tc>
        <w:tc>
          <w:tcPr>
            <w:tcW w:w="4621" w:type="dxa"/>
          </w:tcPr>
          <w:p w14:paraId="5AE61E80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130</w:t>
            </w:r>
          </w:p>
        </w:tc>
      </w:tr>
      <w:tr w:rsidR="00C95D01" w:rsidRPr="001F5D86" w14:paraId="55852AAC" w14:textId="77777777" w:rsidTr="00C13453">
        <w:trPr>
          <w:trHeight w:val="290"/>
        </w:trPr>
        <w:tc>
          <w:tcPr>
            <w:tcW w:w="4621" w:type="dxa"/>
          </w:tcPr>
          <w:p w14:paraId="5AD49BE1" w14:textId="77777777" w:rsidR="00C95D01" w:rsidRPr="001F5D86" w:rsidRDefault="00C95D01" w:rsidP="008312F3">
            <w:pPr>
              <w:pStyle w:val="Ptablebody0"/>
              <w:keepNext/>
            </w:pPr>
            <w:r>
              <w:t>m</w:t>
            </w:r>
            <w:r w:rsidRPr="001F5D86">
              <w:t>ercury</w:t>
            </w:r>
          </w:p>
        </w:tc>
        <w:tc>
          <w:tcPr>
            <w:tcW w:w="4621" w:type="dxa"/>
          </w:tcPr>
          <w:p w14:paraId="296CFF26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140</w:t>
            </w:r>
          </w:p>
        </w:tc>
      </w:tr>
      <w:tr w:rsidR="00C95D01" w:rsidRPr="001F5D86" w14:paraId="0D6A7214" w14:textId="77777777" w:rsidTr="00C13453">
        <w:trPr>
          <w:trHeight w:val="290"/>
        </w:trPr>
        <w:tc>
          <w:tcPr>
            <w:tcW w:w="4621" w:type="dxa"/>
          </w:tcPr>
          <w:p w14:paraId="70C2E877" w14:textId="77777777" w:rsidR="00C95D01" w:rsidRPr="001F5D86" w:rsidRDefault="00C95D01" w:rsidP="008312F3">
            <w:pPr>
              <w:pStyle w:val="Ptablebody0"/>
              <w:keepNext/>
            </w:pPr>
            <w:r>
              <w:t>w</w:t>
            </w:r>
            <w:r w:rsidRPr="001F5D86">
              <w:t>ater</w:t>
            </w:r>
          </w:p>
        </w:tc>
        <w:tc>
          <w:tcPr>
            <w:tcW w:w="4621" w:type="dxa"/>
          </w:tcPr>
          <w:p w14:paraId="005D1139" w14:textId="77777777" w:rsidR="00C95D01" w:rsidRPr="001F5D86" w:rsidRDefault="00C95D01" w:rsidP="008312F3">
            <w:pPr>
              <w:pStyle w:val="Ptablebody0"/>
              <w:keepNext/>
              <w:rPr>
                <w:lang w:val="en-AU"/>
              </w:rPr>
            </w:pPr>
          </w:p>
        </w:tc>
      </w:tr>
      <w:tr w:rsidR="00C95D01" w:rsidRPr="001F5D86" w14:paraId="7A4F0D64" w14:textId="77777777" w:rsidTr="00C13453">
        <w:trPr>
          <w:trHeight w:val="290"/>
        </w:trPr>
        <w:tc>
          <w:tcPr>
            <w:tcW w:w="4621" w:type="dxa"/>
          </w:tcPr>
          <w:p w14:paraId="47A72FD9" w14:textId="77777777" w:rsidR="00C95D01" w:rsidRPr="001F5D86" w:rsidRDefault="00C95D01" w:rsidP="008312F3">
            <w:pPr>
              <w:pStyle w:val="Ptablebody0"/>
              <w:keepNext/>
            </w:pPr>
            <w:r>
              <w:t xml:space="preserve">    i</w:t>
            </w:r>
            <w:r w:rsidRPr="001F5D86">
              <w:t>ce</w:t>
            </w:r>
          </w:p>
        </w:tc>
        <w:tc>
          <w:tcPr>
            <w:tcW w:w="4621" w:type="dxa"/>
          </w:tcPr>
          <w:p w14:paraId="73E38415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2100</w:t>
            </w:r>
          </w:p>
        </w:tc>
      </w:tr>
      <w:tr w:rsidR="00C95D01" w:rsidRPr="001F5D86" w14:paraId="17436CDD" w14:textId="77777777" w:rsidTr="00C13453">
        <w:trPr>
          <w:trHeight w:val="290"/>
        </w:trPr>
        <w:tc>
          <w:tcPr>
            <w:tcW w:w="4621" w:type="dxa"/>
          </w:tcPr>
          <w:p w14:paraId="45C1A798" w14:textId="77777777" w:rsidR="00C95D01" w:rsidRPr="001F5D86" w:rsidRDefault="00C95D01" w:rsidP="008312F3">
            <w:pPr>
              <w:pStyle w:val="Ptablebody0"/>
              <w:keepNext/>
            </w:pPr>
            <w:r>
              <w:t xml:space="preserve">    l</w:t>
            </w:r>
            <w:r w:rsidRPr="001F5D86">
              <w:t>iquid</w:t>
            </w:r>
          </w:p>
        </w:tc>
        <w:tc>
          <w:tcPr>
            <w:tcW w:w="4621" w:type="dxa"/>
          </w:tcPr>
          <w:p w14:paraId="31474C35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4200</w:t>
            </w:r>
          </w:p>
        </w:tc>
      </w:tr>
      <w:tr w:rsidR="00C95D01" w:rsidRPr="001F5D86" w14:paraId="09C51EAF" w14:textId="77777777" w:rsidTr="00C13453">
        <w:trPr>
          <w:trHeight w:val="290"/>
        </w:trPr>
        <w:tc>
          <w:tcPr>
            <w:tcW w:w="4621" w:type="dxa"/>
          </w:tcPr>
          <w:p w14:paraId="10B42B70" w14:textId="77777777" w:rsidR="00C95D01" w:rsidRPr="001F5D86" w:rsidRDefault="00C95D01" w:rsidP="008312F3">
            <w:pPr>
              <w:pStyle w:val="Ptablebody0"/>
              <w:keepNext/>
            </w:pPr>
            <w:r>
              <w:t xml:space="preserve">    s</w:t>
            </w:r>
            <w:r w:rsidRPr="001F5D86">
              <w:t>team</w:t>
            </w:r>
          </w:p>
        </w:tc>
        <w:tc>
          <w:tcPr>
            <w:tcW w:w="4621" w:type="dxa"/>
          </w:tcPr>
          <w:p w14:paraId="6AF3104C" w14:textId="77777777" w:rsidR="00C95D01" w:rsidRPr="001F5D86" w:rsidRDefault="00C95D01" w:rsidP="008312F3">
            <w:pPr>
              <w:pStyle w:val="Ptablebody0"/>
              <w:keepNext/>
            </w:pPr>
            <w:r w:rsidRPr="001F5D86">
              <w:t>2000</w:t>
            </w:r>
          </w:p>
        </w:tc>
      </w:tr>
    </w:tbl>
    <w:p w14:paraId="5827CF5F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>Question 7</w:t>
      </w:r>
    </w:p>
    <w:p w14:paraId="0A4B5DA9" w14:textId="77777777" w:rsidR="00C95D01" w:rsidRPr="001F5D86" w:rsidRDefault="00C95D01" w:rsidP="00C95D01">
      <w:pPr>
        <w:pStyle w:val="PKQ1"/>
      </w:pPr>
      <w:r w:rsidRPr="001F5D86">
        <w:t>Energy must be supplied to ice for it to melt. The temperature of the resulting water is no higher than that of the original ice. Explain</w:t>
      </w:r>
      <w:r>
        <w:t xml:space="preserve"> why</w:t>
      </w:r>
      <w:r w:rsidRPr="001F5D86">
        <w:t>.</w:t>
      </w:r>
      <w:r w:rsidRPr="001F5D86">
        <w:tab/>
      </w:r>
      <w:r>
        <w:t>(2 marks)</w:t>
      </w:r>
    </w:p>
    <w:p w14:paraId="0854D053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3359427D">
          <v:rect id="_x0000_i1043" style="width:509.9pt;height:.5pt" o:hralign="center" o:hrstd="t" o:hrnoshade="t" o:hr="t" fillcolor="black [3213]" stroked="f"/>
        </w:pict>
      </w:r>
    </w:p>
    <w:p w14:paraId="38C8AEE9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02588C7B">
          <v:rect id="_x0000_i1044" style="width:509.9pt;height:.5pt" o:hralign="center" o:hrstd="t" o:hrnoshade="t" o:hr="t" fillcolor="black [3213]" stroked="f"/>
        </w:pict>
      </w:r>
    </w:p>
    <w:p w14:paraId="05EAE150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1A1200B6">
          <v:rect id="_x0000_i1045" style="width:509.9pt;height:.5pt" o:hralign="center" o:hrstd="t" o:hrnoshade="t" o:hr="t" fillcolor="black [3213]" stroked="f"/>
        </w:pict>
      </w:r>
    </w:p>
    <w:p w14:paraId="0859C8F9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lastRenderedPageBreak/>
        <w:t>Question 8</w:t>
      </w:r>
    </w:p>
    <w:p w14:paraId="777FBBE4" w14:textId="554C3072" w:rsidR="00C95D01" w:rsidRPr="001F5D86" w:rsidRDefault="00C95D01" w:rsidP="00C95D01">
      <w:pPr>
        <w:pStyle w:val="PKQ1"/>
      </w:pPr>
      <w:r w:rsidRPr="001F5D86">
        <w:t>How many joules of energy would be required to melt exac</w:t>
      </w:r>
      <w:r w:rsidR="00F25576">
        <w:t>tly 100 g of ice, initially at –</w:t>
      </w:r>
      <w:r w:rsidRPr="001F5D86">
        <w:t>4°C? (Assume no losses to the surrounding environment.)</w:t>
      </w:r>
      <w:r>
        <w:tab/>
        <w:t>(3 marks)</w:t>
      </w:r>
    </w:p>
    <w:p w14:paraId="7A5805F2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3FB1F82C">
          <v:rect id="_x0000_i1046" style="width:509.9pt;height:.5pt" o:hralign="center" o:hrstd="t" o:hrnoshade="t" o:hr="t" fillcolor="black [3213]" stroked="f"/>
        </w:pict>
      </w:r>
    </w:p>
    <w:p w14:paraId="1DE91951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298A875A">
          <v:rect id="_x0000_i1047" style="width:509.9pt;height:.5pt" o:hralign="center" o:hrstd="t" o:hrnoshade="t" o:hr="t" fillcolor="black [3213]" stroked="f"/>
        </w:pict>
      </w:r>
    </w:p>
    <w:p w14:paraId="5D39512D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>Question 9</w:t>
      </w:r>
    </w:p>
    <w:p w14:paraId="7AEC0A6E" w14:textId="2EA854EE" w:rsidR="00C95D01" w:rsidRPr="001F5D86" w:rsidRDefault="00C95D01" w:rsidP="00C95D01">
      <w:pPr>
        <w:pStyle w:val="PKQ1"/>
      </w:pPr>
      <w:r w:rsidRPr="001F5D86">
        <w:t>0.50 kg of ice at 0°C is mixed with 0.10 kg of steam at 100°C. What will be the final temperature</w:t>
      </w:r>
      <w:r>
        <w:t xml:space="preserve"> of the mixture</w:t>
      </w:r>
      <w:r w:rsidRPr="001F5D86">
        <w:t>?</w:t>
      </w:r>
      <w:r>
        <w:tab/>
        <w:t>(5 marks)</w:t>
      </w:r>
    </w:p>
    <w:p w14:paraId="4C590B0E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42775998">
          <v:rect id="_x0000_i1048" style="width:509.9pt;height:.5pt" o:hralign="center" o:hrstd="t" o:hrnoshade="t" o:hr="t" fillcolor="black [3213]" stroked="f"/>
        </w:pict>
      </w:r>
    </w:p>
    <w:p w14:paraId="0F0A03E9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77B4E426">
          <v:rect id="_x0000_i1049" style="width:509.9pt;height:.5pt" o:hralign="center" o:hrstd="t" o:hrnoshade="t" o:hr="t" fillcolor="black [3213]" stroked="f"/>
        </w:pict>
      </w:r>
    </w:p>
    <w:p w14:paraId="0E44C3BC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71A16E07">
          <v:rect id="_x0000_i1050" style="width:509.9pt;height:.5pt" o:hralign="center" o:hrstd="t" o:hrnoshade="t" o:hr="t" fillcolor="black [3213]" stroked="f"/>
        </w:pict>
      </w:r>
    </w:p>
    <w:p w14:paraId="7F15BEB6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5906F5DB">
          <v:rect id="_x0000_i1051" style="width:509.9pt;height:.5pt" o:hralign="center" o:hrstd="t" o:hrnoshade="t" o:hr="t" fillcolor="black [3213]" stroked="f"/>
        </w:pict>
      </w:r>
    </w:p>
    <w:p w14:paraId="00424DE6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7B12C160">
          <v:rect id="_x0000_i1052" style="width:509.9pt;height:.5pt" o:hralign="center" o:hrstd="t" o:hrnoshade="t" o:hr="t" fillcolor="black [3213]" stroked="f"/>
        </w:pict>
      </w:r>
    </w:p>
    <w:p w14:paraId="0AB314C0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19917285">
          <v:rect id="_x0000_i1053" style="width:509.9pt;height:.5pt" o:hralign="center" o:hrstd="t" o:hrnoshade="t" o:hr="t" fillcolor="black [3213]" stroked="f"/>
        </w:pict>
      </w:r>
    </w:p>
    <w:p w14:paraId="132FB2F7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7BE3087E">
          <v:rect id="_x0000_i1054" style="width:509.9pt;height:.5pt" o:hralign="center" o:hrstd="t" o:hrnoshade="t" o:hr="t" fillcolor="black [3213]" stroked="f"/>
        </w:pict>
      </w:r>
    </w:p>
    <w:p w14:paraId="27F16BD7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4FC9C21C">
          <v:rect id="_x0000_i1055" style="width:509.9pt;height:.5pt" o:hralign="center" o:hrstd="t" o:hrnoshade="t" o:hr="t" fillcolor="black [3213]" stroked="f"/>
        </w:pict>
      </w:r>
    </w:p>
    <w:p w14:paraId="13EF4BB6" w14:textId="77777777" w:rsidR="00C95D01" w:rsidRPr="001F5D86" w:rsidRDefault="00C95D01" w:rsidP="00C95D01">
      <w:pPr>
        <w:pStyle w:val="PCHead"/>
        <w:rPr>
          <w:lang w:val="en-AU"/>
        </w:rPr>
      </w:pPr>
      <w:r w:rsidRPr="001F5D86">
        <w:rPr>
          <w:lang w:val="en-AU"/>
        </w:rPr>
        <w:t>Question 10</w:t>
      </w:r>
    </w:p>
    <w:p w14:paraId="5E3849AD" w14:textId="24CF02A6" w:rsidR="00C95D01" w:rsidRPr="001F5D86" w:rsidRDefault="00C95D01" w:rsidP="00C95D01">
      <w:pPr>
        <w:pStyle w:val="PKQ1"/>
      </w:pPr>
      <w:r w:rsidRPr="001F5D86">
        <w:t>Steam produces much worse burns than does boiling water. Compare the amount of energy the body, at a temperature of 37°C, re</w:t>
      </w:r>
      <w:r w:rsidR="00F25576">
        <w:t>ceives from the cooling of 0.10 </w:t>
      </w:r>
      <w:r w:rsidRPr="001F5D86">
        <w:t xml:space="preserve">g of water from 100°C, with </w:t>
      </w:r>
      <w:r>
        <w:t>the energy the body receives</w:t>
      </w:r>
      <w:r w:rsidR="00F25576">
        <w:t xml:space="preserve"> from the cooling of 0.10 </w:t>
      </w:r>
      <w:r w:rsidRPr="001F5D86">
        <w:t>g of steam originally at 100°C.</w:t>
      </w:r>
      <w:r>
        <w:tab/>
        <w:t>(4 marks)</w:t>
      </w:r>
    </w:p>
    <w:p w14:paraId="306F5368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0A287B3A">
          <v:rect id="_x0000_i1056" style="width:509.9pt;height:.5pt" o:hralign="center" o:hrstd="t" o:hrnoshade="t" o:hr="t" fillcolor="black [3213]" stroked="f"/>
        </w:pict>
      </w:r>
    </w:p>
    <w:p w14:paraId="39DF834A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4E0C0562">
          <v:rect id="_x0000_i1057" style="width:509.9pt;height:.5pt" o:hralign="center" o:hrstd="t" o:hrnoshade="t" o:hr="t" fillcolor="black [3213]" stroked="f"/>
        </w:pict>
      </w:r>
    </w:p>
    <w:p w14:paraId="4EBC84CD" w14:textId="77777777" w:rsidR="00C95D01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3E376BF9">
          <v:rect id="_x0000_i1058" style="width:509.9pt;height:.5pt" o:hralign="center" o:hrstd="t" o:hrnoshade="t" o:hr="t" fillcolor="black [3213]" stroked="f"/>
        </w:pict>
      </w:r>
    </w:p>
    <w:p w14:paraId="313F7AEC" w14:textId="77777777" w:rsidR="00C95D01" w:rsidRPr="001F5D86" w:rsidRDefault="00A44684" w:rsidP="00C95D01">
      <w:pPr>
        <w:pStyle w:val="Lines"/>
        <w:rPr>
          <w:lang w:val="en-AU"/>
        </w:rPr>
      </w:pPr>
      <w:r>
        <w:rPr>
          <w:lang w:val="en-AU"/>
        </w:rPr>
        <w:pict w14:anchorId="6F361475">
          <v:rect id="_x0000_i1059" style="width:509.9pt;height:.5pt" o:hralign="center" o:hrstd="t" o:hrnoshade="t" o:hr="t" fillcolor="black [3213]" stroked="f"/>
        </w:pict>
      </w:r>
    </w:p>
    <w:p w14:paraId="6B5B9064" w14:textId="77777777" w:rsidR="00C95D01" w:rsidRPr="001F5D86" w:rsidRDefault="00C95D01" w:rsidP="00C95D01">
      <w:pPr>
        <w:pStyle w:val="Lines"/>
        <w:rPr>
          <w:lang w:val="en-AU"/>
        </w:rPr>
      </w:pPr>
    </w:p>
    <w:p w14:paraId="1AC8D372" w14:textId="13D84EAA" w:rsidR="00FC18B3" w:rsidRPr="007F121C" w:rsidRDefault="00FC18B3" w:rsidP="007F121C"/>
    <w:sectPr w:rsidR="00FC18B3" w:rsidRPr="007F121C" w:rsidSect="00857B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84949" w14:textId="77777777" w:rsidR="009D2C29" w:rsidRDefault="009D2C29">
      <w:r>
        <w:separator/>
      </w:r>
    </w:p>
    <w:p w14:paraId="2B104326" w14:textId="77777777" w:rsidR="009D2C29" w:rsidRDefault="009D2C29"/>
  </w:endnote>
  <w:endnote w:type="continuationSeparator" w:id="0">
    <w:p w14:paraId="7E7AD439" w14:textId="77777777" w:rsidR="009D2C29" w:rsidRDefault="009D2C29">
      <w:r>
        <w:continuationSeparator/>
      </w:r>
    </w:p>
    <w:p w14:paraId="492C93C8" w14:textId="77777777" w:rsidR="009D2C29" w:rsidRDefault="009D2C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Mincho">
    <w:charset w:val="00"/>
    <w:family w:val="auto"/>
    <w:pitch w:val="variable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49058" w14:textId="77777777" w:rsidR="00586E36" w:rsidRDefault="00586E36">
    <w:pPr>
      <w:pStyle w:val="Footer"/>
    </w:pPr>
  </w:p>
  <w:p w14:paraId="3A0BDD27" w14:textId="77777777" w:rsidR="002874BF" w:rsidRDefault="002874B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3071CD88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586E36">
          <w:rPr>
            <w:rFonts w:ascii="Arial" w:hAnsi="Arial" w:cs="Arial"/>
            <w:sz w:val="16"/>
            <w:szCs w:val="16"/>
          </w:rPr>
          <w:t>2018</w:t>
        </w:r>
        <w:r w:rsidR="00586E36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>
          <w:rPr>
            <w:rFonts w:ascii="Arial" w:hAnsi="Arial" w:cs="Arial"/>
            <w:sz w:val="16"/>
            <w:szCs w:val="16"/>
          </w:rPr>
          <w:t xml:space="preserve"> 1 4886 </w:t>
        </w:r>
        <w:r w:rsidR="00586E36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A44684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  <w:p w14:paraId="6F843748" w14:textId="77777777" w:rsidR="002874BF" w:rsidRDefault="002874B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E0D42A6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586E36">
          <w:rPr>
            <w:rFonts w:ascii="Arial" w:hAnsi="Arial" w:cs="Arial"/>
            <w:sz w:val="16"/>
            <w:szCs w:val="16"/>
          </w:rPr>
          <w:t>2018</w:t>
        </w:r>
        <w:r w:rsidR="00586E36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978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1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4886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1810</w:t>
        </w:r>
        <w:r w:rsidR="003C6641">
          <w:rPr>
            <w:rFonts w:ascii="Arial" w:hAnsi="Arial" w:cs="Arial"/>
            <w:sz w:val="16"/>
            <w:szCs w:val="16"/>
          </w:rPr>
          <w:t xml:space="preserve"> </w:t>
        </w:r>
        <w:r w:rsidR="003C6641" w:rsidRPr="003C6641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A44684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  <w:p w14:paraId="70084F54" w14:textId="77777777" w:rsidR="002874BF" w:rsidRDefault="002874B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CD16A" w14:textId="77777777" w:rsidR="009D2C29" w:rsidRDefault="009D2C29">
      <w:r>
        <w:separator/>
      </w:r>
    </w:p>
    <w:p w14:paraId="247AB975" w14:textId="77777777" w:rsidR="009D2C29" w:rsidRDefault="009D2C29"/>
  </w:footnote>
  <w:footnote w:type="continuationSeparator" w:id="0">
    <w:p w14:paraId="3CB4273F" w14:textId="77777777" w:rsidR="009D2C29" w:rsidRDefault="009D2C29">
      <w:r>
        <w:continuationSeparator/>
      </w:r>
    </w:p>
    <w:p w14:paraId="66526DEE" w14:textId="77777777" w:rsidR="009D2C29" w:rsidRDefault="009D2C2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D0D6B" w14:textId="77777777" w:rsidR="00586E36" w:rsidRDefault="00586E36">
    <w:pPr>
      <w:pStyle w:val="Header"/>
    </w:pPr>
  </w:p>
  <w:p w14:paraId="40278F0F" w14:textId="77777777" w:rsidR="002874BF" w:rsidRDefault="002874B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  <w:p w14:paraId="447550FA" w14:textId="77777777" w:rsidR="002874BF" w:rsidRDefault="002874BF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val="en-US" w:eastAsia="en-US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  <w:p w14:paraId="359EABCB" w14:textId="77777777" w:rsidR="002874BF" w:rsidRDefault="002874B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5599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0D1E"/>
    <w:rsid w:val="00141644"/>
    <w:rsid w:val="00152BA5"/>
    <w:rsid w:val="001724BE"/>
    <w:rsid w:val="00184DCA"/>
    <w:rsid w:val="00186565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4BF"/>
    <w:rsid w:val="00287D13"/>
    <w:rsid w:val="002A4CD7"/>
    <w:rsid w:val="002B3DAA"/>
    <w:rsid w:val="002B4F29"/>
    <w:rsid w:val="002C49EF"/>
    <w:rsid w:val="002D4859"/>
    <w:rsid w:val="002F2D4B"/>
    <w:rsid w:val="002F4DD8"/>
    <w:rsid w:val="00303605"/>
    <w:rsid w:val="0034590A"/>
    <w:rsid w:val="00350ACF"/>
    <w:rsid w:val="00365B68"/>
    <w:rsid w:val="00375393"/>
    <w:rsid w:val="003768AD"/>
    <w:rsid w:val="003820D1"/>
    <w:rsid w:val="00384F35"/>
    <w:rsid w:val="00384F68"/>
    <w:rsid w:val="003A1CD0"/>
    <w:rsid w:val="003A3400"/>
    <w:rsid w:val="003A411D"/>
    <w:rsid w:val="003B20B7"/>
    <w:rsid w:val="003C6641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6E36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1B4"/>
    <w:rsid w:val="006234EA"/>
    <w:rsid w:val="00626C0B"/>
    <w:rsid w:val="00632F3D"/>
    <w:rsid w:val="00635DB6"/>
    <w:rsid w:val="0063737D"/>
    <w:rsid w:val="00644BD0"/>
    <w:rsid w:val="006450DE"/>
    <w:rsid w:val="006605B8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59E9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147A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12F3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D2C29"/>
    <w:rsid w:val="009D63DA"/>
    <w:rsid w:val="009E5AE6"/>
    <w:rsid w:val="00A0389C"/>
    <w:rsid w:val="00A16169"/>
    <w:rsid w:val="00A23CFC"/>
    <w:rsid w:val="00A2418C"/>
    <w:rsid w:val="00A2634C"/>
    <w:rsid w:val="00A32297"/>
    <w:rsid w:val="00A355AD"/>
    <w:rsid w:val="00A42DB7"/>
    <w:rsid w:val="00A44684"/>
    <w:rsid w:val="00A53C58"/>
    <w:rsid w:val="00A67278"/>
    <w:rsid w:val="00A74B77"/>
    <w:rsid w:val="00A90A1E"/>
    <w:rsid w:val="00AA5A06"/>
    <w:rsid w:val="00AF0E05"/>
    <w:rsid w:val="00B00BE9"/>
    <w:rsid w:val="00B04D61"/>
    <w:rsid w:val="00B1351D"/>
    <w:rsid w:val="00B171E8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84396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95D01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62708"/>
    <w:rsid w:val="00E70988"/>
    <w:rsid w:val="00E71A5E"/>
    <w:rsid w:val="00E72AEB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25576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632F3D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632F3D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632F3D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632F3D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632F3D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95D0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632F3D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per">
    <w:name w:val="Super"/>
    <w:basedOn w:val="DefaultParagraphFont"/>
    <w:uiPriority w:val="1"/>
    <w:qFormat/>
    <w:rsid w:val="00C95D01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95D01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95D01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95D01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table" w:customStyle="1" w:styleId="Table1">
    <w:name w:val="Table 1"/>
    <w:basedOn w:val="TableNormal"/>
    <w:uiPriority w:val="99"/>
    <w:rsid w:val="00C95D01"/>
    <w:rPr>
      <w:rFonts w:ascii="Open Sans" w:hAnsi="Open Sans"/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character" w:customStyle="1" w:styleId="Pbodybold">
    <w:name w:val="P: body bold"/>
    <w:uiPriority w:val="99"/>
    <w:rsid w:val="00632F3D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632F3D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632F3D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632F3D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632F3D"/>
    <w:rPr>
      <w:b/>
      <w:sz w:val="28"/>
      <w:szCs w:val="28"/>
    </w:rPr>
  </w:style>
  <w:style w:type="paragraph" w:customStyle="1" w:styleId="PAhead1">
    <w:name w:val="P: A head"/>
    <w:basedOn w:val="Normal"/>
    <w:uiPriority w:val="99"/>
    <w:rsid w:val="00632F3D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AHeadPhysics">
    <w:name w:val="P: A Head Physics"/>
    <w:basedOn w:val="Normal"/>
    <w:uiPriority w:val="99"/>
    <w:rsid w:val="00632F3D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632F3D"/>
    <w:rPr>
      <w:i/>
      <w:color w:val="auto"/>
    </w:rPr>
  </w:style>
  <w:style w:type="paragraph" w:customStyle="1" w:styleId="PAnswerline">
    <w:name w:val="P: Answer line"/>
    <w:basedOn w:val="Lines"/>
    <w:rsid w:val="00632F3D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632F3D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632F3D"/>
    <w:pPr>
      <w:spacing w:after="200"/>
    </w:pPr>
  </w:style>
  <w:style w:type="paragraph" w:customStyle="1" w:styleId="PBhead1">
    <w:name w:val="P: B head"/>
    <w:basedOn w:val="Normal"/>
    <w:uiPriority w:val="99"/>
    <w:rsid w:val="00632F3D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italic">
    <w:name w:val="P: Body Text italic"/>
    <w:basedOn w:val="DefaultParagraphFont"/>
    <w:uiPriority w:val="1"/>
    <w:qFormat/>
    <w:rsid w:val="00632F3D"/>
    <w:rPr>
      <w:i/>
      <w:color w:val="FF00FF"/>
    </w:rPr>
  </w:style>
  <w:style w:type="paragraph" w:customStyle="1" w:styleId="PDesignNote">
    <w:name w:val="P: Design Note"/>
    <w:link w:val="PDesignNoteChar"/>
    <w:rsid w:val="00632F3D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632F3D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632F3D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632F3D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632F3D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632F3D"/>
    <w:rPr>
      <w:vertAlign w:val="subscript"/>
    </w:rPr>
  </w:style>
  <w:style w:type="character" w:customStyle="1" w:styleId="PSuperscript">
    <w:name w:val="P: Superscript"/>
    <w:uiPriority w:val="99"/>
    <w:rsid w:val="00632F3D"/>
    <w:rPr>
      <w:vertAlign w:val="superscript"/>
    </w:rPr>
  </w:style>
  <w:style w:type="paragraph" w:customStyle="1" w:styleId="PTableBodycentred">
    <w:name w:val="P: Table Body centred"/>
    <w:basedOn w:val="Normal"/>
    <w:rsid w:val="00632F3D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632F3D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632F3D"/>
    <w:pPr>
      <w:contextualSpacing/>
    </w:pPr>
  </w:style>
  <w:style w:type="paragraph" w:customStyle="1" w:styleId="PTableHeadcentred">
    <w:name w:val="P: Table Head centred"/>
    <w:basedOn w:val="PTableHead"/>
    <w:rsid w:val="00632F3D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632F3D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632F3D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632F3D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632F3D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632F3D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95D0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632F3D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per">
    <w:name w:val="Super"/>
    <w:basedOn w:val="DefaultParagraphFont"/>
    <w:uiPriority w:val="1"/>
    <w:qFormat/>
    <w:rsid w:val="00C95D01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95D01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95D01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95D01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table" w:customStyle="1" w:styleId="Table1">
    <w:name w:val="Table 1"/>
    <w:basedOn w:val="TableNormal"/>
    <w:uiPriority w:val="99"/>
    <w:rsid w:val="00C95D01"/>
    <w:rPr>
      <w:rFonts w:ascii="Open Sans" w:hAnsi="Open Sans"/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character" w:customStyle="1" w:styleId="Pbodybold">
    <w:name w:val="P: body bold"/>
    <w:uiPriority w:val="99"/>
    <w:rsid w:val="00632F3D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632F3D"/>
    <w:rPr>
      <w:rFonts w:ascii="Calibri" w:eastAsiaTheme="minorHAnsi" w:hAnsi="Calibri" w:cs="PlantinMTPro-Light"/>
      <w:lang w:val="en-GB"/>
    </w:rPr>
  </w:style>
  <w:style w:type="paragraph" w:customStyle="1" w:styleId="PKQ1">
    <w:name w:val="P: KQ 1"/>
    <w:basedOn w:val="Normal"/>
    <w:uiPriority w:val="99"/>
    <w:rsid w:val="00632F3D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632F3D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632F3D"/>
    <w:rPr>
      <w:b/>
      <w:sz w:val="28"/>
      <w:szCs w:val="28"/>
    </w:rPr>
  </w:style>
  <w:style w:type="paragraph" w:customStyle="1" w:styleId="PAhead1">
    <w:name w:val="P: A head"/>
    <w:basedOn w:val="Normal"/>
    <w:uiPriority w:val="99"/>
    <w:rsid w:val="00632F3D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AHeadPhysics">
    <w:name w:val="P: A Head Physics"/>
    <w:basedOn w:val="Normal"/>
    <w:uiPriority w:val="99"/>
    <w:rsid w:val="00632F3D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632F3D"/>
    <w:rPr>
      <w:i/>
      <w:color w:val="auto"/>
    </w:rPr>
  </w:style>
  <w:style w:type="paragraph" w:customStyle="1" w:styleId="PAnswerline">
    <w:name w:val="P: Answer line"/>
    <w:basedOn w:val="Lines"/>
    <w:rsid w:val="00632F3D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632F3D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632F3D"/>
    <w:pPr>
      <w:spacing w:after="200"/>
    </w:pPr>
  </w:style>
  <w:style w:type="paragraph" w:customStyle="1" w:styleId="PBhead1">
    <w:name w:val="P: B head"/>
    <w:basedOn w:val="Normal"/>
    <w:uiPriority w:val="99"/>
    <w:rsid w:val="00632F3D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italic">
    <w:name w:val="P: Body Text italic"/>
    <w:basedOn w:val="DefaultParagraphFont"/>
    <w:uiPriority w:val="1"/>
    <w:qFormat/>
    <w:rsid w:val="00632F3D"/>
    <w:rPr>
      <w:i/>
      <w:color w:val="FF00FF"/>
    </w:rPr>
  </w:style>
  <w:style w:type="paragraph" w:customStyle="1" w:styleId="PDesignNote">
    <w:name w:val="P: Design Note"/>
    <w:link w:val="PDesignNoteChar"/>
    <w:rsid w:val="00632F3D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632F3D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632F3D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632F3D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632F3D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632F3D"/>
    <w:rPr>
      <w:vertAlign w:val="subscript"/>
    </w:rPr>
  </w:style>
  <w:style w:type="character" w:customStyle="1" w:styleId="PSuperscript">
    <w:name w:val="P: Superscript"/>
    <w:uiPriority w:val="99"/>
    <w:rsid w:val="00632F3D"/>
    <w:rPr>
      <w:vertAlign w:val="superscript"/>
    </w:rPr>
  </w:style>
  <w:style w:type="paragraph" w:customStyle="1" w:styleId="PTableBodycentred">
    <w:name w:val="P: Table Body centred"/>
    <w:basedOn w:val="Normal"/>
    <w:rsid w:val="00632F3D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632F3D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632F3D"/>
    <w:pPr>
      <w:contextualSpacing/>
    </w:pPr>
  </w:style>
  <w:style w:type="paragraph" w:customStyle="1" w:styleId="PTableHeadcentred">
    <w:name w:val="P: Table Head centred"/>
    <w:basedOn w:val="PTableHead"/>
    <w:rsid w:val="00632F3D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40E5E-ED10-6747-909F-84C59F06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Stewart Barker</cp:lastModifiedBy>
  <cp:revision>2</cp:revision>
  <dcterms:created xsi:type="dcterms:W3CDTF">2018-03-15T02:58:00Z</dcterms:created>
  <dcterms:modified xsi:type="dcterms:W3CDTF">2018-03-15T02:58:00Z</dcterms:modified>
</cp:coreProperties>
</file>