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9270" w14:textId="6F5D2513" w:rsidR="00D50910" w:rsidRDefault="32EAAEC5" w:rsidP="61626288">
      <w:pPr>
        <w:spacing w:before="240" w:after="240"/>
        <w:rPr>
          <w:rFonts w:ascii="Calibri" w:eastAsia="Calibri" w:hAnsi="Calibri" w:cs="Calibri"/>
          <w:b/>
          <w:bCs/>
          <w:i/>
          <w:iCs/>
          <w:sz w:val="32"/>
          <w:szCs w:val="32"/>
          <w:u w:val="single"/>
        </w:rPr>
      </w:pPr>
      <w:r w:rsidRPr="61626288">
        <w:rPr>
          <w:rFonts w:ascii="Calibri" w:eastAsia="Calibri" w:hAnsi="Calibri" w:cs="Calibri"/>
          <w:b/>
          <w:bCs/>
          <w:i/>
          <w:iCs/>
          <w:sz w:val="32"/>
          <w:szCs w:val="32"/>
          <w:u w:val="single"/>
        </w:rPr>
        <w:t>Literature Review of Factors Influencing Road Accident Severity and Prediction</w:t>
      </w:r>
    </w:p>
    <w:p w14:paraId="46E8F424" w14:textId="6B94872D" w:rsidR="00D50910" w:rsidRDefault="624B79C4" w:rsidP="6441F2E9">
      <w:pPr>
        <w:pStyle w:val="Heading3"/>
        <w:spacing w:before="281" w:after="281"/>
      </w:pPr>
      <w:r w:rsidRPr="6441F2E9">
        <w:rPr>
          <w:rFonts w:ascii="Calibri" w:eastAsia="Calibri" w:hAnsi="Calibri" w:cs="Calibri"/>
          <w:b/>
          <w:bCs/>
        </w:rPr>
        <w:t>Introduction</w:t>
      </w:r>
    </w:p>
    <w:p w14:paraId="5333F0DF" w14:textId="51FB1CDE" w:rsidR="00D50910" w:rsidRDefault="53186ED8" w:rsidP="6441F2E9">
      <w:pPr>
        <w:spacing w:before="240" w:after="240"/>
        <w:rPr>
          <w:rFonts w:ascii="Calibri" w:eastAsia="Calibri" w:hAnsi="Calibri" w:cs="Calibri"/>
        </w:rPr>
      </w:pPr>
      <w:r w:rsidRPr="4D57E51C">
        <w:rPr>
          <w:rFonts w:ascii="Calibri" w:eastAsia="Calibri" w:hAnsi="Calibri" w:cs="Calibri"/>
        </w:rPr>
        <w:t>Road traffic accidents remain a major issue in the UK, leading to high numbers of injuries and fatalities each year</w:t>
      </w:r>
      <w:r w:rsidR="19F94026" w:rsidRPr="4D57E51C">
        <w:rPr>
          <w:rFonts w:ascii="Calibri" w:eastAsia="Calibri" w:hAnsi="Calibri" w:cs="Calibri"/>
        </w:rPr>
        <w:t>.</w:t>
      </w:r>
      <w:r w:rsidRPr="4D57E51C">
        <w:rPr>
          <w:rFonts w:ascii="Calibri" w:eastAsia="Calibri" w:hAnsi="Calibri" w:cs="Calibri"/>
        </w:rPr>
        <w:t xml:space="preserve"> The International Transport Forum (ITF, 2016) argues that road deaths and serious injuries are preventable through effective safety systems rather than being unavoidable consequences of road use. Recent ITF reports also highlight that urban areas experience higher accident rates due to dense traffic, complex road </w:t>
      </w:r>
      <w:r w:rsidR="01F9D827" w:rsidRPr="4D57E51C">
        <w:rPr>
          <w:rFonts w:ascii="Calibri" w:eastAsia="Calibri" w:hAnsi="Calibri" w:cs="Calibri"/>
        </w:rPr>
        <w:t>networks,</w:t>
      </w:r>
      <w:r w:rsidRPr="4D57E51C">
        <w:rPr>
          <w:rFonts w:ascii="Calibri" w:eastAsia="Calibri" w:hAnsi="Calibri" w:cs="Calibri"/>
        </w:rPr>
        <w:t xml:space="preserve"> and the presence of vulnerable road users such as pedestrians and cyclists (ITF, 2021; ITF, 2022). As a result, many studies have examined the factors that influence road accident severity.</w:t>
      </w:r>
      <w:r w:rsidR="7FBC1173" w:rsidRPr="4D57E51C">
        <w:rPr>
          <w:rFonts w:ascii="Calibri" w:eastAsia="Calibri" w:hAnsi="Calibri" w:cs="Calibri"/>
        </w:rPr>
        <w:t xml:space="preserve"> This project aims to examine </w:t>
      </w:r>
      <w:r w:rsidR="46EB8092" w:rsidRPr="4D57E51C">
        <w:rPr>
          <w:rFonts w:ascii="Calibri" w:eastAsia="Calibri" w:hAnsi="Calibri" w:cs="Calibri"/>
        </w:rPr>
        <w:t>how environmental;</w:t>
      </w:r>
      <w:r w:rsidR="28F8CE15" w:rsidRPr="4D57E51C">
        <w:rPr>
          <w:rFonts w:ascii="Calibri" w:eastAsia="Calibri" w:hAnsi="Calibri" w:cs="Calibri"/>
        </w:rPr>
        <w:t xml:space="preserve"> road infrastructure</w:t>
      </w:r>
      <w:r w:rsidR="0D662B7A" w:rsidRPr="4D57E51C">
        <w:rPr>
          <w:rFonts w:ascii="Calibri" w:eastAsia="Calibri" w:hAnsi="Calibri" w:cs="Calibri"/>
        </w:rPr>
        <w:t xml:space="preserve"> and</w:t>
      </w:r>
      <w:r w:rsidR="28F8CE15" w:rsidRPr="4D57E51C">
        <w:rPr>
          <w:rFonts w:ascii="Calibri" w:eastAsia="Calibri" w:hAnsi="Calibri" w:cs="Calibri"/>
        </w:rPr>
        <w:t xml:space="preserve"> temporal</w:t>
      </w:r>
      <w:r w:rsidR="0616E568" w:rsidRPr="4D57E51C">
        <w:rPr>
          <w:rFonts w:ascii="Calibri" w:eastAsia="Calibri" w:hAnsi="Calibri" w:cs="Calibri"/>
        </w:rPr>
        <w:t xml:space="preserve"> factors</w:t>
      </w:r>
      <w:r w:rsidR="7FBC1173" w:rsidRPr="4D57E51C">
        <w:rPr>
          <w:rFonts w:ascii="Calibri" w:eastAsia="Calibri" w:hAnsi="Calibri" w:cs="Calibri"/>
        </w:rPr>
        <w:t xml:space="preserve"> relate to accident severity</w:t>
      </w:r>
      <w:r w:rsidR="1A9743F0" w:rsidRPr="4D57E51C">
        <w:rPr>
          <w:rFonts w:ascii="Calibri" w:eastAsia="Calibri" w:hAnsi="Calibri" w:cs="Calibri"/>
        </w:rPr>
        <w:t xml:space="preserve"> through looking at prior research </w:t>
      </w:r>
      <w:r w:rsidR="5F4F944B" w:rsidRPr="4D57E51C">
        <w:rPr>
          <w:rFonts w:ascii="Calibri" w:eastAsia="Calibri" w:hAnsi="Calibri" w:cs="Calibri"/>
        </w:rPr>
        <w:t>studies,</w:t>
      </w:r>
      <w:r w:rsidR="7FBC1173" w:rsidRPr="4D57E51C">
        <w:rPr>
          <w:rFonts w:ascii="Calibri" w:eastAsia="Calibri" w:hAnsi="Calibri" w:cs="Calibri"/>
        </w:rPr>
        <w:t xml:space="preserve"> providing insights that </w:t>
      </w:r>
      <w:r w:rsidR="0DBC0B73" w:rsidRPr="4D57E51C">
        <w:rPr>
          <w:rFonts w:ascii="Calibri" w:eastAsia="Calibri" w:hAnsi="Calibri" w:cs="Calibri"/>
        </w:rPr>
        <w:t xml:space="preserve">can </w:t>
      </w:r>
      <w:r w:rsidR="7FBC1173" w:rsidRPr="4D57E51C">
        <w:rPr>
          <w:rFonts w:ascii="Calibri" w:eastAsia="Calibri" w:hAnsi="Calibri" w:cs="Calibri"/>
        </w:rPr>
        <w:t>support effort to improve road safety.</w:t>
      </w:r>
    </w:p>
    <w:p w14:paraId="5DEAF6AB" w14:textId="08401491" w:rsidR="00D50910" w:rsidRDefault="624B79C4" w:rsidP="6441F2E9">
      <w:pPr>
        <w:pStyle w:val="Heading3"/>
        <w:spacing w:before="281" w:after="281"/>
      </w:pPr>
      <w:r w:rsidRPr="6441F2E9">
        <w:rPr>
          <w:rFonts w:ascii="Calibri" w:eastAsia="Calibri" w:hAnsi="Calibri" w:cs="Calibri"/>
          <w:b/>
          <w:bCs/>
        </w:rPr>
        <w:t>Environmental Factors Affecting Accident Severity</w:t>
      </w:r>
    </w:p>
    <w:p w14:paraId="51236D11" w14:textId="5362E9FD" w:rsidR="00D50910" w:rsidRDefault="091A9472" w:rsidP="6441F2E9">
      <w:pPr>
        <w:spacing w:before="240" w:after="240"/>
      </w:pPr>
      <w:r w:rsidRPr="61626288">
        <w:rPr>
          <w:rFonts w:ascii="Calibri" w:eastAsia="Calibri" w:hAnsi="Calibri" w:cs="Calibri"/>
        </w:rPr>
        <w:t>M</w:t>
      </w:r>
      <w:r w:rsidR="4068E1EE" w:rsidRPr="61626288">
        <w:rPr>
          <w:rFonts w:ascii="Calibri" w:eastAsia="Calibri" w:hAnsi="Calibri" w:cs="Calibri"/>
        </w:rPr>
        <w:t xml:space="preserve">ajority </w:t>
      </w:r>
      <w:r w:rsidR="1F4024AE" w:rsidRPr="61626288">
        <w:rPr>
          <w:rFonts w:ascii="Calibri" w:eastAsia="Calibri" w:hAnsi="Calibri" w:cs="Calibri"/>
        </w:rPr>
        <w:t xml:space="preserve">of </w:t>
      </w:r>
      <w:r w:rsidR="2E3F7E08" w:rsidRPr="61626288">
        <w:rPr>
          <w:rFonts w:ascii="Calibri" w:eastAsia="Calibri" w:hAnsi="Calibri" w:cs="Calibri"/>
        </w:rPr>
        <w:t xml:space="preserve">the </w:t>
      </w:r>
      <w:r w:rsidR="1F4024AE" w:rsidRPr="61626288">
        <w:rPr>
          <w:rFonts w:ascii="Calibri" w:eastAsia="Calibri" w:hAnsi="Calibri" w:cs="Calibri"/>
        </w:rPr>
        <w:t>Literature review</w:t>
      </w:r>
      <w:r w:rsidR="4068E1EE" w:rsidRPr="61626288">
        <w:rPr>
          <w:rFonts w:ascii="Calibri" w:eastAsia="Calibri" w:hAnsi="Calibri" w:cs="Calibri"/>
        </w:rPr>
        <w:t xml:space="preserve"> </w:t>
      </w:r>
      <w:r w:rsidRPr="61626288">
        <w:rPr>
          <w:rFonts w:ascii="Calibri" w:eastAsia="Calibri" w:hAnsi="Calibri" w:cs="Calibri"/>
        </w:rPr>
        <w:t xml:space="preserve">focuses on environmental conditions, as these directly affect driver visibility and vehicle control. Das, </w:t>
      </w:r>
      <w:r w:rsidR="0A20DAE0" w:rsidRPr="61626288">
        <w:rPr>
          <w:rFonts w:ascii="Calibri" w:eastAsia="Calibri" w:hAnsi="Calibri" w:cs="Calibri"/>
        </w:rPr>
        <w:t>Barua,</w:t>
      </w:r>
      <w:r w:rsidRPr="61626288">
        <w:rPr>
          <w:rFonts w:ascii="Calibri" w:eastAsia="Calibri" w:hAnsi="Calibri" w:cs="Calibri"/>
        </w:rPr>
        <w:t xml:space="preserve"> and Hossain (2025) found that adverse weather conditions such as rain, fog and snow increase accident risk by reducing visibility and road surface friction. Similarly, Bozorg et al. (2018) showed that accidents occurring in low-light or dark conditions are more likely to result in serious injuries</w:t>
      </w:r>
      <w:r w:rsidR="180B2DCA" w:rsidRPr="61626288">
        <w:rPr>
          <w:rFonts w:ascii="Calibri" w:eastAsia="Calibri" w:hAnsi="Calibri" w:cs="Calibri"/>
        </w:rPr>
        <w:t xml:space="preserve">. </w:t>
      </w:r>
      <w:r w:rsidRPr="61626288">
        <w:rPr>
          <w:rFonts w:ascii="Calibri" w:eastAsia="Calibri" w:hAnsi="Calibri" w:cs="Calibri"/>
        </w:rPr>
        <w:t xml:space="preserve">Together, these studies suggest that reduced visibility is a key environmental factor influencing accident outcomes. </w:t>
      </w:r>
      <w:r w:rsidR="1050DC1F" w:rsidRPr="61626288">
        <w:rPr>
          <w:rFonts w:ascii="Calibri" w:eastAsia="Calibri" w:hAnsi="Calibri" w:cs="Calibri"/>
        </w:rPr>
        <w:t>However, a limitation is that environmental conditions are often recorded broadly and may not reflect localised events, such as sudden heavy rainfall or fog at the accident site, particularly in the UK where weather conditions can change rapidly.</w:t>
      </w:r>
      <w:r w:rsidR="50AF9829" w:rsidRPr="61626288">
        <w:rPr>
          <w:rFonts w:ascii="Calibri" w:eastAsia="Calibri" w:hAnsi="Calibri" w:cs="Calibri"/>
        </w:rPr>
        <w:t xml:space="preserve"> </w:t>
      </w:r>
      <w:r w:rsidR="68104811" w:rsidRPr="61626288">
        <w:rPr>
          <w:rFonts w:ascii="Calibri" w:eastAsia="Calibri" w:hAnsi="Calibri" w:cs="Calibri"/>
        </w:rPr>
        <w:t>It is important to consider additional factors beyond the environment, such as road and infrastructure characteristics, which have also been shown to influence accident severity.</w:t>
      </w:r>
    </w:p>
    <w:p w14:paraId="4B193E12" w14:textId="2B6C08E7" w:rsidR="00D50910" w:rsidRDefault="53186ED8" w:rsidP="6441F2E9">
      <w:pPr>
        <w:pStyle w:val="Heading3"/>
        <w:spacing w:before="281" w:after="281"/>
      </w:pPr>
      <w:r w:rsidRPr="61626288">
        <w:rPr>
          <w:rFonts w:ascii="Calibri" w:eastAsia="Calibri" w:hAnsi="Calibri" w:cs="Calibri"/>
          <w:b/>
          <w:bCs/>
        </w:rPr>
        <w:t>Road and Infrastructure Characteristics</w:t>
      </w:r>
    </w:p>
    <w:p w14:paraId="06816DE8" w14:textId="3783D37E" w:rsidR="00D50910" w:rsidRDefault="0B9BC0EA" w:rsidP="6441F2E9">
      <w:pPr>
        <w:spacing w:before="240" w:after="240"/>
        <w:rPr>
          <w:rFonts w:ascii="Calibri" w:eastAsia="Calibri" w:hAnsi="Calibri" w:cs="Calibri"/>
        </w:rPr>
      </w:pPr>
      <w:r w:rsidRPr="4D57E51C">
        <w:rPr>
          <w:rFonts w:ascii="Calibri" w:eastAsia="Calibri" w:hAnsi="Calibri" w:cs="Calibri"/>
        </w:rPr>
        <w:t xml:space="preserve">Compared to environmental conditions, road infrastructure is </w:t>
      </w:r>
      <w:r w:rsidR="0338424C" w:rsidRPr="4D57E51C">
        <w:rPr>
          <w:rFonts w:ascii="Calibri" w:eastAsia="Calibri" w:hAnsi="Calibri" w:cs="Calibri"/>
        </w:rPr>
        <w:t xml:space="preserve">studied to be </w:t>
      </w:r>
      <w:r w:rsidR="452AD120" w:rsidRPr="4D57E51C">
        <w:rPr>
          <w:rFonts w:ascii="Calibri" w:eastAsia="Calibri" w:hAnsi="Calibri" w:cs="Calibri"/>
        </w:rPr>
        <w:t>a consistent</w:t>
      </w:r>
      <w:r w:rsidRPr="4D57E51C">
        <w:rPr>
          <w:rFonts w:ascii="Calibri" w:eastAsia="Calibri" w:hAnsi="Calibri" w:cs="Calibri"/>
        </w:rPr>
        <w:t xml:space="preserve"> </w:t>
      </w:r>
      <w:r w:rsidR="2660A443" w:rsidRPr="4D57E51C">
        <w:rPr>
          <w:rFonts w:ascii="Calibri" w:eastAsia="Calibri" w:hAnsi="Calibri" w:cs="Calibri"/>
        </w:rPr>
        <w:t xml:space="preserve">factor </w:t>
      </w:r>
      <w:r w:rsidR="1A0DEE65" w:rsidRPr="4D57E51C">
        <w:rPr>
          <w:rFonts w:ascii="Calibri" w:eastAsia="Calibri" w:hAnsi="Calibri" w:cs="Calibri"/>
        </w:rPr>
        <w:t>in</w:t>
      </w:r>
      <w:r w:rsidR="2660A443" w:rsidRPr="4D57E51C">
        <w:rPr>
          <w:rFonts w:ascii="Calibri" w:eastAsia="Calibri" w:hAnsi="Calibri" w:cs="Calibri"/>
        </w:rPr>
        <w:t xml:space="preserve"> accident</w:t>
      </w:r>
      <w:r w:rsidR="3480ED20" w:rsidRPr="4D57E51C">
        <w:rPr>
          <w:rFonts w:ascii="Calibri" w:eastAsia="Calibri" w:hAnsi="Calibri" w:cs="Calibri"/>
        </w:rPr>
        <w:t xml:space="preserve"> severity</w:t>
      </w:r>
      <w:r w:rsidR="53186ED8" w:rsidRPr="4D57E51C">
        <w:rPr>
          <w:rFonts w:ascii="Calibri" w:eastAsia="Calibri" w:hAnsi="Calibri" w:cs="Calibri"/>
        </w:rPr>
        <w:t>. Shawky, Kishta and Al-Harthi (2017) identified road type, speed limits and junction design as significant predictors of accident severity, with accidents on major roads and complex junctions more likely to result in serious injuries</w:t>
      </w:r>
      <w:r w:rsidR="3BEDD3DA" w:rsidRPr="4D57E51C">
        <w:rPr>
          <w:rFonts w:ascii="Calibri" w:eastAsia="Calibri" w:hAnsi="Calibri" w:cs="Calibri"/>
        </w:rPr>
        <w:t xml:space="preserve"> while in the same study,</w:t>
      </w:r>
      <w:r w:rsidR="55322028" w:rsidRPr="4D57E51C">
        <w:rPr>
          <w:rFonts w:ascii="Calibri" w:eastAsia="Calibri" w:hAnsi="Calibri" w:cs="Calibri"/>
        </w:rPr>
        <w:t xml:space="preserve"> th</w:t>
      </w:r>
      <w:r w:rsidR="4AE1285B" w:rsidRPr="4D57E51C">
        <w:rPr>
          <w:rFonts w:ascii="Calibri" w:eastAsia="Calibri" w:hAnsi="Calibri" w:cs="Calibri"/>
        </w:rPr>
        <w:t xml:space="preserve">e environment for the accident </w:t>
      </w:r>
      <w:r w:rsidR="60E43315" w:rsidRPr="4D57E51C">
        <w:rPr>
          <w:rFonts w:ascii="Calibri" w:eastAsia="Calibri" w:hAnsi="Calibri" w:cs="Calibri"/>
        </w:rPr>
        <w:t>occurred</w:t>
      </w:r>
      <w:r w:rsidR="4AE1285B" w:rsidRPr="4D57E51C">
        <w:rPr>
          <w:rFonts w:ascii="Calibri" w:eastAsia="Calibri" w:hAnsi="Calibri" w:cs="Calibri"/>
        </w:rPr>
        <w:t xml:space="preserve"> in dry weather, with enough daylight</w:t>
      </w:r>
      <w:r w:rsidR="53186ED8" w:rsidRPr="4D57E51C">
        <w:rPr>
          <w:rFonts w:ascii="Calibri" w:eastAsia="Calibri" w:hAnsi="Calibri" w:cs="Calibri"/>
        </w:rPr>
        <w:t>. These findings support the view that higher speeds and increased traffic volumes raise the likelihood of severe outcomes</w:t>
      </w:r>
      <w:r w:rsidR="0F39065E" w:rsidRPr="4D57E51C">
        <w:rPr>
          <w:rFonts w:ascii="Calibri" w:eastAsia="Calibri" w:hAnsi="Calibri" w:cs="Calibri"/>
        </w:rPr>
        <w:t xml:space="preserve"> and </w:t>
      </w:r>
      <w:r w:rsidR="1E596591" w:rsidRPr="4D57E51C">
        <w:rPr>
          <w:rFonts w:ascii="Calibri" w:eastAsia="Calibri" w:hAnsi="Calibri" w:cs="Calibri"/>
        </w:rPr>
        <w:t xml:space="preserve">the </w:t>
      </w:r>
      <w:r w:rsidR="0F39065E" w:rsidRPr="4D57E51C">
        <w:rPr>
          <w:rFonts w:ascii="Calibri" w:eastAsia="Calibri" w:hAnsi="Calibri" w:cs="Calibri"/>
        </w:rPr>
        <w:t xml:space="preserve">environment not being a consistent factor </w:t>
      </w:r>
      <w:r w:rsidR="77D9D7D3" w:rsidRPr="4D57E51C">
        <w:rPr>
          <w:rFonts w:ascii="Calibri" w:eastAsia="Calibri" w:hAnsi="Calibri" w:cs="Calibri"/>
        </w:rPr>
        <w:t>in this study</w:t>
      </w:r>
      <w:r w:rsidR="53186ED8" w:rsidRPr="4D57E51C">
        <w:rPr>
          <w:rFonts w:ascii="Calibri" w:eastAsia="Calibri" w:hAnsi="Calibri" w:cs="Calibri"/>
        </w:rPr>
        <w:t xml:space="preserve">. </w:t>
      </w:r>
      <w:r w:rsidR="32F6B71E" w:rsidRPr="4D57E51C">
        <w:rPr>
          <w:rFonts w:ascii="Calibri" w:eastAsia="Calibri" w:hAnsi="Calibri" w:cs="Calibri"/>
        </w:rPr>
        <w:t xml:space="preserve">This is particularly relevant in urban areas across the UK, where major roads often </w:t>
      </w:r>
      <w:r w:rsidR="32F6B71E" w:rsidRPr="4D57E51C">
        <w:rPr>
          <w:rFonts w:ascii="Calibri" w:eastAsia="Calibri" w:hAnsi="Calibri" w:cs="Calibri"/>
        </w:rPr>
        <w:lastRenderedPageBreak/>
        <w:t xml:space="preserve">intersect with narrow residential streets </w:t>
      </w:r>
      <w:r w:rsidR="66F1CB67" w:rsidRPr="4D57E51C">
        <w:rPr>
          <w:rFonts w:ascii="Calibri" w:eastAsia="Calibri" w:hAnsi="Calibri" w:cs="Calibri"/>
        </w:rPr>
        <w:t>and busy pedestrian areas.</w:t>
      </w:r>
      <w:r w:rsidR="32CC3A68" w:rsidRPr="4D57E51C">
        <w:rPr>
          <w:rFonts w:ascii="Calibri" w:eastAsia="Calibri" w:hAnsi="Calibri" w:cs="Calibri"/>
        </w:rPr>
        <w:t xml:space="preserve"> </w:t>
      </w:r>
      <w:r w:rsidR="6876FFC0" w:rsidRPr="4D57E51C">
        <w:rPr>
          <w:rFonts w:ascii="Calibri" w:eastAsia="Calibri" w:hAnsi="Calibri" w:cs="Calibri"/>
        </w:rPr>
        <w:t xml:space="preserve">While </w:t>
      </w:r>
      <w:r w:rsidR="32CC3A68" w:rsidRPr="4D57E51C">
        <w:rPr>
          <w:rFonts w:ascii="Calibri" w:eastAsia="Calibri" w:hAnsi="Calibri" w:cs="Calibri"/>
        </w:rPr>
        <w:t xml:space="preserve">Road infrastructure factors </w:t>
      </w:r>
      <w:r w:rsidR="760F9D38" w:rsidRPr="4D57E51C">
        <w:rPr>
          <w:rFonts w:ascii="Calibri" w:eastAsia="Calibri" w:hAnsi="Calibri" w:cs="Calibri"/>
        </w:rPr>
        <w:t>are important to accident severity, the</w:t>
      </w:r>
      <w:r w:rsidR="016BB490" w:rsidRPr="4D57E51C">
        <w:rPr>
          <w:rFonts w:ascii="Calibri" w:eastAsia="Calibri" w:hAnsi="Calibri" w:cs="Calibri"/>
        </w:rPr>
        <w:t>ir influence often</w:t>
      </w:r>
      <w:r w:rsidR="760F9D38" w:rsidRPr="4D57E51C">
        <w:rPr>
          <w:rFonts w:ascii="Calibri" w:eastAsia="Calibri" w:hAnsi="Calibri" w:cs="Calibri"/>
        </w:rPr>
        <w:t xml:space="preserve"> </w:t>
      </w:r>
      <w:r w:rsidR="38CD79D4" w:rsidRPr="4D57E51C">
        <w:rPr>
          <w:rFonts w:ascii="Calibri" w:eastAsia="Calibri" w:hAnsi="Calibri" w:cs="Calibri"/>
        </w:rPr>
        <w:t>depen</w:t>
      </w:r>
      <w:r w:rsidR="283B8453" w:rsidRPr="4D57E51C">
        <w:rPr>
          <w:rFonts w:ascii="Calibri" w:eastAsia="Calibri" w:hAnsi="Calibri" w:cs="Calibri"/>
        </w:rPr>
        <w:t>ds</w:t>
      </w:r>
      <w:r w:rsidR="760F9D38" w:rsidRPr="4D57E51C">
        <w:rPr>
          <w:rFonts w:ascii="Calibri" w:eastAsia="Calibri" w:hAnsi="Calibri" w:cs="Calibri"/>
        </w:rPr>
        <w:t xml:space="preserve"> on temporal factors such as time of day</w:t>
      </w:r>
      <w:r w:rsidR="18327F5B" w:rsidRPr="4D57E51C">
        <w:rPr>
          <w:rFonts w:ascii="Calibri" w:eastAsia="Calibri" w:hAnsi="Calibri" w:cs="Calibri"/>
        </w:rPr>
        <w:t>.</w:t>
      </w:r>
      <w:r w:rsidR="00000000">
        <w:tab/>
      </w:r>
    </w:p>
    <w:p w14:paraId="25185AF7" w14:textId="4B9740D3" w:rsidR="00D50910" w:rsidRDefault="624B79C4" w:rsidP="6441F2E9">
      <w:pPr>
        <w:pStyle w:val="Heading3"/>
        <w:spacing w:before="281" w:after="281"/>
      </w:pPr>
      <w:r w:rsidRPr="6441F2E9">
        <w:rPr>
          <w:rFonts w:ascii="Calibri" w:eastAsia="Calibri" w:hAnsi="Calibri" w:cs="Calibri"/>
          <w:b/>
          <w:bCs/>
        </w:rPr>
        <w:t>Temporal Factors Influencing Accident Severity</w:t>
      </w:r>
    </w:p>
    <w:p w14:paraId="1CD8EB29" w14:textId="1C044F5D" w:rsidR="60864CED" w:rsidRDefault="60864CED" w:rsidP="61626288">
      <w:pPr>
        <w:spacing w:before="240" w:after="240"/>
      </w:pPr>
      <w:r w:rsidRPr="61626288">
        <w:rPr>
          <w:rFonts w:ascii="Calibri" w:eastAsia="Calibri" w:hAnsi="Calibri" w:cs="Calibri"/>
        </w:rPr>
        <w:t xml:space="preserve">In addition to environmental and road infrastructure, </w:t>
      </w:r>
      <w:r w:rsidR="53186ED8" w:rsidRPr="61626288">
        <w:rPr>
          <w:rFonts w:ascii="Calibri" w:eastAsia="Calibri" w:hAnsi="Calibri" w:cs="Calibri"/>
        </w:rPr>
        <w:t xml:space="preserve">Studies have also shown that time-related factors influence accident severity. Adanu, Hainen and Jones (2018) found that accidents occurring at night and during weekends tend to be more severe than those during weekday daytime hours. The authors suggest that reduced visibility and changes in driver behaviour may help explain this pattern. </w:t>
      </w:r>
      <w:r w:rsidR="225728C1" w:rsidRPr="61626288">
        <w:rPr>
          <w:rFonts w:ascii="Calibri" w:eastAsia="Calibri" w:hAnsi="Calibri" w:cs="Calibri"/>
        </w:rPr>
        <w:t>Seasonal trends have also been identified, with winter months often linked to higher accident severity due to poorer weather and road conditions. This shows that accident risk changes over time.</w:t>
      </w:r>
    </w:p>
    <w:p w14:paraId="62BAC341" w14:textId="76517DA3" w:rsidR="3F259007" w:rsidRDefault="3F259007" w:rsidP="61626288">
      <w:pPr>
        <w:spacing w:before="240" w:after="240"/>
        <w:rPr>
          <w:rFonts w:ascii="Calibri" w:eastAsia="Calibri" w:hAnsi="Calibri" w:cs="Calibri"/>
        </w:rPr>
      </w:pPr>
      <w:r w:rsidRPr="61626288">
        <w:rPr>
          <w:rFonts w:ascii="Calibri" w:eastAsia="Calibri" w:hAnsi="Calibri" w:cs="Calibri"/>
        </w:rPr>
        <w:t xml:space="preserve">To provide insights </w:t>
      </w:r>
      <w:r w:rsidR="0DD48F6C" w:rsidRPr="61626288">
        <w:rPr>
          <w:rFonts w:ascii="Calibri" w:eastAsia="Calibri" w:hAnsi="Calibri" w:cs="Calibri"/>
        </w:rPr>
        <w:t>o</w:t>
      </w:r>
      <w:r w:rsidRPr="61626288">
        <w:rPr>
          <w:rFonts w:ascii="Calibri" w:eastAsia="Calibri" w:hAnsi="Calibri" w:cs="Calibri"/>
        </w:rPr>
        <w:t>n accident severity,</w:t>
      </w:r>
      <w:r w:rsidR="675837C2" w:rsidRPr="61626288">
        <w:rPr>
          <w:rFonts w:ascii="Calibri" w:eastAsia="Calibri" w:hAnsi="Calibri" w:cs="Calibri"/>
        </w:rPr>
        <w:t xml:space="preserve"> us</w:t>
      </w:r>
      <w:r w:rsidR="54C2C339" w:rsidRPr="61626288">
        <w:rPr>
          <w:rFonts w:ascii="Calibri" w:eastAsia="Calibri" w:hAnsi="Calibri" w:cs="Calibri"/>
        </w:rPr>
        <w:t>ing</w:t>
      </w:r>
      <w:r w:rsidR="675837C2" w:rsidRPr="61626288">
        <w:rPr>
          <w:rFonts w:ascii="Calibri" w:eastAsia="Calibri" w:hAnsi="Calibri" w:cs="Calibri"/>
        </w:rPr>
        <w:t xml:space="preserve"> the examine</w:t>
      </w:r>
      <w:r w:rsidR="7C3A9D24" w:rsidRPr="61626288">
        <w:rPr>
          <w:rFonts w:ascii="Calibri" w:eastAsia="Calibri" w:hAnsi="Calibri" w:cs="Calibri"/>
        </w:rPr>
        <w:t>d</w:t>
      </w:r>
      <w:r w:rsidR="675837C2" w:rsidRPr="61626288">
        <w:rPr>
          <w:rFonts w:ascii="Calibri" w:eastAsia="Calibri" w:hAnsi="Calibri" w:cs="Calibri"/>
        </w:rPr>
        <w:t xml:space="preserve"> factors presented in this literature review</w:t>
      </w:r>
      <w:r w:rsidR="729A5213" w:rsidRPr="61626288">
        <w:rPr>
          <w:rFonts w:ascii="Calibri" w:eastAsia="Calibri" w:hAnsi="Calibri" w:cs="Calibri"/>
        </w:rPr>
        <w:t xml:space="preserve">, </w:t>
      </w:r>
      <w:r w:rsidR="5AAC6EDB" w:rsidRPr="61626288">
        <w:rPr>
          <w:rFonts w:ascii="Calibri" w:eastAsia="Calibri" w:hAnsi="Calibri" w:cs="Calibri"/>
        </w:rPr>
        <w:t>visualising</w:t>
      </w:r>
      <w:r w:rsidR="5BAEA92E" w:rsidRPr="61626288">
        <w:rPr>
          <w:rFonts w:ascii="Calibri" w:eastAsia="Calibri" w:hAnsi="Calibri" w:cs="Calibri"/>
        </w:rPr>
        <w:t xml:space="preserve"> </w:t>
      </w:r>
      <w:r w:rsidR="729A5213" w:rsidRPr="61626288">
        <w:rPr>
          <w:rFonts w:ascii="Calibri" w:eastAsia="Calibri" w:hAnsi="Calibri" w:cs="Calibri"/>
        </w:rPr>
        <w:t>the severity of accidents using</w:t>
      </w:r>
      <w:r w:rsidRPr="61626288">
        <w:rPr>
          <w:rFonts w:ascii="Calibri" w:eastAsia="Calibri" w:hAnsi="Calibri" w:cs="Calibri"/>
        </w:rPr>
        <w:t xml:space="preserve"> predictive modelling and machine learning to see how the severity is </w:t>
      </w:r>
      <w:r w:rsidR="4C30D98B" w:rsidRPr="61626288">
        <w:rPr>
          <w:rFonts w:ascii="Calibri" w:eastAsia="Calibri" w:hAnsi="Calibri" w:cs="Calibri"/>
        </w:rPr>
        <w:t>influenced by each factor</w:t>
      </w:r>
      <w:r w:rsidR="476DDFBA" w:rsidRPr="61626288">
        <w:rPr>
          <w:rFonts w:ascii="Calibri" w:eastAsia="Calibri" w:hAnsi="Calibri" w:cs="Calibri"/>
        </w:rPr>
        <w:t>.</w:t>
      </w:r>
    </w:p>
    <w:p w14:paraId="7C70F3ED" w14:textId="6713CC47" w:rsidR="00D50910" w:rsidRDefault="624B79C4" w:rsidP="6441F2E9">
      <w:pPr>
        <w:pStyle w:val="Heading3"/>
        <w:spacing w:before="281" w:after="281"/>
      </w:pPr>
      <w:r w:rsidRPr="6441F2E9">
        <w:rPr>
          <w:rFonts w:ascii="Calibri" w:eastAsia="Calibri" w:hAnsi="Calibri" w:cs="Calibri"/>
          <w:b/>
          <w:bCs/>
        </w:rPr>
        <w:t>Predictive Modelling and Machine Learning Approaches</w:t>
      </w:r>
    </w:p>
    <w:p w14:paraId="6EC0636D" w14:textId="07A0A057" w:rsidR="00D50910" w:rsidRDefault="1D71AC53" w:rsidP="6441F2E9">
      <w:pPr>
        <w:spacing w:before="240" w:after="240"/>
      </w:pPr>
      <w:r w:rsidRPr="61626288">
        <w:rPr>
          <w:rFonts w:ascii="Calibri" w:eastAsia="Calibri" w:hAnsi="Calibri" w:cs="Calibri"/>
        </w:rPr>
        <w:t xml:space="preserve">Recent research has focused on predictive modelling and machine learning approaches. </w:t>
      </w:r>
      <w:r w:rsidR="53186ED8" w:rsidRPr="61626288">
        <w:rPr>
          <w:rFonts w:ascii="Calibri" w:eastAsia="Calibri" w:hAnsi="Calibri" w:cs="Calibri"/>
        </w:rPr>
        <w:t xml:space="preserve">Berhanu, Alemayehu and Schröder (2023) reviewed car accident prediction techniques and highlighted the effectiveness of machine learning models such as decision trees and random forests. Similarly, Jamal et al. (2021) found that ensemble machine learning models outperform traditional statistical methods when predicting injury severity. </w:t>
      </w:r>
    </w:p>
    <w:p w14:paraId="5D66FE92" w14:textId="636C592A" w:rsidR="00D50910" w:rsidRDefault="624B79C4" w:rsidP="6441F2E9">
      <w:pPr>
        <w:spacing w:before="240" w:after="240"/>
      </w:pPr>
      <w:r w:rsidRPr="6441F2E9">
        <w:rPr>
          <w:rFonts w:ascii="Calibri" w:eastAsia="Calibri" w:hAnsi="Calibri" w:cs="Calibri"/>
        </w:rPr>
        <w:t>Using UK road accident data, Pourroostaei Ardakani et al. (2023) showed that random forest and decision tree models achieved high accuracy when predicting accident severity and casualty numbers. However, these studies also identify limitations such as class imbalance and the lack of detailed driver behaviour data, which can reduce prediction accuracy for serious accidents.</w:t>
      </w:r>
    </w:p>
    <w:p w14:paraId="208A92B2" w14:textId="45B41391" w:rsidR="00D50910" w:rsidRDefault="53186ED8" w:rsidP="6441F2E9">
      <w:pPr>
        <w:pStyle w:val="Heading3"/>
        <w:spacing w:before="281" w:after="281"/>
      </w:pPr>
      <w:r w:rsidRPr="61626288">
        <w:rPr>
          <w:rFonts w:ascii="Calibri" w:eastAsia="Calibri" w:hAnsi="Calibri" w:cs="Calibri"/>
          <w:b/>
          <w:bCs/>
        </w:rPr>
        <w:t>Conclusion</w:t>
      </w:r>
    </w:p>
    <w:p w14:paraId="01319C55" w14:textId="405CF856" w:rsidR="00D50910" w:rsidRDefault="6AB964D1" w:rsidP="6A6B5B20">
      <w:pPr>
        <w:spacing w:before="240" w:after="240"/>
        <w:rPr>
          <w:rFonts w:ascii="Calibri" w:eastAsia="Calibri" w:hAnsi="Calibri" w:cs="Calibri"/>
        </w:rPr>
      </w:pPr>
      <w:r w:rsidRPr="61626288">
        <w:rPr>
          <w:rFonts w:ascii="Calibri" w:eastAsia="Calibri" w:hAnsi="Calibri" w:cs="Calibri"/>
        </w:rPr>
        <w:t xml:space="preserve">In </w:t>
      </w:r>
      <w:r w:rsidR="354005A7" w:rsidRPr="61626288">
        <w:rPr>
          <w:rFonts w:ascii="Calibri" w:eastAsia="Calibri" w:hAnsi="Calibri" w:cs="Calibri"/>
        </w:rPr>
        <w:t>conclusion</w:t>
      </w:r>
      <w:r w:rsidRPr="61626288">
        <w:rPr>
          <w:rFonts w:ascii="Calibri" w:eastAsia="Calibri" w:hAnsi="Calibri" w:cs="Calibri"/>
        </w:rPr>
        <w:t xml:space="preserve"> </w:t>
      </w:r>
      <w:r w:rsidR="0140DA5C" w:rsidRPr="61626288">
        <w:rPr>
          <w:rFonts w:ascii="Calibri" w:eastAsia="Calibri" w:hAnsi="Calibri" w:cs="Calibri"/>
        </w:rPr>
        <w:t>the</w:t>
      </w:r>
      <w:r w:rsidR="5165C838" w:rsidRPr="61626288">
        <w:rPr>
          <w:rFonts w:ascii="Calibri" w:eastAsia="Calibri" w:hAnsi="Calibri" w:cs="Calibri"/>
        </w:rPr>
        <w:t xml:space="preserve"> </w:t>
      </w:r>
      <w:r w:rsidR="03E7D784" w:rsidRPr="61626288">
        <w:rPr>
          <w:rFonts w:ascii="Calibri" w:eastAsia="Calibri" w:hAnsi="Calibri" w:cs="Calibri"/>
        </w:rPr>
        <w:t>Literature review</w:t>
      </w:r>
      <w:r w:rsidRPr="61626288">
        <w:rPr>
          <w:rFonts w:ascii="Calibri" w:eastAsia="Calibri" w:hAnsi="Calibri" w:cs="Calibri"/>
        </w:rPr>
        <w:t xml:space="preserve"> shows that road accident severity is influenced by a combination of environmental conditions, road and infrastructure characteristics, and time-related factors. Environmental studies highlight the importance of visibility, infrastructure research emphasises road type and speed, and temporal studies show how severity varies by time and season. </w:t>
      </w:r>
    </w:p>
    <w:p w14:paraId="33269110" w14:textId="0FE50B91" w:rsidR="00D50910" w:rsidRDefault="2F37BA99" w:rsidP="6441F2E9">
      <w:pPr>
        <w:spacing w:before="240" w:after="240"/>
        <w:rPr>
          <w:rFonts w:ascii="Calibri" w:eastAsia="Calibri" w:hAnsi="Calibri" w:cs="Calibri"/>
        </w:rPr>
      </w:pPr>
      <w:r w:rsidRPr="61626288">
        <w:rPr>
          <w:rFonts w:ascii="Calibri" w:eastAsia="Calibri" w:hAnsi="Calibri" w:cs="Calibri"/>
        </w:rPr>
        <w:t>More recent modelling studies show that machine learning techniques can analyse these factors together, although their effectiveness is often limited by data quality.</w:t>
      </w:r>
    </w:p>
    <w:p w14:paraId="4FF86F5F" w14:textId="138C95CD" w:rsidR="00D50910" w:rsidRDefault="47E19DD3" w:rsidP="63717A06">
      <w:pPr>
        <w:spacing w:before="240" w:after="240"/>
        <w:rPr>
          <w:rFonts w:ascii="Calibri" w:eastAsia="Calibri" w:hAnsi="Calibri" w:cs="Calibri"/>
        </w:rPr>
      </w:pPr>
      <w:r w:rsidRPr="61626288">
        <w:rPr>
          <w:rFonts w:ascii="Calibri" w:eastAsia="Calibri" w:hAnsi="Calibri" w:cs="Calibri"/>
        </w:rPr>
        <w:lastRenderedPageBreak/>
        <w:t>Although of studies have been conducted</w:t>
      </w:r>
      <w:r w:rsidR="4DEFC31A" w:rsidRPr="61626288">
        <w:rPr>
          <w:rFonts w:ascii="Calibri" w:eastAsia="Calibri" w:hAnsi="Calibri" w:cs="Calibri"/>
        </w:rPr>
        <w:t xml:space="preserve"> (ITF, 2021; ITF, 2022),</w:t>
      </w:r>
      <w:r w:rsidRPr="61626288">
        <w:rPr>
          <w:rFonts w:ascii="Calibri" w:eastAsia="Calibri" w:hAnsi="Calibri" w:cs="Calibri"/>
        </w:rPr>
        <w:t xml:space="preserve"> some limitations </w:t>
      </w:r>
      <w:bookmarkStart w:id="0" w:name="_Int_YY7dWrRM"/>
      <w:r w:rsidRPr="61626288">
        <w:rPr>
          <w:rFonts w:ascii="Calibri" w:eastAsia="Calibri" w:hAnsi="Calibri" w:cs="Calibri"/>
        </w:rPr>
        <w:t>remain</w:t>
      </w:r>
      <w:bookmarkEnd w:id="0"/>
      <w:r w:rsidR="457AEE82" w:rsidRPr="61626288">
        <w:rPr>
          <w:rFonts w:ascii="Calibri" w:eastAsia="Calibri" w:hAnsi="Calibri" w:cs="Calibri"/>
        </w:rPr>
        <w:t xml:space="preserve">. Many studies rely on national-level datasets, which may mask important local patterns within smaller areas. In addition, limited availability of behavioural data, such as speeding or driver impairment, can reduce predictive accuracy. Addressing these gaps is important for improving road safety planning. </w:t>
      </w:r>
    </w:p>
    <w:p w14:paraId="5AAA8ACE" w14:textId="104407EF" w:rsidR="00D50910" w:rsidRDefault="457AEE82" w:rsidP="63717A06">
      <w:pPr>
        <w:spacing w:before="240" w:after="240"/>
        <w:rPr>
          <w:rFonts w:ascii="Calibri" w:eastAsia="Calibri" w:hAnsi="Calibri" w:cs="Calibri"/>
        </w:rPr>
      </w:pPr>
      <w:r w:rsidRPr="61626288">
        <w:rPr>
          <w:rFonts w:ascii="Calibri" w:eastAsia="Calibri" w:hAnsi="Calibri" w:cs="Calibri"/>
        </w:rPr>
        <w:t xml:space="preserve">This project aims to contribute by analysing UK road accident data to </w:t>
      </w:r>
      <w:bookmarkStart w:id="1" w:name="_Int_9o7pqp6n"/>
      <w:r w:rsidRPr="61626288">
        <w:rPr>
          <w:rFonts w:ascii="Calibri" w:eastAsia="Calibri" w:hAnsi="Calibri" w:cs="Calibri"/>
        </w:rPr>
        <w:t>identify</w:t>
      </w:r>
      <w:bookmarkEnd w:id="1"/>
      <w:r w:rsidRPr="61626288">
        <w:rPr>
          <w:rFonts w:ascii="Calibri" w:eastAsia="Calibri" w:hAnsi="Calibri" w:cs="Calibri"/>
        </w:rPr>
        <w:t xml:space="preserve"> patterns</w:t>
      </w:r>
      <w:r w:rsidR="4D4F858F" w:rsidRPr="61626288">
        <w:rPr>
          <w:rFonts w:ascii="Calibri" w:eastAsia="Calibri" w:hAnsi="Calibri" w:cs="Calibri"/>
        </w:rPr>
        <w:t xml:space="preserve"> linking to the severity </w:t>
      </w:r>
      <w:r w:rsidR="408169BC" w:rsidRPr="61626288">
        <w:rPr>
          <w:rFonts w:ascii="Calibri" w:eastAsia="Calibri" w:hAnsi="Calibri" w:cs="Calibri"/>
        </w:rPr>
        <w:t xml:space="preserve">of road accidents, </w:t>
      </w:r>
      <w:r w:rsidR="4D4F858F" w:rsidRPr="61626288">
        <w:rPr>
          <w:rFonts w:ascii="Calibri" w:eastAsia="Calibri" w:hAnsi="Calibri" w:cs="Calibri"/>
        </w:rPr>
        <w:t>and to pot</w:t>
      </w:r>
      <w:r w:rsidR="27BF429C" w:rsidRPr="61626288">
        <w:rPr>
          <w:rFonts w:ascii="Calibri" w:eastAsia="Calibri" w:hAnsi="Calibri" w:cs="Calibri"/>
        </w:rPr>
        <w:t>entially make a machine learning model</w:t>
      </w:r>
      <w:r w:rsidR="05470231" w:rsidRPr="61626288">
        <w:rPr>
          <w:rFonts w:ascii="Calibri" w:eastAsia="Calibri" w:hAnsi="Calibri" w:cs="Calibri"/>
        </w:rPr>
        <w:t>,</w:t>
      </w:r>
      <w:r w:rsidR="27BF429C" w:rsidRPr="61626288">
        <w:rPr>
          <w:rFonts w:ascii="Calibri" w:eastAsia="Calibri" w:hAnsi="Calibri" w:cs="Calibri"/>
        </w:rPr>
        <w:t xml:space="preserve"> focusing on environmental and road-related factors for predictions.</w:t>
      </w:r>
      <w:r w:rsidR="6EC72269" w:rsidRPr="61626288">
        <w:rPr>
          <w:rFonts w:ascii="Calibri" w:eastAsia="Calibri" w:hAnsi="Calibri" w:cs="Calibri"/>
        </w:rPr>
        <w:t xml:space="preserve"> The main goal of this study is to identify key contributors to accident severity and provide evidence-based</w:t>
      </w:r>
      <w:r w:rsidR="0AD6141A" w:rsidRPr="61626288">
        <w:rPr>
          <w:rFonts w:ascii="Calibri" w:eastAsia="Calibri" w:hAnsi="Calibri" w:cs="Calibri"/>
        </w:rPr>
        <w:t xml:space="preserve"> recommendations to improve road safety.</w:t>
      </w:r>
      <w:r w:rsidR="01FDF0F5" w:rsidRPr="61626288">
        <w:rPr>
          <w:rFonts w:ascii="Calibri" w:eastAsia="Calibri" w:hAnsi="Calibri" w:cs="Calibri"/>
        </w:rPr>
        <w:t xml:space="preserve"> </w:t>
      </w:r>
      <w:r w:rsidR="7E445A48" w:rsidRPr="61626288">
        <w:rPr>
          <w:rFonts w:ascii="Calibri" w:eastAsia="Calibri" w:hAnsi="Calibri" w:cs="Calibri"/>
        </w:rPr>
        <w:t>T</w:t>
      </w:r>
      <w:r w:rsidR="01FDF0F5" w:rsidRPr="61626288">
        <w:rPr>
          <w:rFonts w:ascii="Calibri" w:eastAsia="Calibri" w:hAnsi="Calibri" w:cs="Calibri"/>
        </w:rPr>
        <w:t>his review confirm</w:t>
      </w:r>
      <w:r w:rsidR="75A1CC05" w:rsidRPr="61626288">
        <w:rPr>
          <w:rFonts w:ascii="Calibri" w:eastAsia="Calibri" w:hAnsi="Calibri" w:cs="Calibri"/>
        </w:rPr>
        <w:t xml:space="preserve">s </w:t>
      </w:r>
      <w:r w:rsidR="01FDF0F5" w:rsidRPr="61626288">
        <w:rPr>
          <w:rFonts w:ascii="Calibri" w:eastAsia="Calibri" w:hAnsi="Calibri" w:cs="Calibri"/>
        </w:rPr>
        <w:t>that</w:t>
      </w:r>
      <w:r w:rsidR="0B108FE5" w:rsidRPr="61626288">
        <w:rPr>
          <w:rFonts w:ascii="Calibri" w:eastAsia="Calibri" w:hAnsi="Calibri" w:cs="Calibri"/>
        </w:rPr>
        <w:t xml:space="preserve"> the</w:t>
      </w:r>
      <w:r w:rsidR="01FDF0F5" w:rsidRPr="61626288">
        <w:rPr>
          <w:rFonts w:ascii="Calibri" w:eastAsia="Calibri" w:hAnsi="Calibri" w:cs="Calibri"/>
        </w:rPr>
        <w:t xml:space="preserve"> </w:t>
      </w:r>
      <w:r w:rsidR="10AC3361" w:rsidRPr="61626288">
        <w:rPr>
          <w:rFonts w:ascii="Calibri" w:eastAsia="Calibri" w:hAnsi="Calibri" w:cs="Calibri"/>
        </w:rPr>
        <w:t>dataset</w:t>
      </w:r>
      <w:r w:rsidR="09AD0A5C" w:rsidRPr="61626288">
        <w:rPr>
          <w:rFonts w:ascii="Calibri" w:eastAsia="Calibri" w:hAnsi="Calibri" w:cs="Calibri"/>
        </w:rPr>
        <w:t xml:space="preserve"> </w:t>
      </w:r>
      <w:r w:rsidR="0C062F04" w:rsidRPr="61626288">
        <w:rPr>
          <w:rFonts w:ascii="Calibri" w:eastAsia="Calibri" w:hAnsi="Calibri" w:cs="Calibri"/>
        </w:rPr>
        <w:t>(Road Accident Records in Kensington and Chelsea (2021)</w:t>
      </w:r>
      <w:r w:rsidR="730C163B" w:rsidRPr="61626288">
        <w:rPr>
          <w:rFonts w:ascii="Calibri" w:eastAsia="Calibri" w:hAnsi="Calibri" w:cs="Calibri"/>
        </w:rPr>
        <w:t>)</w:t>
      </w:r>
      <w:r w:rsidR="10AC3361" w:rsidRPr="61626288">
        <w:rPr>
          <w:rFonts w:ascii="Calibri" w:eastAsia="Calibri" w:hAnsi="Calibri" w:cs="Calibri"/>
        </w:rPr>
        <w:t xml:space="preserve"> </w:t>
      </w:r>
      <w:r w:rsidR="76B5F63E" w:rsidRPr="61626288">
        <w:rPr>
          <w:rFonts w:ascii="Calibri" w:eastAsia="Calibri" w:hAnsi="Calibri" w:cs="Calibri"/>
        </w:rPr>
        <w:t>contains</w:t>
      </w:r>
      <w:r w:rsidR="10AC3361" w:rsidRPr="61626288">
        <w:rPr>
          <w:rFonts w:ascii="Calibri" w:eastAsia="Calibri" w:hAnsi="Calibri" w:cs="Calibri"/>
        </w:rPr>
        <w:t xml:space="preserve"> the variables</w:t>
      </w:r>
      <w:r w:rsidR="4D5E249E" w:rsidRPr="61626288">
        <w:rPr>
          <w:rFonts w:ascii="Calibri" w:eastAsia="Calibri" w:hAnsi="Calibri" w:cs="Calibri"/>
        </w:rPr>
        <w:t xml:space="preserve"> necessary for</w:t>
      </w:r>
      <w:r w:rsidR="10AC3361" w:rsidRPr="61626288">
        <w:rPr>
          <w:rFonts w:ascii="Calibri" w:eastAsia="Calibri" w:hAnsi="Calibri" w:cs="Calibri"/>
        </w:rPr>
        <w:t xml:space="preserve"> predict</w:t>
      </w:r>
      <w:r w:rsidR="4A49DA53" w:rsidRPr="61626288">
        <w:rPr>
          <w:rFonts w:ascii="Calibri" w:eastAsia="Calibri" w:hAnsi="Calibri" w:cs="Calibri"/>
        </w:rPr>
        <w:t>ing</w:t>
      </w:r>
      <w:r w:rsidR="10AC3361" w:rsidRPr="61626288">
        <w:rPr>
          <w:rFonts w:ascii="Calibri" w:eastAsia="Calibri" w:hAnsi="Calibri" w:cs="Calibri"/>
        </w:rPr>
        <w:t xml:space="preserve"> </w:t>
      </w:r>
      <w:r w:rsidR="7228B3E8" w:rsidRPr="61626288">
        <w:rPr>
          <w:rFonts w:ascii="Calibri" w:eastAsia="Calibri" w:hAnsi="Calibri" w:cs="Calibri"/>
        </w:rPr>
        <w:t>accident</w:t>
      </w:r>
      <w:r w:rsidR="10AC3361" w:rsidRPr="61626288">
        <w:rPr>
          <w:rFonts w:ascii="Calibri" w:eastAsia="Calibri" w:hAnsi="Calibri" w:cs="Calibri"/>
        </w:rPr>
        <w:t xml:space="preserve"> severity.</w:t>
      </w:r>
    </w:p>
    <w:p w14:paraId="0CF4BE62" w14:textId="0749B3DC" w:rsidR="00D50910" w:rsidRDefault="00D50910" w:rsidP="6441F2E9">
      <w:pPr>
        <w:spacing w:before="240" w:after="240"/>
        <w:rPr>
          <w:rFonts w:ascii="Calibri" w:eastAsia="Calibri" w:hAnsi="Calibri" w:cs="Calibri"/>
        </w:rPr>
      </w:pPr>
    </w:p>
    <w:p w14:paraId="358C3503" w14:textId="6FFE24B4" w:rsidR="00D50910" w:rsidRDefault="11793EE9" w:rsidP="6441F2E9">
      <w:pPr>
        <w:pStyle w:val="Heading2"/>
        <w:spacing w:before="299" w:after="299"/>
        <w:rPr>
          <w:rFonts w:ascii="Calibri" w:eastAsia="Calibri" w:hAnsi="Calibri" w:cs="Calibri"/>
          <w:b/>
          <w:bCs/>
          <w:sz w:val="36"/>
          <w:szCs w:val="36"/>
        </w:rPr>
      </w:pPr>
      <w:r w:rsidRPr="61626288">
        <w:rPr>
          <w:rFonts w:ascii="Calibri" w:eastAsia="Calibri" w:hAnsi="Calibri" w:cs="Calibri"/>
          <w:b/>
          <w:bCs/>
          <w:sz w:val="36"/>
          <w:szCs w:val="36"/>
        </w:rPr>
        <w:t>References</w:t>
      </w:r>
    </w:p>
    <w:p w14:paraId="204704E6" w14:textId="6C61513B" w:rsidR="05B5E7F4" w:rsidRDefault="05B5E7F4" w:rsidP="61626288">
      <w:pPr>
        <w:spacing w:line="276" w:lineRule="auto"/>
      </w:pPr>
      <w:r w:rsidRPr="61626288">
        <w:rPr>
          <w:rFonts w:ascii="Aptos" w:eastAsia="Aptos" w:hAnsi="Aptos" w:cs="Aptos"/>
        </w:rPr>
        <w:t xml:space="preserve">Adanu, E.K., Hainen, A. and Jones, S. (2018) ‘Latent class analysis of factors that influence weekday and weekend single-vehicle crash severities’, </w:t>
      </w:r>
      <w:r w:rsidRPr="61626288">
        <w:rPr>
          <w:rFonts w:ascii="Aptos" w:eastAsia="Aptos" w:hAnsi="Aptos" w:cs="Aptos"/>
          <w:i/>
          <w:iCs/>
        </w:rPr>
        <w:t>Accident Analysis &amp; Prevention</w:t>
      </w:r>
      <w:r w:rsidRPr="61626288">
        <w:rPr>
          <w:rFonts w:ascii="Aptos" w:eastAsia="Aptos" w:hAnsi="Aptos" w:cs="Aptos"/>
        </w:rPr>
        <w:t xml:space="preserve">, 113, pp. 187–192. </w:t>
      </w:r>
    </w:p>
    <w:p w14:paraId="3B800E8B" w14:textId="23F08405" w:rsidR="05B5E7F4" w:rsidRDefault="05B5E7F4" w:rsidP="61626288">
      <w:pPr>
        <w:spacing w:line="276" w:lineRule="auto"/>
      </w:pPr>
      <w:r w:rsidRPr="61626288">
        <w:rPr>
          <w:rFonts w:ascii="Aptos" w:eastAsia="Aptos" w:hAnsi="Aptos" w:cs="Aptos"/>
        </w:rPr>
        <w:t xml:space="preserve">Berhanu, Y., Alemayehu, E. and Schröder, D. (2023) ‘Examining car accident prediction techniques and road traffic congestion’, </w:t>
      </w:r>
      <w:r w:rsidRPr="61626288">
        <w:rPr>
          <w:rFonts w:ascii="Aptos" w:eastAsia="Aptos" w:hAnsi="Aptos" w:cs="Aptos"/>
          <w:i/>
          <w:iCs/>
        </w:rPr>
        <w:t>Journal of Advanced Transportation</w:t>
      </w:r>
      <w:r w:rsidRPr="61626288">
        <w:rPr>
          <w:rFonts w:ascii="Aptos" w:eastAsia="Aptos" w:hAnsi="Aptos" w:cs="Aptos"/>
        </w:rPr>
        <w:t xml:space="preserve">, 2023, Article ID 6643412. </w:t>
      </w:r>
    </w:p>
    <w:p w14:paraId="40E681E2" w14:textId="4C2220C2" w:rsidR="05B5E7F4" w:rsidRDefault="05B5E7F4" w:rsidP="61626288">
      <w:pPr>
        <w:spacing w:line="276" w:lineRule="auto"/>
      </w:pPr>
      <w:r w:rsidRPr="61626288">
        <w:rPr>
          <w:rFonts w:ascii="Aptos" w:eastAsia="Aptos" w:hAnsi="Aptos" w:cs="Aptos"/>
        </w:rPr>
        <w:t xml:space="preserve">Bozorg, S., Tetri, E., Kosonen, I. and Luttinen, T. (2018) ‘The effect of dimmed road lighting and car headlights on visibility in varying road surface conditions’, </w:t>
      </w:r>
      <w:r w:rsidRPr="61626288">
        <w:rPr>
          <w:rFonts w:ascii="Aptos" w:eastAsia="Aptos" w:hAnsi="Aptos" w:cs="Aptos"/>
          <w:i/>
          <w:iCs/>
        </w:rPr>
        <w:t>Leukos</w:t>
      </w:r>
      <w:r w:rsidRPr="61626288">
        <w:rPr>
          <w:rFonts w:ascii="Aptos" w:eastAsia="Aptos" w:hAnsi="Aptos" w:cs="Aptos"/>
        </w:rPr>
        <w:t xml:space="preserve">, 14(4), pp. 259–273. </w:t>
      </w:r>
    </w:p>
    <w:p w14:paraId="0B11B470" w14:textId="4EBFF280" w:rsidR="05B5E7F4" w:rsidRDefault="05B5E7F4" w:rsidP="61626288">
      <w:pPr>
        <w:spacing w:line="276" w:lineRule="auto"/>
      </w:pPr>
      <w:r w:rsidRPr="61626288">
        <w:rPr>
          <w:rFonts w:ascii="Aptos" w:eastAsia="Aptos" w:hAnsi="Aptos" w:cs="Aptos"/>
        </w:rPr>
        <w:t xml:space="preserve">Das, S., Barua, S., and Hossain, A. (2025) ‘Unravelling the complex relationship between weather conditions and traffic safety’, </w:t>
      </w:r>
      <w:r w:rsidRPr="61626288">
        <w:rPr>
          <w:rFonts w:ascii="Aptos" w:eastAsia="Aptos" w:hAnsi="Aptos" w:cs="Aptos"/>
          <w:i/>
          <w:iCs/>
        </w:rPr>
        <w:t>Journal of Transportation Safety &amp; Security</w:t>
      </w:r>
      <w:r w:rsidRPr="61626288">
        <w:rPr>
          <w:rFonts w:ascii="Aptos" w:eastAsia="Aptos" w:hAnsi="Aptos" w:cs="Aptos"/>
        </w:rPr>
        <w:t xml:space="preserve">, 17(5), pp. 572–611. </w:t>
      </w:r>
    </w:p>
    <w:p w14:paraId="025593A3" w14:textId="5B7962EF" w:rsidR="05B5E7F4" w:rsidRDefault="05B5E7F4" w:rsidP="61626288">
      <w:pPr>
        <w:spacing w:line="276" w:lineRule="auto"/>
      </w:pPr>
      <w:r w:rsidRPr="61626288">
        <w:rPr>
          <w:rFonts w:ascii="Aptos" w:eastAsia="Aptos" w:hAnsi="Aptos" w:cs="Aptos"/>
        </w:rPr>
        <w:t xml:space="preserve">International Transport Forum (ITF) (2016) </w:t>
      </w:r>
      <w:r w:rsidRPr="61626288">
        <w:rPr>
          <w:rFonts w:ascii="Aptos" w:eastAsia="Aptos" w:hAnsi="Aptos" w:cs="Aptos"/>
          <w:i/>
          <w:iCs/>
        </w:rPr>
        <w:t>Zero road deaths and serious injuries: Leading a paradigm shift to a safe system</w:t>
      </w:r>
      <w:r w:rsidRPr="61626288">
        <w:rPr>
          <w:rFonts w:ascii="Aptos" w:eastAsia="Aptos" w:hAnsi="Aptos" w:cs="Aptos"/>
        </w:rPr>
        <w:t xml:space="preserve">. Paris: OECD Publishing. -  </w:t>
      </w:r>
    </w:p>
    <w:p w14:paraId="1D782598" w14:textId="269E1020" w:rsidR="05B5E7F4" w:rsidRDefault="05B5E7F4" w:rsidP="61626288">
      <w:pPr>
        <w:spacing w:line="276" w:lineRule="auto"/>
      </w:pPr>
      <w:r w:rsidRPr="61626288">
        <w:rPr>
          <w:rFonts w:ascii="Aptos" w:eastAsia="Aptos" w:hAnsi="Aptos" w:cs="Aptos"/>
        </w:rPr>
        <w:t xml:space="preserve">International Transport Forum (ITF) (2021) </w:t>
      </w:r>
      <w:r w:rsidRPr="61626288">
        <w:rPr>
          <w:rFonts w:ascii="Aptos" w:eastAsia="Aptos" w:hAnsi="Aptos" w:cs="Aptos"/>
          <w:i/>
          <w:iCs/>
        </w:rPr>
        <w:t>Road safety annual report 2021</w:t>
      </w:r>
      <w:r w:rsidRPr="61626288">
        <w:rPr>
          <w:rFonts w:ascii="Aptos" w:eastAsia="Aptos" w:hAnsi="Aptos" w:cs="Aptos"/>
        </w:rPr>
        <w:t xml:space="preserve">. Paris: OECD Publishing. </w:t>
      </w:r>
    </w:p>
    <w:p w14:paraId="672ACB94" w14:textId="6F85FD87" w:rsidR="05B5E7F4" w:rsidRDefault="05B5E7F4" w:rsidP="61626288">
      <w:pPr>
        <w:spacing w:line="276" w:lineRule="auto"/>
      </w:pPr>
      <w:r w:rsidRPr="61626288">
        <w:rPr>
          <w:rFonts w:ascii="Aptos" w:eastAsia="Aptos" w:hAnsi="Aptos" w:cs="Aptos"/>
        </w:rPr>
        <w:t xml:space="preserve">International Transport Forum (ITF) (2022) </w:t>
      </w:r>
      <w:r w:rsidRPr="61626288">
        <w:rPr>
          <w:rFonts w:ascii="Aptos" w:eastAsia="Aptos" w:hAnsi="Aptos" w:cs="Aptos"/>
          <w:i/>
          <w:iCs/>
        </w:rPr>
        <w:t>Road safety annual report 2022</w:t>
      </w:r>
      <w:r w:rsidRPr="61626288">
        <w:rPr>
          <w:rFonts w:ascii="Aptos" w:eastAsia="Aptos" w:hAnsi="Aptos" w:cs="Aptos"/>
        </w:rPr>
        <w:t xml:space="preserve">. Paris: OECD Publishing. </w:t>
      </w:r>
    </w:p>
    <w:p w14:paraId="57CBE6F3" w14:textId="3F512A8D" w:rsidR="05B5E7F4" w:rsidRDefault="05B5E7F4" w:rsidP="61626288">
      <w:pPr>
        <w:spacing w:line="276" w:lineRule="auto"/>
      </w:pPr>
      <w:r w:rsidRPr="61626288">
        <w:rPr>
          <w:rFonts w:ascii="Aptos" w:eastAsia="Aptos" w:hAnsi="Aptos" w:cs="Aptos"/>
        </w:rPr>
        <w:lastRenderedPageBreak/>
        <w:t xml:space="preserve">Jamal, A. </w:t>
      </w:r>
      <w:r w:rsidRPr="61626288">
        <w:rPr>
          <w:rFonts w:ascii="Aptos" w:eastAsia="Aptos" w:hAnsi="Aptos" w:cs="Aptos"/>
          <w:i/>
          <w:iCs/>
        </w:rPr>
        <w:t>et al.</w:t>
      </w:r>
      <w:r w:rsidRPr="61626288">
        <w:rPr>
          <w:rFonts w:ascii="Aptos" w:eastAsia="Aptos" w:hAnsi="Aptos" w:cs="Aptos"/>
        </w:rPr>
        <w:t xml:space="preserve"> (2021) ‘Injury severity prediction of traffic crashes with ensemble machine learning techniques’, </w:t>
      </w:r>
      <w:r w:rsidRPr="61626288">
        <w:rPr>
          <w:rFonts w:ascii="Aptos" w:eastAsia="Aptos" w:hAnsi="Aptos" w:cs="Aptos"/>
          <w:i/>
          <w:iCs/>
        </w:rPr>
        <w:t>International Journal of Injury Control and Safety Promotion</w:t>
      </w:r>
      <w:r w:rsidRPr="61626288">
        <w:rPr>
          <w:rFonts w:ascii="Aptos" w:eastAsia="Aptos" w:hAnsi="Aptos" w:cs="Aptos"/>
        </w:rPr>
        <w:t xml:space="preserve">, 28(4), pp. 408–427. </w:t>
      </w:r>
    </w:p>
    <w:p w14:paraId="34683E7B" w14:textId="3944E163" w:rsidR="05B5E7F4" w:rsidRDefault="05B5E7F4" w:rsidP="61626288">
      <w:pPr>
        <w:spacing w:line="276" w:lineRule="auto"/>
      </w:pPr>
      <w:r w:rsidRPr="61626288">
        <w:t>Kaggle, Saher Muhamed (2023) ‘Road Accident Records in Kensington and Chelsea (January 2021)’ Av</w:t>
      </w:r>
      <w:r w:rsidRPr="61626288">
        <w:rPr>
          <w:rFonts w:ascii="Aptos" w:eastAsia="Aptos" w:hAnsi="Aptos" w:cs="Aptos"/>
        </w:rPr>
        <w:t xml:space="preserve">ailable from: </w:t>
      </w:r>
      <w:r w:rsidR="5A60E6E2" w:rsidRPr="61626288">
        <w:rPr>
          <w:rFonts w:ascii="Aptos" w:eastAsia="Aptos" w:hAnsi="Aptos" w:cs="Aptos"/>
        </w:rPr>
        <w:t>https://www.kaggle.com/datasets/nextmillionaire/car-accident-dataset/data</w:t>
      </w:r>
      <w:r w:rsidRPr="61626288">
        <w:rPr>
          <w:rFonts w:ascii="Aptos" w:eastAsia="Aptos" w:hAnsi="Aptos" w:cs="Aptos"/>
        </w:rPr>
        <w:t xml:space="preserve">  </w:t>
      </w:r>
    </w:p>
    <w:p w14:paraId="6464E9C0" w14:textId="79E88DDB" w:rsidR="05B5E7F4" w:rsidRDefault="05B5E7F4" w:rsidP="61626288">
      <w:pPr>
        <w:spacing w:line="276" w:lineRule="auto"/>
      </w:pPr>
      <w:r w:rsidRPr="61626288">
        <w:rPr>
          <w:rFonts w:ascii="Aptos" w:eastAsia="Aptos" w:hAnsi="Aptos" w:cs="Aptos"/>
        </w:rPr>
        <w:t xml:space="preserve">Pourroostaei Ardakani, S. </w:t>
      </w:r>
      <w:r w:rsidRPr="61626288">
        <w:rPr>
          <w:rFonts w:ascii="Aptos" w:eastAsia="Aptos" w:hAnsi="Aptos" w:cs="Aptos"/>
          <w:i/>
          <w:iCs/>
        </w:rPr>
        <w:t>et al.</w:t>
      </w:r>
      <w:r w:rsidRPr="61626288">
        <w:rPr>
          <w:rFonts w:ascii="Aptos" w:eastAsia="Aptos" w:hAnsi="Aptos" w:cs="Aptos"/>
        </w:rPr>
        <w:t xml:space="preserve"> (2023) ‘Road car accident prediction using a machine-learning-enabled data analysis’, </w:t>
      </w:r>
      <w:r w:rsidRPr="61626288">
        <w:rPr>
          <w:rFonts w:ascii="Aptos" w:eastAsia="Aptos" w:hAnsi="Aptos" w:cs="Aptos"/>
          <w:i/>
          <w:iCs/>
        </w:rPr>
        <w:t>Sustainability</w:t>
      </w:r>
      <w:r w:rsidRPr="61626288">
        <w:rPr>
          <w:rFonts w:ascii="Aptos" w:eastAsia="Aptos" w:hAnsi="Aptos" w:cs="Aptos"/>
        </w:rPr>
        <w:t xml:space="preserve">, 15(7), 5939. </w:t>
      </w:r>
    </w:p>
    <w:p w14:paraId="51530F57" w14:textId="18655722" w:rsidR="05B5E7F4" w:rsidRDefault="05B5E7F4" w:rsidP="61626288">
      <w:pPr>
        <w:spacing w:line="276" w:lineRule="auto"/>
      </w:pPr>
      <w:r w:rsidRPr="61626288">
        <w:rPr>
          <w:rFonts w:ascii="Aptos" w:eastAsia="Aptos" w:hAnsi="Aptos" w:cs="Aptos"/>
        </w:rPr>
        <w:t xml:space="preserve">Shawky, M., Kishta, M. and Al-Harthi, H. (2017) ‘Investigating factors affecting the occurrence and severity of car accidents’, </w:t>
      </w:r>
      <w:r w:rsidRPr="61626288">
        <w:rPr>
          <w:rFonts w:ascii="Aptos" w:eastAsia="Aptos" w:hAnsi="Aptos" w:cs="Aptos"/>
          <w:i/>
          <w:iCs/>
        </w:rPr>
        <w:t>Transportation Research Procedia</w:t>
      </w:r>
      <w:r w:rsidRPr="61626288">
        <w:rPr>
          <w:rFonts w:ascii="Aptos" w:eastAsia="Aptos" w:hAnsi="Aptos" w:cs="Aptos"/>
        </w:rPr>
        <w:t>, 25, pp. 2098–2107.</w:t>
      </w:r>
    </w:p>
    <w:sectPr w:rsidR="05B5E7F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p2RnM84ft2RJj" int2:id="lxyIyhf5">
      <int2:state int2:value="Rejected" int2:type="spell"/>
    </int2:textHash>
    <int2:textHash int2:hashCode="gqji+x3i6Q6v6Y" int2:id="bS2sh0gG">
      <int2:state int2:value="Rejected" int2:type="spell"/>
    </int2:textHash>
    <int2:textHash int2:hashCode="zBsUj6MnL5KmTJ" int2:id="1nUuAotg">
      <int2:state int2:value="Rejected" int2:type="spell"/>
    </int2:textHash>
    <int2:textHash int2:hashCode="QZ6CRbUbTyfzqF" int2:id="6pKRHsYo">
      <int2:state int2:value="Rejected" int2:type="spell"/>
    </int2:textHash>
    <int2:textHash int2:hashCode="rVSqVt6Qo6yZWi" int2:id="3j0tqnaF">
      <int2:state int2:value="Rejected" int2:type="spell"/>
    </int2:textHash>
    <int2:textHash int2:hashCode="ZC/+2hrFyW7xOo" int2:id="OXA3IMpw">
      <int2:state int2:value="Rejected" int2:type="spell"/>
    </int2:textHash>
    <int2:textHash int2:hashCode="xAOnAZ4wuj4jMO" int2:id="okWjeEqK">
      <int2:state int2:value="Rejected" int2:type="spell"/>
    </int2:textHash>
    <int2:bookmark int2:bookmarkName="_Int_9o7pqp6n" int2:invalidationBookmarkName="" int2:hashCode="m/D4/19di8v/ud" int2:id="XZEK3xX9">
      <int2:state int2:value="Rejected" int2:type="style"/>
    </int2:bookmark>
    <int2:bookmark int2:bookmarkName="_Int_YY7dWrRM" int2:invalidationBookmarkName="" int2:hashCode="dkmkRuVDysnpuX" int2:id="lsCRNErm">
      <int2:state int2:value="Rejected" int2:type="styl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7821"/>
    <w:multiLevelType w:val="multilevel"/>
    <w:tmpl w:val="4A2007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52155122"/>
    <w:multiLevelType w:val="hybridMultilevel"/>
    <w:tmpl w:val="B218E18C"/>
    <w:lvl w:ilvl="0" w:tplc="733099D4">
      <w:start w:val="1"/>
      <w:numFmt w:val="bullet"/>
      <w:lvlText w:val=""/>
      <w:lvlJc w:val="left"/>
      <w:pPr>
        <w:ind w:left="720" w:hanging="360"/>
      </w:pPr>
      <w:rPr>
        <w:rFonts w:ascii="Symbol" w:hAnsi="Symbol" w:hint="default"/>
      </w:rPr>
    </w:lvl>
    <w:lvl w:ilvl="1" w:tplc="EA58B3F8">
      <w:start w:val="1"/>
      <w:numFmt w:val="bullet"/>
      <w:lvlText w:val="o"/>
      <w:lvlJc w:val="left"/>
      <w:pPr>
        <w:ind w:left="1440" w:hanging="360"/>
      </w:pPr>
      <w:rPr>
        <w:rFonts w:ascii="Courier New" w:hAnsi="Courier New" w:hint="default"/>
      </w:rPr>
    </w:lvl>
    <w:lvl w:ilvl="2" w:tplc="DB12D49C">
      <w:start w:val="1"/>
      <w:numFmt w:val="bullet"/>
      <w:lvlText w:val=""/>
      <w:lvlJc w:val="left"/>
      <w:pPr>
        <w:ind w:left="2160" w:hanging="360"/>
      </w:pPr>
      <w:rPr>
        <w:rFonts w:ascii="Wingdings" w:hAnsi="Wingdings" w:hint="default"/>
      </w:rPr>
    </w:lvl>
    <w:lvl w:ilvl="3" w:tplc="FF2E280E">
      <w:start w:val="1"/>
      <w:numFmt w:val="bullet"/>
      <w:lvlText w:val=""/>
      <w:lvlJc w:val="left"/>
      <w:pPr>
        <w:ind w:left="2880" w:hanging="360"/>
      </w:pPr>
      <w:rPr>
        <w:rFonts w:ascii="Symbol" w:hAnsi="Symbol" w:hint="default"/>
      </w:rPr>
    </w:lvl>
    <w:lvl w:ilvl="4" w:tplc="E8E8B7B6">
      <w:start w:val="1"/>
      <w:numFmt w:val="bullet"/>
      <w:lvlText w:val="o"/>
      <w:lvlJc w:val="left"/>
      <w:pPr>
        <w:ind w:left="3600" w:hanging="360"/>
      </w:pPr>
      <w:rPr>
        <w:rFonts w:ascii="Courier New" w:hAnsi="Courier New" w:hint="default"/>
      </w:rPr>
    </w:lvl>
    <w:lvl w:ilvl="5" w:tplc="63DA1570">
      <w:start w:val="1"/>
      <w:numFmt w:val="bullet"/>
      <w:lvlText w:val=""/>
      <w:lvlJc w:val="left"/>
      <w:pPr>
        <w:ind w:left="4320" w:hanging="360"/>
      </w:pPr>
      <w:rPr>
        <w:rFonts w:ascii="Wingdings" w:hAnsi="Wingdings" w:hint="default"/>
      </w:rPr>
    </w:lvl>
    <w:lvl w:ilvl="6" w:tplc="DB0C18E6">
      <w:start w:val="1"/>
      <w:numFmt w:val="bullet"/>
      <w:lvlText w:val=""/>
      <w:lvlJc w:val="left"/>
      <w:pPr>
        <w:ind w:left="5040" w:hanging="360"/>
      </w:pPr>
      <w:rPr>
        <w:rFonts w:ascii="Symbol" w:hAnsi="Symbol" w:hint="default"/>
      </w:rPr>
    </w:lvl>
    <w:lvl w:ilvl="7" w:tplc="70841896">
      <w:start w:val="1"/>
      <w:numFmt w:val="bullet"/>
      <w:lvlText w:val="o"/>
      <w:lvlJc w:val="left"/>
      <w:pPr>
        <w:ind w:left="5760" w:hanging="360"/>
      </w:pPr>
      <w:rPr>
        <w:rFonts w:ascii="Courier New" w:hAnsi="Courier New" w:hint="default"/>
      </w:rPr>
    </w:lvl>
    <w:lvl w:ilvl="8" w:tplc="BBA8D452">
      <w:start w:val="1"/>
      <w:numFmt w:val="bullet"/>
      <w:lvlText w:val=""/>
      <w:lvlJc w:val="left"/>
      <w:pPr>
        <w:ind w:left="6480" w:hanging="360"/>
      </w:pPr>
      <w:rPr>
        <w:rFonts w:ascii="Wingdings" w:hAnsi="Wingdings" w:hint="default"/>
      </w:rPr>
    </w:lvl>
  </w:abstractNum>
  <w:num w:numId="1" w16cid:durableId="670791347">
    <w:abstractNumId w:val="0"/>
  </w:num>
  <w:num w:numId="2" w16cid:durableId="91366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A824A0"/>
    <w:rsid w:val="000406E8"/>
    <w:rsid w:val="0012B89B"/>
    <w:rsid w:val="007B1CE5"/>
    <w:rsid w:val="00C3888A"/>
    <w:rsid w:val="00D50910"/>
    <w:rsid w:val="00DB50D6"/>
    <w:rsid w:val="0140DA5C"/>
    <w:rsid w:val="016BB490"/>
    <w:rsid w:val="01F9D827"/>
    <w:rsid w:val="01FDF0F5"/>
    <w:rsid w:val="0338424C"/>
    <w:rsid w:val="03B4B35F"/>
    <w:rsid w:val="03E7D784"/>
    <w:rsid w:val="04FFA0CF"/>
    <w:rsid w:val="0511D008"/>
    <w:rsid w:val="05470231"/>
    <w:rsid w:val="05B5E7F4"/>
    <w:rsid w:val="0616E568"/>
    <w:rsid w:val="06EC133B"/>
    <w:rsid w:val="075A356F"/>
    <w:rsid w:val="079985A7"/>
    <w:rsid w:val="07C5631A"/>
    <w:rsid w:val="08994C55"/>
    <w:rsid w:val="08C6D27E"/>
    <w:rsid w:val="08E36191"/>
    <w:rsid w:val="091A9472"/>
    <w:rsid w:val="09791413"/>
    <w:rsid w:val="09AD0A5C"/>
    <w:rsid w:val="0A20DAE0"/>
    <w:rsid w:val="0A2F310C"/>
    <w:rsid w:val="0A32CFF0"/>
    <w:rsid w:val="0AD6141A"/>
    <w:rsid w:val="0B108FE5"/>
    <w:rsid w:val="0B9BC0EA"/>
    <w:rsid w:val="0BAB70F9"/>
    <w:rsid w:val="0BBD5FDE"/>
    <w:rsid w:val="0C062F04"/>
    <w:rsid w:val="0D3BF303"/>
    <w:rsid w:val="0D662B7A"/>
    <w:rsid w:val="0D677914"/>
    <w:rsid w:val="0DBC0B73"/>
    <w:rsid w:val="0DC8310C"/>
    <w:rsid w:val="0DD48F6C"/>
    <w:rsid w:val="0E004FED"/>
    <w:rsid w:val="0E0B2672"/>
    <w:rsid w:val="0F39065E"/>
    <w:rsid w:val="1050DC1F"/>
    <w:rsid w:val="10AC3361"/>
    <w:rsid w:val="10FA62F4"/>
    <w:rsid w:val="11793EE9"/>
    <w:rsid w:val="119DBDDD"/>
    <w:rsid w:val="12AAEB88"/>
    <w:rsid w:val="12D165E6"/>
    <w:rsid w:val="132A70AA"/>
    <w:rsid w:val="13AB6455"/>
    <w:rsid w:val="14FEFBE3"/>
    <w:rsid w:val="153A5164"/>
    <w:rsid w:val="168FF3E8"/>
    <w:rsid w:val="16FFED6C"/>
    <w:rsid w:val="180B2DCA"/>
    <w:rsid w:val="18327F5B"/>
    <w:rsid w:val="18934AD3"/>
    <w:rsid w:val="195D6F39"/>
    <w:rsid w:val="19F94026"/>
    <w:rsid w:val="1A06FEE6"/>
    <w:rsid w:val="1A0DEE65"/>
    <w:rsid w:val="1A30CA8C"/>
    <w:rsid w:val="1A9743F0"/>
    <w:rsid w:val="1BF685F5"/>
    <w:rsid w:val="1D6FCF18"/>
    <w:rsid w:val="1D71AC53"/>
    <w:rsid w:val="1E596591"/>
    <w:rsid w:val="1F4024AE"/>
    <w:rsid w:val="210BFBE0"/>
    <w:rsid w:val="2149EACB"/>
    <w:rsid w:val="21788ED3"/>
    <w:rsid w:val="221674FE"/>
    <w:rsid w:val="225728C1"/>
    <w:rsid w:val="2266E894"/>
    <w:rsid w:val="2279B645"/>
    <w:rsid w:val="22A9CF89"/>
    <w:rsid w:val="237F96B4"/>
    <w:rsid w:val="254CEFD3"/>
    <w:rsid w:val="264A0A8C"/>
    <w:rsid w:val="2659DF08"/>
    <w:rsid w:val="2660A443"/>
    <w:rsid w:val="27664D34"/>
    <w:rsid w:val="27BF429C"/>
    <w:rsid w:val="283B8453"/>
    <w:rsid w:val="284F88FD"/>
    <w:rsid w:val="28632221"/>
    <w:rsid w:val="28F8CE15"/>
    <w:rsid w:val="28FE06EF"/>
    <w:rsid w:val="2ACBB49F"/>
    <w:rsid w:val="2B091506"/>
    <w:rsid w:val="2B456B48"/>
    <w:rsid w:val="2B9AC2FC"/>
    <w:rsid w:val="2BF00566"/>
    <w:rsid w:val="2D5BFD11"/>
    <w:rsid w:val="2D684BF5"/>
    <w:rsid w:val="2E3F7E08"/>
    <w:rsid w:val="2EC2B602"/>
    <w:rsid w:val="2F37BA99"/>
    <w:rsid w:val="3080483D"/>
    <w:rsid w:val="32CC3A68"/>
    <w:rsid w:val="32EAAEC5"/>
    <w:rsid w:val="32F6B71E"/>
    <w:rsid w:val="336536D4"/>
    <w:rsid w:val="3480ED20"/>
    <w:rsid w:val="349DF80B"/>
    <w:rsid w:val="35104A2A"/>
    <w:rsid w:val="354005A7"/>
    <w:rsid w:val="3570BBF0"/>
    <w:rsid w:val="357579BB"/>
    <w:rsid w:val="35E93736"/>
    <w:rsid w:val="35F1C67B"/>
    <w:rsid w:val="36DFDC6F"/>
    <w:rsid w:val="373AD2AC"/>
    <w:rsid w:val="377999F8"/>
    <w:rsid w:val="37D012E1"/>
    <w:rsid w:val="37F123F3"/>
    <w:rsid w:val="389A20D6"/>
    <w:rsid w:val="38B2AAA7"/>
    <w:rsid w:val="38CD79D4"/>
    <w:rsid w:val="391E4B1A"/>
    <w:rsid w:val="39BA26D7"/>
    <w:rsid w:val="3A949D43"/>
    <w:rsid w:val="3B72E9A8"/>
    <w:rsid w:val="3BEDD3DA"/>
    <w:rsid w:val="3BF1E3FB"/>
    <w:rsid w:val="3C609830"/>
    <w:rsid w:val="3D181D19"/>
    <w:rsid w:val="3D9067A6"/>
    <w:rsid w:val="3F24D9F8"/>
    <w:rsid w:val="3F259007"/>
    <w:rsid w:val="3FBE40EB"/>
    <w:rsid w:val="3FCBE44B"/>
    <w:rsid w:val="40438218"/>
    <w:rsid w:val="40656CB6"/>
    <w:rsid w:val="4068E1EE"/>
    <w:rsid w:val="408169BC"/>
    <w:rsid w:val="40DCF9AF"/>
    <w:rsid w:val="416F7FEB"/>
    <w:rsid w:val="4251BA04"/>
    <w:rsid w:val="42522050"/>
    <w:rsid w:val="442DE32A"/>
    <w:rsid w:val="44E1B9A9"/>
    <w:rsid w:val="452AD120"/>
    <w:rsid w:val="457AEE82"/>
    <w:rsid w:val="467716EE"/>
    <w:rsid w:val="46D1EDF2"/>
    <w:rsid w:val="46EB8092"/>
    <w:rsid w:val="472FADA5"/>
    <w:rsid w:val="476DDFBA"/>
    <w:rsid w:val="47E19DD3"/>
    <w:rsid w:val="487CDB50"/>
    <w:rsid w:val="488B33DD"/>
    <w:rsid w:val="49E9F407"/>
    <w:rsid w:val="4A49DA53"/>
    <w:rsid w:val="4AE1285B"/>
    <w:rsid w:val="4BB65F32"/>
    <w:rsid w:val="4C30D98B"/>
    <w:rsid w:val="4C470BDC"/>
    <w:rsid w:val="4C799003"/>
    <w:rsid w:val="4D3A3ABC"/>
    <w:rsid w:val="4D4F858F"/>
    <w:rsid w:val="4D57E51C"/>
    <w:rsid w:val="4D5E249E"/>
    <w:rsid w:val="4DEFC31A"/>
    <w:rsid w:val="50332CFD"/>
    <w:rsid w:val="50AF9829"/>
    <w:rsid w:val="50C6909C"/>
    <w:rsid w:val="5165C838"/>
    <w:rsid w:val="51CE7BA6"/>
    <w:rsid w:val="52908469"/>
    <w:rsid w:val="53186ED8"/>
    <w:rsid w:val="5414FBF6"/>
    <w:rsid w:val="54C2C339"/>
    <w:rsid w:val="550ACD4F"/>
    <w:rsid w:val="55235C0E"/>
    <w:rsid w:val="55322028"/>
    <w:rsid w:val="55B57C20"/>
    <w:rsid w:val="58BD2D5C"/>
    <w:rsid w:val="5959FA9A"/>
    <w:rsid w:val="5A2FE791"/>
    <w:rsid w:val="5A3DE020"/>
    <w:rsid w:val="5A60E6E2"/>
    <w:rsid w:val="5AAC6EDB"/>
    <w:rsid w:val="5BA77577"/>
    <w:rsid w:val="5BAEA92E"/>
    <w:rsid w:val="5D41DA16"/>
    <w:rsid w:val="5DFE5FC2"/>
    <w:rsid w:val="5E7C897A"/>
    <w:rsid w:val="5F4F944B"/>
    <w:rsid w:val="5F5033DA"/>
    <w:rsid w:val="60864CED"/>
    <w:rsid w:val="60A5B02F"/>
    <w:rsid w:val="60E43315"/>
    <w:rsid w:val="614BB1C7"/>
    <w:rsid w:val="61626288"/>
    <w:rsid w:val="624B79C4"/>
    <w:rsid w:val="62D272CB"/>
    <w:rsid w:val="62E6E770"/>
    <w:rsid w:val="6327DF79"/>
    <w:rsid w:val="634CE8AC"/>
    <w:rsid w:val="63717A06"/>
    <w:rsid w:val="63E2D5D3"/>
    <w:rsid w:val="6441F2E9"/>
    <w:rsid w:val="64DE51A4"/>
    <w:rsid w:val="663991E4"/>
    <w:rsid w:val="66F1CB67"/>
    <w:rsid w:val="672060F0"/>
    <w:rsid w:val="675837C2"/>
    <w:rsid w:val="68104811"/>
    <w:rsid w:val="681E252F"/>
    <w:rsid w:val="6876FFC0"/>
    <w:rsid w:val="68C1B99C"/>
    <w:rsid w:val="690EC1DA"/>
    <w:rsid w:val="6A6B5B20"/>
    <w:rsid w:val="6AA2EC49"/>
    <w:rsid w:val="6AB964D1"/>
    <w:rsid w:val="6B53E2C9"/>
    <w:rsid w:val="6B5A2BFE"/>
    <w:rsid w:val="6CEA011E"/>
    <w:rsid w:val="6DA77BC5"/>
    <w:rsid w:val="6EB0BA97"/>
    <w:rsid w:val="6EC72269"/>
    <w:rsid w:val="70ED1D24"/>
    <w:rsid w:val="714D6FDB"/>
    <w:rsid w:val="720A28DB"/>
    <w:rsid w:val="7228B3E8"/>
    <w:rsid w:val="729A5213"/>
    <w:rsid w:val="730C163B"/>
    <w:rsid w:val="73C258DE"/>
    <w:rsid w:val="74CD6AEF"/>
    <w:rsid w:val="75A1CC05"/>
    <w:rsid w:val="760F9D38"/>
    <w:rsid w:val="763E73BA"/>
    <w:rsid w:val="7653D5B6"/>
    <w:rsid w:val="76888E5F"/>
    <w:rsid w:val="768C6C01"/>
    <w:rsid w:val="76A824A0"/>
    <w:rsid w:val="76B5F63E"/>
    <w:rsid w:val="77D84A80"/>
    <w:rsid w:val="77D9D7D3"/>
    <w:rsid w:val="7812D830"/>
    <w:rsid w:val="79B3F69C"/>
    <w:rsid w:val="79DEC976"/>
    <w:rsid w:val="79EC4218"/>
    <w:rsid w:val="7AE488F3"/>
    <w:rsid w:val="7C3A9D24"/>
    <w:rsid w:val="7C63E60D"/>
    <w:rsid w:val="7E1B3615"/>
    <w:rsid w:val="7E445A48"/>
    <w:rsid w:val="7E56A360"/>
    <w:rsid w:val="7F682F40"/>
    <w:rsid w:val="7FBC1173"/>
    <w:rsid w:val="7FF54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24A0"/>
  <w15:chartTrackingRefBased/>
  <w15:docId w15:val="{1BE7B6B2-A1E0-44FD-946F-D9B74061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441F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41F2E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441F2E9"/>
    <w:pPr>
      <w:ind w:left="720"/>
      <w:contextualSpacing/>
    </w:pPr>
  </w:style>
  <w:style w:type="character" w:styleId="Hyperlink">
    <w:name w:val="Hyperlink"/>
    <w:basedOn w:val="DefaultParagraphFont"/>
    <w:uiPriority w:val="99"/>
    <w:unhideWhenUsed/>
    <w:rsid w:val="6162628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1136</Words>
  <Characters>6926</Characters>
  <Application>Microsoft Office Word</Application>
  <DocSecurity>0</DocSecurity>
  <Lines>110</Lines>
  <Paragraphs>30</Paragraphs>
  <ScaleCrop>false</ScaleCrop>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Bashford (Student)</dc:creator>
  <cp:keywords/>
  <dc:description/>
  <cp:lastModifiedBy>Alex Bashford (Student)</cp:lastModifiedBy>
  <cp:revision>8</cp:revision>
  <dcterms:created xsi:type="dcterms:W3CDTF">2025-12-16T23:13:00Z</dcterms:created>
  <dcterms:modified xsi:type="dcterms:W3CDTF">2026-03-26T13:22:00Z</dcterms:modified>
</cp:coreProperties>
</file>