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3B139" w14:textId="1482BFC9" w:rsidR="00D043A4" w:rsidRDefault="00D043A4" w:rsidP="00D043A4">
      <w:pPr>
        <w:rPr>
          <w:lang w:val="zh-CN"/>
        </w:rPr>
      </w:pPr>
    </w:p>
    <w:p w14:paraId="770440F5" w14:textId="793CE705" w:rsidR="00D043A4" w:rsidRDefault="00D043A4" w:rsidP="00D043A4">
      <w:pPr>
        <w:rPr>
          <w:lang w:val="zh-CN"/>
        </w:rPr>
      </w:pPr>
    </w:p>
    <w:p w14:paraId="307799F0" w14:textId="77594E0C" w:rsidR="00D043A4" w:rsidRDefault="00D043A4" w:rsidP="00D043A4">
      <w:pPr>
        <w:rPr>
          <w:lang w:val="zh-CN"/>
        </w:rPr>
      </w:pPr>
    </w:p>
    <w:p w14:paraId="3814159A" w14:textId="758D7681" w:rsidR="00D043A4" w:rsidRDefault="00D043A4" w:rsidP="00D043A4">
      <w:pPr>
        <w:rPr>
          <w:lang w:val="zh-CN"/>
        </w:rPr>
      </w:pPr>
    </w:p>
    <w:p w14:paraId="4F083098" w14:textId="083D0945" w:rsidR="00D043A4" w:rsidRDefault="00D043A4" w:rsidP="00D043A4">
      <w:pPr>
        <w:rPr>
          <w:lang w:val="zh-CN"/>
        </w:rPr>
      </w:pPr>
    </w:p>
    <w:p w14:paraId="28994B93" w14:textId="61E001B1" w:rsidR="00D043A4" w:rsidRDefault="00D043A4" w:rsidP="00D043A4">
      <w:pPr>
        <w:rPr>
          <w:lang w:val="zh-CN"/>
        </w:rPr>
      </w:pPr>
    </w:p>
    <w:p w14:paraId="69ADCBAC" w14:textId="77777777" w:rsidR="00D967EB" w:rsidRDefault="00D967EB" w:rsidP="00D043A4">
      <w:pPr>
        <w:rPr>
          <w:lang w:val="zh-CN"/>
        </w:rPr>
      </w:pPr>
    </w:p>
    <w:p w14:paraId="64BA807C" w14:textId="3EB1BD18" w:rsidR="00D967EB" w:rsidRDefault="00D967EB" w:rsidP="00D043A4">
      <w:pPr>
        <w:rPr>
          <w:sz w:val="44"/>
          <w:szCs w:val="44"/>
          <w:lang w:val="zh-CN"/>
        </w:rPr>
      </w:pPr>
    </w:p>
    <w:p w14:paraId="43B02A18" w14:textId="77777777" w:rsidR="006205EE" w:rsidRDefault="006205EE" w:rsidP="00D043A4">
      <w:pPr>
        <w:rPr>
          <w:sz w:val="44"/>
          <w:szCs w:val="44"/>
          <w:lang w:val="zh-CN"/>
        </w:rPr>
      </w:pPr>
    </w:p>
    <w:p w14:paraId="6210C39B" w14:textId="77777777" w:rsidR="00D967EB" w:rsidRPr="00FB24F1" w:rsidRDefault="00D043A4" w:rsidP="00D043A4">
      <w:pPr>
        <w:jc w:val="center"/>
        <w:rPr>
          <w:rFonts w:asciiTheme="minorEastAsia" w:hAnsiTheme="minorEastAsia" w:cs="Times New Roman"/>
          <w:b/>
          <w:bCs/>
          <w:sz w:val="44"/>
          <w:szCs w:val="44"/>
        </w:rPr>
      </w:pPr>
      <w:r w:rsidRPr="00FB24F1">
        <w:rPr>
          <w:rFonts w:hint="eastAsia"/>
          <w:b/>
          <w:bCs/>
          <w:sz w:val="44"/>
          <w:szCs w:val="44"/>
          <w:lang w:val="zh-CN"/>
        </w:rPr>
        <w:t>《</w:t>
      </w:r>
      <w:r w:rsidRPr="00FB24F1">
        <w:rPr>
          <w:rFonts w:asciiTheme="minorEastAsia" w:hAnsiTheme="minorEastAsia" w:cs="Times New Roman"/>
          <w:b/>
          <w:bCs/>
          <w:sz w:val="44"/>
          <w:szCs w:val="44"/>
        </w:rPr>
        <w:t>考虑消费者参照效应与策略行为的</w:t>
      </w:r>
    </w:p>
    <w:p w14:paraId="5412959F" w14:textId="4B6B86A9" w:rsidR="00D043A4" w:rsidRPr="00FB24F1" w:rsidRDefault="00D043A4" w:rsidP="00D043A4">
      <w:pPr>
        <w:jc w:val="center"/>
        <w:rPr>
          <w:rFonts w:asciiTheme="minorEastAsia" w:hAnsiTheme="minorEastAsia" w:cs="Times New Roman"/>
          <w:b/>
          <w:bCs/>
          <w:sz w:val="44"/>
          <w:szCs w:val="44"/>
        </w:rPr>
      </w:pPr>
      <w:r w:rsidRPr="00FB24F1">
        <w:rPr>
          <w:rFonts w:asciiTheme="minorEastAsia" w:hAnsiTheme="minorEastAsia" w:cs="Times New Roman"/>
          <w:b/>
          <w:bCs/>
          <w:sz w:val="44"/>
          <w:szCs w:val="44"/>
        </w:rPr>
        <w:t>多产品动态定价</w:t>
      </w:r>
      <w:r w:rsidRPr="00FB24F1">
        <w:rPr>
          <w:rFonts w:asciiTheme="minorEastAsia" w:hAnsiTheme="minorEastAsia" w:cs="Times New Roman" w:hint="eastAsia"/>
          <w:b/>
          <w:bCs/>
          <w:sz w:val="44"/>
          <w:szCs w:val="44"/>
        </w:rPr>
        <w:t>》论文研读</w:t>
      </w:r>
    </w:p>
    <w:p w14:paraId="19E5CC5C" w14:textId="584BB588" w:rsidR="00D043A4" w:rsidRDefault="00D043A4" w:rsidP="00D043A4">
      <w:pPr>
        <w:jc w:val="center"/>
        <w:rPr>
          <w:rFonts w:asciiTheme="minorEastAsia" w:hAnsiTheme="minorEastAsia" w:cs="Times New Roman"/>
          <w:sz w:val="44"/>
          <w:szCs w:val="44"/>
        </w:rPr>
      </w:pPr>
    </w:p>
    <w:p w14:paraId="6B8001F0" w14:textId="77777777" w:rsidR="006205EE" w:rsidRDefault="006205EE" w:rsidP="00D043A4">
      <w:pPr>
        <w:jc w:val="center"/>
        <w:rPr>
          <w:rFonts w:asciiTheme="minorEastAsia" w:hAnsiTheme="minorEastAsia" w:cs="Times New Roman"/>
          <w:sz w:val="44"/>
          <w:szCs w:val="44"/>
        </w:rPr>
      </w:pPr>
    </w:p>
    <w:p w14:paraId="42CC35E1" w14:textId="72BA7077" w:rsidR="00D043A4" w:rsidRDefault="00D043A4" w:rsidP="00D043A4">
      <w:pPr>
        <w:jc w:val="center"/>
        <w:rPr>
          <w:rFonts w:asciiTheme="minorEastAsia" w:hAnsiTheme="minorEastAsia" w:cs="Times New Roman"/>
          <w:sz w:val="44"/>
          <w:szCs w:val="44"/>
        </w:rPr>
      </w:pPr>
    </w:p>
    <w:p w14:paraId="75796D61" w14:textId="4E660EA9" w:rsidR="00D043A4" w:rsidRDefault="00D043A4" w:rsidP="00D043A4">
      <w:pPr>
        <w:jc w:val="center"/>
        <w:rPr>
          <w:rFonts w:asciiTheme="minorEastAsia" w:hAnsiTheme="minorEastAsia" w:cs="Times New Roman"/>
          <w:sz w:val="44"/>
          <w:szCs w:val="44"/>
        </w:rPr>
      </w:pPr>
    </w:p>
    <w:p w14:paraId="3C4D3CF1" w14:textId="7A27B154" w:rsidR="00D043A4" w:rsidRDefault="00D043A4" w:rsidP="00D043A4">
      <w:pPr>
        <w:jc w:val="center"/>
        <w:rPr>
          <w:rFonts w:asciiTheme="minorEastAsia" w:hAnsiTheme="minorEastAsia" w:cs="Times New Roman"/>
          <w:sz w:val="44"/>
          <w:szCs w:val="44"/>
        </w:rPr>
      </w:pPr>
    </w:p>
    <w:p w14:paraId="6261391B" w14:textId="266744A9" w:rsidR="00F406E2" w:rsidRDefault="00F406E2" w:rsidP="00D043A4">
      <w:pPr>
        <w:jc w:val="center"/>
        <w:rPr>
          <w:rFonts w:asciiTheme="minorEastAsia" w:hAnsiTheme="minorEastAsia" w:cs="Times New Roman"/>
          <w:sz w:val="44"/>
          <w:szCs w:val="44"/>
        </w:rPr>
      </w:pPr>
    </w:p>
    <w:p w14:paraId="62C1C50F" w14:textId="77777777" w:rsidR="006205EE" w:rsidRPr="006205EE" w:rsidRDefault="006205EE" w:rsidP="00D043A4">
      <w:pPr>
        <w:jc w:val="center"/>
        <w:rPr>
          <w:rFonts w:asciiTheme="minorEastAsia" w:hAnsiTheme="minorEastAsia" w:cs="Times New Roman"/>
          <w:sz w:val="44"/>
          <w:szCs w:val="44"/>
        </w:rPr>
      </w:pPr>
    </w:p>
    <w:p w14:paraId="565FC6FD" w14:textId="77777777" w:rsidR="00F406E2" w:rsidRPr="009978FA" w:rsidRDefault="00D043A4" w:rsidP="00D043A4">
      <w:pPr>
        <w:jc w:val="center"/>
        <w:rPr>
          <w:rFonts w:asciiTheme="minorEastAsia" w:hAnsiTheme="minorEastAsia" w:cs="Times New Roman"/>
          <w:b/>
          <w:bCs/>
          <w:sz w:val="28"/>
          <w:szCs w:val="28"/>
        </w:rPr>
      </w:pPr>
      <w:r w:rsidRPr="009978FA">
        <w:rPr>
          <w:rFonts w:asciiTheme="minorEastAsia" w:hAnsiTheme="minorEastAsia" w:cs="Times New Roman" w:hint="eastAsia"/>
          <w:b/>
          <w:bCs/>
          <w:sz w:val="28"/>
          <w:szCs w:val="28"/>
        </w:rPr>
        <w:t>作者：</w:t>
      </w:r>
    </w:p>
    <w:p w14:paraId="39958494" w14:textId="56A964D6" w:rsidR="00F406E2" w:rsidRPr="009978FA" w:rsidRDefault="00D043A4" w:rsidP="00D043A4">
      <w:pPr>
        <w:jc w:val="center"/>
        <w:rPr>
          <w:rFonts w:asciiTheme="minorEastAsia" w:hAnsiTheme="minorEastAsia" w:cs="Times New Roman"/>
          <w:b/>
          <w:bCs/>
          <w:sz w:val="28"/>
          <w:szCs w:val="28"/>
        </w:rPr>
      </w:pPr>
      <w:r w:rsidRPr="009978FA">
        <w:rPr>
          <w:rFonts w:asciiTheme="minorEastAsia" w:hAnsiTheme="minorEastAsia" w:cs="Times New Roman" w:hint="eastAsia"/>
          <w:b/>
          <w:bCs/>
          <w:sz w:val="28"/>
          <w:szCs w:val="28"/>
        </w:rPr>
        <w:t>郭嘉仪</w:t>
      </w:r>
      <w:r w:rsidR="00F406E2" w:rsidRPr="009978FA">
        <w:rPr>
          <w:rFonts w:asciiTheme="minorEastAsia" w:hAnsiTheme="minorEastAsia" w:cs="Times New Roman" w:hint="eastAsia"/>
          <w:b/>
          <w:bCs/>
          <w:sz w:val="28"/>
          <w:szCs w:val="28"/>
        </w:rPr>
        <w:t>（</w:t>
      </w:r>
      <w:r w:rsidR="009978FA" w:rsidRPr="009978FA">
        <w:rPr>
          <w:rFonts w:asciiTheme="minorEastAsia" w:hAnsiTheme="minorEastAsia" w:cs="Times New Roman"/>
          <w:b/>
          <w:bCs/>
          <w:sz w:val="28"/>
          <w:szCs w:val="28"/>
        </w:rPr>
        <w:t>16322040</w:t>
      </w:r>
      <w:r w:rsidR="00F406E2" w:rsidRPr="009978FA">
        <w:rPr>
          <w:rFonts w:asciiTheme="minorEastAsia" w:hAnsiTheme="minorEastAsia" w:cs="Times New Roman" w:hint="eastAsia"/>
          <w:b/>
          <w:bCs/>
          <w:sz w:val="28"/>
          <w:szCs w:val="28"/>
        </w:rPr>
        <w:t>）</w:t>
      </w:r>
    </w:p>
    <w:p w14:paraId="6D5F4D30" w14:textId="2A067BFF" w:rsidR="00F406E2" w:rsidRPr="009978FA" w:rsidRDefault="00D043A4" w:rsidP="00D043A4">
      <w:pPr>
        <w:jc w:val="center"/>
        <w:rPr>
          <w:rFonts w:asciiTheme="minorEastAsia" w:hAnsiTheme="minorEastAsia" w:cs="Times New Roman"/>
          <w:b/>
          <w:bCs/>
          <w:sz w:val="28"/>
          <w:szCs w:val="28"/>
        </w:rPr>
      </w:pPr>
      <w:r w:rsidRPr="009978FA">
        <w:rPr>
          <w:rFonts w:asciiTheme="minorEastAsia" w:hAnsiTheme="minorEastAsia" w:cs="Times New Roman" w:hint="eastAsia"/>
          <w:b/>
          <w:bCs/>
          <w:sz w:val="28"/>
          <w:szCs w:val="28"/>
        </w:rPr>
        <w:t>唐文萱</w:t>
      </w:r>
      <w:r w:rsidR="00F406E2" w:rsidRPr="009978FA">
        <w:rPr>
          <w:rFonts w:asciiTheme="minorEastAsia" w:hAnsiTheme="minorEastAsia" w:cs="Times New Roman" w:hint="eastAsia"/>
          <w:b/>
          <w:bCs/>
          <w:sz w:val="28"/>
          <w:szCs w:val="28"/>
        </w:rPr>
        <w:t>（16342159）</w:t>
      </w:r>
    </w:p>
    <w:p w14:paraId="631A2592" w14:textId="46CB0C68" w:rsidR="00F406E2" w:rsidRPr="009978FA" w:rsidRDefault="00D043A4" w:rsidP="00D043A4">
      <w:pPr>
        <w:jc w:val="center"/>
        <w:rPr>
          <w:rFonts w:asciiTheme="minorEastAsia" w:hAnsiTheme="minorEastAsia" w:cs="Times New Roman"/>
          <w:b/>
          <w:bCs/>
          <w:sz w:val="28"/>
          <w:szCs w:val="28"/>
        </w:rPr>
      </w:pPr>
      <w:r w:rsidRPr="009978FA">
        <w:rPr>
          <w:rFonts w:asciiTheme="minorEastAsia" w:hAnsiTheme="minorEastAsia" w:cs="Times New Roman" w:hint="eastAsia"/>
          <w:b/>
          <w:bCs/>
          <w:sz w:val="28"/>
          <w:szCs w:val="28"/>
        </w:rPr>
        <w:t>吴震宇</w:t>
      </w:r>
      <w:r w:rsidR="00F406E2" w:rsidRPr="009978FA">
        <w:rPr>
          <w:rFonts w:asciiTheme="minorEastAsia" w:hAnsiTheme="minorEastAsia" w:cs="Times New Roman" w:hint="eastAsia"/>
          <w:b/>
          <w:bCs/>
          <w:sz w:val="28"/>
          <w:szCs w:val="28"/>
        </w:rPr>
        <w:t>（</w:t>
      </w:r>
      <w:r w:rsidR="009978FA" w:rsidRPr="009978FA">
        <w:rPr>
          <w:rFonts w:asciiTheme="minorEastAsia" w:hAnsiTheme="minorEastAsia" w:cs="Times New Roman"/>
          <w:b/>
          <w:bCs/>
          <w:sz w:val="28"/>
          <w:szCs w:val="28"/>
        </w:rPr>
        <w:t>17344144</w:t>
      </w:r>
      <w:r w:rsidR="00F406E2" w:rsidRPr="009978FA">
        <w:rPr>
          <w:rFonts w:asciiTheme="minorEastAsia" w:hAnsiTheme="minorEastAsia" w:cs="Times New Roman" w:hint="eastAsia"/>
          <w:b/>
          <w:bCs/>
          <w:sz w:val="28"/>
          <w:szCs w:val="28"/>
        </w:rPr>
        <w:t>）</w:t>
      </w:r>
    </w:p>
    <w:p w14:paraId="01CF71D2" w14:textId="364C626E" w:rsidR="00D043A4" w:rsidRPr="009978FA" w:rsidRDefault="00D043A4" w:rsidP="00D043A4">
      <w:pPr>
        <w:jc w:val="center"/>
        <w:rPr>
          <w:rFonts w:asciiTheme="minorEastAsia" w:hAnsiTheme="minorEastAsia" w:cs="Times New Roman"/>
          <w:b/>
          <w:bCs/>
          <w:sz w:val="28"/>
          <w:szCs w:val="28"/>
        </w:rPr>
      </w:pPr>
      <w:r w:rsidRPr="009978FA">
        <w:rPr>
          <w:rFonts w:asciiTheme="minorEastAsia" w:hAnsiTheme="minorEastAsia" w:cs="Times New Roman" w:hint="eastAsia"/>
          <w:b/>
          <w:bCs/>
          <w:sz w:val="28"/>
          <w:szCs w:val="28"/>
        </w:rPr>
        <w:t>曾子轩</w:t>
      </w:r>
      <w:r w:rsidR="00F406E2" w:rsidRPr="009978FA">
        <w:rPr>
          <w:rFonts w:asciiTheme="minorEastAsia" w:hAnsiTheme="minorEastAsia" w:cs="Times New Roman" w:hint="eastAsia"/>
          <w:b/>
          <w:bCs/>
          <w:sz w:val="28"/>
          <w:szCs w:val="28"/>
        </w:rPr>
        <w:t>（17344011）</w:t>
      </w:r>
    </w:p>
    <w:p w14:paraId="4F57F4A2" w14:textId="7C50CBE1" w:rsidR="00D043A4" w:rsidRDefault="00D043A4" w:rsidP="00D043A4">
      <w:pPr>
        <w:rPr>
          <w:lang w:val="zh-CN"/>
        </w:rPr>
      </w:pPr>
    </w:p>
    <w:p w14:paraId="42AA7F8F" w14:textId="21EC5E81" w:rsidR="00D043A4" w:rsidRDefault="00D043A4" w:rsidP="00D043A4">
      <w:pPr>
        <w:rPr>
          <w:lang w:val="zh-CN"/>
        </w:rPr>
      </w:pPr>
    </w:p>
    <w:p w14:paraId="03F22E45" w14:textId="7CE5B167" w:rsidR="00D043A4" w:rsidRDefault="00D043A4" w:rsidP="00D043A4">
      <w:pPr>
        <w:rPr>
          <w:lang w:val="zh-CN"/>
        </w:rPr>
      </w:pPr>
    </w:p>
    <w:p w14:paraId="12D3C04B" w14:textId="6084CB18" w:rsidR="00D043A4" w:rsidRDefault="00D043A4" w:rsidP="00D043A4">
      <w:pPr>
        <w:rPr>
          <w:lang w:val="zh-CN"/>
        </w:rPr>
      </w:pPr>
    </w:p>
    <w:p w14:paraId="61704D5B" w14:textId="2C547CA5" w:rsidR="00D043A4" w:rsidRDefault="00D043A4" w:rsidP="00D043A4">
      <w:pPr>
        <w:rPr>
          <w:lang w:val="zh-CN"/>
        </w:rPr>
      </w:pPr>
    </w:p>
    <w:p w14:paraId="39AC6EE3" w14:textId="77777777" w:rsidR="00944A9C" w:rsidRDefault="00944A9C" w:rsidP="00944A9C">
      <w:pPr>
        <w:spacing w:line="360" w:lineRule="auto"/>
        <w:jc w:val="center"/>
        <w:rPr>
          <w:rFonts w:ascii="黑体" w:eastAsia="黑体" w:hAnsi="黑体"/>
          <w:b/>
          <w:sz w:val="28"/>
          <w:szCs w:val="28"/>
        </w:rPr>
      </w:pPr>
    </w:p>
    <w:p w14:paraId="305D74F4" w14:textId="2726BCEE" w:rsidR="00944A9C" w:rsidRDefault="002917CC" w:rsidP="00944A9C">
      <w:pPr>
        <w:spacing w:line="360" w:lineRule="auto"/>
        <w:jc w:val="center"/>
        <w:rPr>
          <w:rFonts w:ascii="黑体" w:eastAsia="黑体" w:hAnsi="黑体"/>
          <w:b/>
          <w:sz w:val="28"/>
          <w:szCs w:val="28"/>
        </w:rPr>
      </w:pPr>
      <w:r w:rsidRPr="00944A9C">
        <w:rPr>
          <w:rFonts w:ascii="黑体" w:eastAsia="黑体" w:hAnsi="黑体" w:hint="eastAsia"/>
          <w:b/>
          <w:sz w:val="28"/>
          <w:szCs w:val="28"/>
        </w:rPr>
        <w:t>摘要</w:t>
      </w:r>
    </w:p>
    <w:p w14:paraId="142AAE5C" w14:textId="77777777" w:rsidR="00944A9C" w:rsidRPr="00944A9C" w:rsidRDefault="00944A9C" w:rsidP="00944A9C">
      <w:pPr>
        <w:spacing w:line="360" w:lineRule="auto"/>
        <w:jc w:val="center"/>
        <w:rPr>
          <w:rFonts w:ascii="黑体" w:eastAsia="黑体" w:hAnsi="黑体"/>
          <w:b/>
          <w:sz w:val="28"/>
          <w:szCs w:val="28"/>
        </w:rPr>
      </w:pPr>
    </w:p>
    <w:p w14:paraId="4881D33A" w14:textId="06C06FF9" w:rsidR="00944A9C" w:rsidRDefault="00944A9C" w:rsidP="00944A9C">
      <w:pPr>
        <w:spacing w:line="360" w:lineRule="auto"/>
        <w:rPr>
          <w:rFonts w:ascii="微软雅黑" w:eastAsia="微软雅黑" w:hAnsi="微软雅黑"/>
          <w:bCs/>
          <w:sz w:val="24"/>
          <w:szCs w:val="24"/>
        </w:rPr>
      </w:pPr>
      <w:r>
        <w:rPr>
          <w:rFonts w:ascii="微软雅黑" w:eastAsia="微软雅黑" w:hAnsi="微软雅黑"/>
          <w:sz w:val="24"/>
          <w:szCs w:val="24"/>
        </w:rPr>
        <w:tab/>
      </w:r>
      <w:r w:rsidRPr="004C523C">
        <w:rPr>
          <w:rFonts w:ascii="微软雅黑" w:eastAsia="微软雅黑" w:hAnsi="微软雅黑" w:hint="eastAsia"/>
          <w:sz w:val="24"/>
          <w:szCs w:val="24"/>
        </w:rPr>
        <w:t>易逝品（例如季节性商品）的市场需求会规律性波动，</w:t>
      </w:r>
      <w:r>
        <w:rPr>
          <w:rFonts w:ascii="微软雅黑" w:eastAsia="微软雅黑" w:hAnsi="微软雅黑" w:hint="eastAsia"/>
          <w:sz w:val="24"/>
          <w:szCs w:val="24"/>
        </w:rPr>
        <w:t>并</w:t>
      </w:r>
      <w:r w:rsidRPr="004C523C">
        <w:rPr>
          <w:rFonts w:ascii="微软雅黑" w:eastAsia="微软雅黑" w:hAnsi="微软雅黑" w:hint="eastAsia"/>
          <w:sz w:val="24"/>
          <w:szCs w:val="24"/>
        </w:rPr>
        <w:t>且其价值会随着时间的推移而减少，因此</w:t>
      </w:r>
      <w:r>
        <w:rPr>
          <w:rFonts w:ascii="微软雅黑" w:eastAsia="微软雅黑" w:hAnsi="微软雅黑" w:hint="eastAsia"/>
          <w:sz w:val="24"/>
          <w:szCs w:val="24"/>
        </w:rPr>
        <w:t>其</w:t>
      </w:r>
      <w:r w:rsidRPr="004C523C">
        <w:rPr>
          <w:rFonts w:ascii="微软雅黑" w:eastAsia="微软雅黑" w:hAnsi="微软雅黑" w:hint="eastAsia"/>
          <w:sz w:val="24"/>
          <w:szCs w:val="24"/>
        </w:rPr>
        <w:t>定价</w:t>
      </w:r>
      <w:r>
        <w:rPr>
          <w:rFonts w:ascii="微软雅黑" w:eastAsia="微软雅黑" w:hAnsi="微软雅黑" w:hint="eastAsia"/>
          <w:sz w:val="24"/>
          <w:szCs w:val="24"/>
        </w:rPr>
        <w:t>一般也有较大的波动，无法</w:t>
      </w:r>
      <w:r w:rsidRPr="004C523C">
        <w:rPr>
          <w:rFonts w:ascii="微软雅黑" w:eastAsia="微软雅黑" w:hAnsi="微软雅黑" w:hint="eastAsia"/>
          <w:sz w:val="24"/>
          <w:szCs w:val="24"/>
        </w:rPr>
        <w:t>进行统一定价</w:t>
      </w:r>
      <w:r>
        <w:rPr>
          <w:rFonts w:ascii="微软雅黑" w:eastAsia="微软雅黑" w:hAnsi="微软雅黑" w:hint="eastAsia"/>
          <w:sz w:val="24"/>
          <w:szCs w:val="24"/>
        </w:rPr>
        <w:t>。从价格定位来看，</w:t>
      </w:r>
      <w:r>
        <w:rPr>
          <w:rFonts w:ascii="微软雅黑" w:eastAsia="微软雅黑" w:hAnsi="微软雅黑" w:hint="eastAsia"/>
          <w:bCs/>
          <w:sz w:val="24"/>
          <w:szCs w:val="24"/>
        </w:rPr>
        <w:t>这些商品</w:t>
      </w:r>
      <w:r w:rsidR="002917CC" w:rsidRPr="002917CC">
        <w:rPr>
          <w:rFonts w:ascii="微软雅黑" w:eastAsia="微软雅黑" w:hAnsi="微软雅黑"/>
          <w:bCs/>
          <w:sz w:val="24"/>
          <w:szCs w:val="24"/>
        </w:rPr>
        <w:t>的销售</w:t>
      </w:r>
      <w:r w:rsidR="002917CC" w:rsidRPr="002917CC">
        <w:rPr>
          <w:rFonts w:ascii="微软雅黑" w:eastAsia="微软雅黑" w:hAnsi="微软雅黑" w:hint="eastAsia"/>
          <w:bCs/>
          <w:sz w:val="24"/>
          <w:szCs w:val="24"/>
        </w:rPr>
        <w:t>可以</w:t>
      </w:r>
      <w:r w:rsidR="002917CC" w:rsidRPr="002917CC">
        <w:rPr>
          <w:rFonts w:ascii="微软雅黑" w:eastAsia="微软雅黑" w:hAnsi="微软雅黑"/>
          <w:bCs/>
          <w:sz w:val="24"/>
          <w:szCs w:val="24"/>
        </w:rPr>
        <w:t>分为两个阶段：第一阶段是正常价格销售，第二阶段为季末的促销</w:t>
      </w:r>
      <w:r w:rsidR="002917CC" w:rsidRPr="002917CC">
        <w:rPr>
          <w:rFonts w:ascii="微软雅黑" w:eastAsia="微软雅黑" w:hAnsi="微软雅黑" w:hint="eastAsia"/>
          <w:bCs/>
          <w:sz w:val="24"/>
          <w:szCs w:val="24"/>
        </w:rPr>
        <w:t>和</w:t>
      </w:r>
      <w:r w:rsidR="002917CC" w:rsidRPr="002917CC">
        <w:rPr>
          <w:rFonts w:ascii="微软雅黑" w:eastAsia="微软雅黑" w:hAnsi="微软雅黑"/>
          <w:bCs/>
          <w:sz w:val="24"/>
          <w:szCs w:val="24"/>
        </w:rPr>
        <w:t>降价销售。</w:t>
      </w:r>
      <w:r>
        <w:rPr>
          <w:rFonts w:ascii="微软雅黑" w:eastAsia="微软雅黑" w:hAnsi="微软雅黑" w:hint="eastAsia"/>
          <w:bCs/>
          <w:sz w:val="24"/>
          <w:szCs w:val="24"/>
        </w:rPr>
        <w:t>由于两阶段价格差异的存在</w:t>
      </w:r>
      <w:r w:rsidR="002917CC" w:rsidRPr="002917CC">
        <w:rPr>
          <w:rFonts w:ascii="微软雅黑" w:eastAsia="微软雅黑" w:hAnsi="微软雅黑"/>
          <w:bCs/>
          <w:sz w:val="24"/>
          <w:szCs w:val="24"/>
        </w:rPr>
        <w:t>，市场上的</w:t>
      </w:r>
      <w:r>
        <w:rPr>
          <w:rFonts w:ascii="微软雅黑" w:eastAsia="微软雅黑" w:hAnsi="微软雅黑" w:hint="eastAsia"/>
          <w:bCs/>
          <w:sz w:val="24"/>
          <w:szCs w:val="24"/>
        </w:rPr>
        <w:t>消费者</w:t>
      </w:r>
      <w:r w:rsidR="002917CC" w:rsidRPr="002917CC">
        <w:rPr>
          <w:rFonts w:ascii="微软雅黑" w:eastAsia="微软雅黑" w:hAnsi="微软雅黑"/>
          <w:bCs/>
          <w:sz w:val="24"/>
          <w:szCs w:val="24"/>
        </w:rPr>
        <w:t>一般也分为短视型</w:t>
      </w:r>
      <w:r>
        <w:rPr>
          <w:rFonts w:ascii="微软雅黑" w:eastAsia="微软雅黑" w:hAnsi="微软雅黑" w:hint="eastAsia"/>
          <w:bCs/>
          <w:sz w:val="24"/>
          <w:szCs w:val="24"/>
        </w:rPr>
        <w:t>顾客</w:t>
      </w:r>
      <w:r w:rsidR="002917CC" w:rsidRPr="002917CC">
        <w:rPr>
          <w:rFonts w:ascii="微软雅黑" w:eastAsia="微软雅黑" w:hAnsi="微软雅黑"/>
          <w:bCs/>
          <w:sz w:val="24"/>
          <w:szCs w:val="24"/>
        </w:rPr>
        <w:t>和策略型顾客两种</w:t>
      </w:r>
      <w:r>
        <w:rPr>
          <w:rFonts w:ascii="微软雅黑" w:eastAsia="微软雅黑" w:hAnsi="微软雅黑" w:hint="eastAsia"/>
          <w:bCs/>
          <w:sz w:val="24"/>
          <w:szCs w:val="24"/>
        </w:rPr>
        <w:t>：</w:t>
      </w:r>
      <w:r w:rsidR="002917CC" w:rsidRPr="002917CC">
        <w:rPr>
          <w:rFonts w:ascii="微软雅黑" w:eastAsia="微软雅黑" w:hAnsi="微软雅黑" w:hint="eastAsia"/>
          <w:bCs/>
          <w:sz w:val="24"/>
          <w:szCs w:val="24"/>
        </w:rPr>
        <w:t>前者不会考虑商品未来的降价</w:t>
      </w:r>
      <w:r>
        <w:rPr>
          <w:rFonts w:ascii="微软雅黑" w:eastAsia="微软雅黑" w:hAnsi="微软雅黑" w:hint="eastAsia"/>
          <w:bCs/>
          <w:sz w:val="24"/>
          <w:szCs w:val="24"/>
        </w:rPr>
        <w:t>而是直接决定是否购买</w:t>
      </w:r>
      <w:r w:rsidR="002917CC" w:rsidRPr="002917CC">
        <w:rPr>
          <w:rFonts w:ascii="微软雅黑" w:eastAsia="微软雅黑" w:hAnsi="微软雅黑" w:hint="eastAsia"/>
          <w:bCs/>
          <w:sz w:val="24"/>
          <w:szCs w:val="24"/>
        </w:rPr>
        <w:t>，</w:t>
      </w:r>
      <w:r w:rsidR="002917CC" w:rsidRPr="002917CC">
        <w:rPr>
          <w:rFonts w:ascii="微软雅黑" w:eastAsia="微软雅黑" w:hAnsi="微软雅黑"/>
          <w:bCs/>
          <w:sz w:val="24"/>
          <w:szCs w:val="24"/>
        </w:rPr>
        <w:t>后者</w:t>
      </w:r>
      <w:r w:rsidR="002917CC" w:rsidRPr="002917CC">
        <w:rPr>
          <w:rFonts w:ascii="微软雅黑" w:eastAsia="微软雅黑" w:hAnsi="微软雅黑" w:hint="eastAsia"/>
          <w:bCs/>
          <w:sz w:val="24"/>
          <w:szCs w:val="24"/>
        </w:rPr>
        <w:t>则</w:t>
      </w:r>
      <w:r>
        <w:rPr>
          <w:rFonts w:ascii="微软雅黑" w:eastAsia="微软雅黑" w:hAnsi="微软雅黑" w:hint="eastAsia"/>
          <w:bCs/>
          <w:sz w:val="24"/>
          <w:szCs w:val="24"/>
        </w:rPr>
        <w:t>会</w:t>
      </w:r>
      <w:r w:rsidR="002917CC" w:rsidRPr="002917CC">
        <w:rPr>
          <w:rFonts w:ascii="微软雅黑" w:eastAsia="微软雅黑" w:hAnsi="微软雅黑"/>
          <w:bCs/>
          <w:sz w:val="24"/>
          <w:szCs w:val="24"/>
        </w:rPr>
        <w:t>选择在第一阶段购买</w:t>
      </w:r>
      <w:r w:rsidR="002917CC" w:rsidRPr="002917CC">
        <w:rPr>
          <w:rFonts w:ascii="微软雅黑" w:eastAsia="微软雅黑" w:hAnsi="微软雅黑" w:hint="eastAsia"/>
          <w:bCs/>
          <w:sz w:val="24"/>
          <w:szCs w:val="24"/>
        </w:rPr>
        <w:t>或</w:t>
      </w:r>
      <w:r w:rsidR="002917CC" w:rsidRPr="002917CC">
        <w:rPr>
          <w:rFonts w:ascii="微软雅黑" w:eastAsia="微软雅黑" w:hAnsi="微软雅黑"/>
          <w:bCs/>
          <w:sz w:val="24"/>
          <w:szCs w:val="24"/>
        </w:rPr>
        <w:t>是等到第二阶段降价后购买。</w:t>
      </w:r>
    </w:p>
    <w:p w14:paraId="5FDE6962" w14:textId="4E40BC70" w:rsidR="00944A9C" w:rsidRPr="00944A9C" w:rsidRDefault="00944A9C" w:rsidP="00944A9C">
      <w:pPr>
        <w:spacing w:line="360" w:lineRule="auto"/>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另一方面，</w:t>
      </w:r>
      <w:r w:rsidRPr="004C523C">
        <w:rPr>
          <w:rFonts w:ascii="微软雅黑" w:eastAsia="微软雅黑" w:hAnsi="微软雅黑" w:hint="eastAsia"/>
          <w:sz w:val="24"/>
          <w:szCs w:val="24"/>
        </w:rPr>
        <w:t>消费者</w:t>
      </w:r>
      <w:r>
        <w:rPr>
          <w:rFonts w:ascii="微软雅黑" w:eastAsia="微软雅黑" w:hAnsi="微软雅黑" w:hint="eastAsia"/>
          <w:sz w:val="24"/>
          <w:szCs w:val="24"/>
        </w:rPr>
        <w:t>消费时</w:t>
      </w:r>
      <w:r w:rsidRPr="004C523C">
        <w:rPr>
          <w:rFonts w:ascii="微软雅黑" w:eastAsia="微软雅黑" w:hAnsi="微软雅黑" w:hint="eastAsia"/>
          <w:sz w:val="24"/>
          <w:szCs w:val="24"/>
        </w:rPr>
        <w:t>在比较实际价格与产品价值的同时，还会比较参考价格与实际价格。这里的参考价格可以是该产品过去的价格</w:t>
      </w:r>
      <w:r>
        <w:rPr>
          <w:rFonts w:ascii="微软雅黑" w:eastAsia="微软雅黑" w:hAnsi="微软雅黑" w:hint="eastAsia"/>
          <w:sz w:val="24"/>
          <w:szCs w:val="24"/>
        </w:rPr>
        <w:t>。</w:t>
      </w:r>
      <w:r w:rsidRPr="004C523C">
        <w:rPr>
          <w:rFonts w:ascii="微软雅黑" w:eastAsia="微软雅黑" w:hAnsi="微软雅黑" w:hint="eastAsia"/>
          <w:sz w:val="24"/>
          <w:szCs w:val="24"/>
        </w:rPr>
        <w:t>在不同的参考点下，消费者的行为和需求会呈现出差异，因此</w:t>
      </w:r>
      <w:r>
        <w:rPr>
          <w:rFonts w:ascii="微软雅黑" w:eastAsia="微软雅黑" w:hAnsi="微软雅黑" w:hint="eastAsia"/>
          <w:sz w:val="24"/>
          <w:szCs w:val="24"/>
        </w:rPr>
        <w:t>考虑</w:t>
      </w:r>
      <w:r w:rsidRPr="004C523C">
        <w:rPr>
          <w:rFonts w:ascii="微软雅黑" w:eastAsia="微软雅黑" w:hAnsi="微软雅黑" w:hint="eastAsia"/>
          <w:sz w:val="24"/>
          <w:szCs w:val="24"/>
        </w:rPr>
        <w:t>参考价格所产生的参考效应在多期定价问题中</w:t>
      </w:r>
      <w:r>
        <w:rPr>
          <w:rFonts w:ascii="微软雅黑" w:eastAsia="微软雅黑" w:hAnsi="微软雅黑" w:hint="eastAsia"/>
          <w:sz w:val="24"/>
          <w:szCs w:val="24"/>
        </w:rPr>
        <w:t>就</w:t>
      </w:r>
      <w:r w:rsidRPr="004C523C">
        <w:rPr>
          <w:rFonts w:ascii="微软雅黑" w:eastAsia="微软雅黑" w:hAnsi="微软雅黑" w:hint="eastAsia"/>
          <w:sz w:val="24"/>
          <w:szCs w:val="24"/>
        </w:rPr>
        <w:t>显得尤为重要。</w:t>
      </w:r>
    </w:p>
    <w:p w14:paraId="0F1491DD" w14:textId="05D21B91" w:rsidR="00944A9C" w:rsidRDefault="00944A9C" w:rsidP="002917CC">
      <w:pPr>
        <w:spacing w:line="360" w:lineRule="auto"/>
        <w:rPr>
          <w:rFonts w:ascii="微软雅黑" w:eastAsia="微软雅黑" w:hAnsi="微软雅黑" w:hint="eastAsia"/>
          <w:bCs/>
          <w:sz w:val="24"/>
          <w:szCs w:val="24"/>
        </w:rPr>
      </w:pPr>
      <w:r>
        <w:rPr>
          <w:rFonts w:ascii="微软雅黑" w:eastAsia="微软雅黑" w:hAnsi="微软雅黑"/>
          <w:bCs/>
          <w:sz w:val="24"/>
          <w:szCs w:val="24"/>
        </w:rPr>
        <w:tab/>
      </w:r>
      <w:r w:rsidR="006324C0">
        <w:rPr>
          <w:rFonts w:ascii="微软雅黑" w:eastAsia="微软雅黑" w:hAnsi="微软雅黑" w:hint="eastAsia"/>
          <w:bCs/>
          <w:sz w:val="24"/>
          <w:szCs w:val="24"/>
        </w:rPr>
        <w:t>所选论</w:t>
      </w:r>
      <w:r w:rsidR="002917CC" w:rsidRPr="002917CC">
        <w:rPr>
          <w:rFonts w:ascii="微软雅黑" w:eastAsia="微软雅黑" w:hAnsi="微软雅黑" w:hint="eastAsia"/>
          <w:bCs/>
          <w:sz w:val="24"/>
          <w:szCs w:val="24"/>
        </w:rPr>
        <w:t>文在</w:t>
      </w:r>
      <w:r w:rsidR="002917CC" w:rsidRPr="002917CC">
        <w:rPr>
          <w:rFonts w:ascii="微软雅黑" w:eastAsia="微软雅黑" w:hAnsi="微软雅黑"/>
          <w:bCs/>
          <w:sz w:val="24"/>
          <w:szCs w:val="24"/>
        </w:rPr>
        <w:t>考虑顾客策略行为</w:t>
      </w:r>
      <w:r w:rsidR="002917CC" w:rsidRPr="002917CC">
        <w:rPr>
          <w:rFonts w:ascii="微软雅黑" w:eastAsia="微软雅黑" w:hAnsi="微软雅黑" w:hint="eastAsia"/>
          <w:bCs/>
          <w:sz w:val="24"/>
          <w:szCs w:val="24"/>
        </w:rPr>
        <w:t>和参照依赖的前提下</w:t>
      </w:r>
      <w:r>
        <w:rPr>
          <w:rFonts w:ascii="微软雅黑" w:eastAsia="微软雅黑" w:hAnsi="微软雅黑" w:hint="eastAsia"/>
          <w:bCs/>
          <w:sz w:val="24"/>
          <w:szCs w:val="24"/>
        </w:rPr>
        <w:t>，首先</w:t>
      </w:r>
      <w:r w:rsidR="002917CC" w:rsidRPr="002917CC">
        <w:rPr>
          <w:rFonts w:ascii="微软雅黑" w:eastAsia="微软雅黑" w:hAnsi="微软雅黑" w:hint="eastAsia"/>
          <w:bCs/>
          <w:sz w:val="24"/>
          <w:szCs w:val="24"/>
        </w:rPr>
        <w:t>构建了两阶段消费需求函数，然后运用动态规划和稳态理论来建立多产品</w:t>
      </w:r>
      <w:r w:rsidR="002917CC" w:rsidRPr="002917CC">
        <w:rPr>
          <w:rFonts w:ascii="微软雅黑" w:eastAsia="微软雅黑" w:hAnsi="微软雅黑"/>
          <w:bCs/>
          <w:sz w:val="24"/>
          <w:szCs w:val="24"/>
        </w:rPr>
        <w:t>动态定价</w:t>
      </w:r>
      <w:r w:rsidR="002917CC" w:rsidRPr="002917CC">
        <w:rPr>
          <w:rFonts w:ascii="微软雅黑" w:eastAsia="微软雅黑" w:hAnsi="微软雅黑" w:hint="eastAsia"/>
          <w:bCs/>
          <w:sz w:val="24"/>
          <w:szCs w:val="24"/>
        </w:rPr>
        <w:t>模型，最终得出了不同市场情况下最优定价的模式，并</w:t>
      </w:r>
      <w:r>
        <w:rPr>
          <w:rFonts w:ascii="微软雅黑" w:eastAsia="微软雅黑" w:hAnsi="微软雅黑" w:hint="eastAsia"/>
          <w:bCs/>
          <w:sz w:val="24"/>
          <w:szCs w:val="24"/>
        </w:rPr>
        <w:t>说</w:t>
      </w:r>
      <w:r w:rsidR="002917CC" w:rsidRPr="002917CC">
        <w:rPr>
          <w:rFonts w:ascii="微软雅黑" w:eastAsia="微软雅黑" w:hAnsi="微软雅黑" w:hint="eastAsia"/>
          <w:bCs/>
          <w:sz w:val="24"/>
          <w:szCs w:val="24"/>
        </w:rPr>
        <w:t>明了商家可以通过调整核心商品定价、</w:t>
      </w:r>
      <w:r w:rsidR="0008483D">
        <w:rPr>
          <w:rFonts w:ascii="微软雅黑" w:eastAsia="微软雅黑" w:hAnsi="微软雅黑" w:hint="eastAsia"/>
          <w:bCs/>
          <w:sz w:val="24"/>
          <w:szCs w:val="24"/>
        </w:rPr>
        <w:t>调整</w:t>
      </w:r>
      <w:r w:rsidR="002917CC" w:rsidRPr="002917CC">
        <w:rPr>
          <w:rFonts w:ascii="微软雅黑" w:eastAsia="微软雅黑" w:hAnsi="微软雅黑" w:hint="eastAsia"/>
          <w:bCs/>
          <w:sz w:val="24"/>
          <w:szCs w:val="24"/>
        </w:rPr>
        <w:t>阶段降价幅度等手段来遏制消费者的策略性购买行为。</w:t>
      </w:r>
      <w:r w:rsidR="006324C0">
        <w:rPr>
          <w:rFonts w:ascii="微软雅黑" w:eastAsia="微软雅黑" w:hAnsi="微软雅黑" w:hint="eastAsia"/>
          <w:bCs/>
          <w:sz w:val="24"/>
          <w:szCs w:val="24"/>
        </w:rPr>
        <w:t>本文最后给出了对模型总体的评价。</w:t>
      </w:r>
    </w:p>
    <w:p w14:paraId="3D36DBD5" w14:textId="27447364" w:rsidR="002917CC" w:rsidRPr="002917CC" w:rsidRDefault="00944A9C" w:rsidP="002917CC">
      <w:pPr>
        <w:spacing w:line="360" w:lineRule="auto"/>
        <w:rPr>
          <w:rFonts w:ascii="微软雅黑" w:eastAsia="微软雅黑" w:hAnsi="微软雅黑"/>
          <w:bCs/>
          <w:sz w:val="24"/>
          <w:szCs w:val="24"/>
        </w:rPr>
      </w:pPr>
      <w:r>
        <w:rPr>
          <w:rFonts w:ascii="微软雅黑" w:eastAsia="微软雅黑" w:hAnsi="微软雅黑"/>
          <w:bCs/>
          <w:sz w:val="24"/>
          <w:szCs w:val="24"/>
        </w:rPr>
        <w:tab/>
      </w:r>
      <w:r w:rsidR="002917CC" w:rsidRPr="002917CC">
        <w:rPr>
          <w:rFonts w:ascii="微软雅黑" w:eastAsia="微软雅黑" w:hAnsi="微软雅黑" w:hint="eastAsia"/>
          <w:bCs/>
          <w:sz w:val="24"/>
          <w:szCs w:val="24"/>
        </w:rPr>
        <w:t>关键词：多产品动态定价、</w:t>
      </w:r>
      <w:r w:rsidR="0008483D">
        <w:rPr>
          <w:rFonts w:ascii="微软雅黑" w:eastAsia="微软雅黑" w:hAnsi="微软雅黑" w:hint="eastAsia"/>
          <w:bCs/>
          <w:sz w:val="24"/>
          <w:szCs w:val="24"/>
        </w:rPr>
        <w:t>易逝品</w:t>
      </w:r>
      <w:r w:rsidR="002917CC" w:rsidRPr="002917CC">
        <w:rPr>
          <w:rFonts w:ascii="微软雅黑" w:eastAsia="微软雅黑" w:hAnsi="微软雅黑" w:hint="eastAsia"/>
          <w:bCs/>
          <w:sz w:val="24"/>
          <w:szCs w:val="24"/>
        </w:rPr>
        <w:t>、策略性购买行为</w:t>
      </w:r>
      <w:r w:rsidR="0008483D">
        <w:rPr>
          <w:rFonts w:ascii="微软雅黑" w:eastAsia="微软雅黑" w:hAnsi="微软雅黑" w:hint="eastAsia"/>
          <w:bCs/>
          <w:sz w:val="24"/>
          <w:szCs w:val="24"/>
        </w:rPr>
        <w:t>、参照效应</w:t>
      </w:r>
    </w:p>
    <w:p w14:paraId="3D405E31" w14:textId="5DA320D1" w:rsidR="00D043A4" w:rsidRPr="008D3FEE" w:rsidRDefault="002917CC" w:rsidP="008D3FEE">
      <w:pPr>
        <w:widowControl/>
        <w:jc w:val="left"/>
        <w:rPr>
          <w:rFonts w:ascii="微软雅黑" w:eastAsia="微软雅黑" w:hAnsi="微软雅黑"/>
          <w:sz w:val="24"/>
          <w:szCs w:val="24"/>
        </w:rPr>
      </w:pPr>
      <w:r>
        <w:rPr>
          <w:rFonts w:ascii="微软雅黑" w:eastAsia="微软雅黑" w:hAnsi="微软雅黑"/>
          <w:sz w:val="24"/>
          <w:szCs w:val="24"/>
        </w:rPr>
        <w:br w:type="page"/>
      </w:r>
    </w:p>
    <w:sdt>
      <w:sdtPr>
        <w:rPr>
          <w:rFonts w:asciiTheme="minorHAnsi" w:eastAsiaTheme="minorEastAsia" w:hAnsiTheme="minorHAnsi" w:cstheme="minorBidi"/>
          <w:color w:val="auto"/>
          <w:kern w:val="2"/>
          <w:sz w:val="21"/>
          <w:szCs w:val="22"/>
          <w:lang w:val="zh-CN"/>
        </w:rPr>
        <w:id w:val="-31270579"/>
        <w:docPartObj>
          <w:docPartGallery w:val="Table of Contents"/>
          <w:docPartUnique/>
        </w:docPartObj>
      </w:sdtPr>
      <w:sdtEndPr>
        <w:rPr>
          <w:b/>
          <w:bCs/>
        </w:rPr>
      </w:sdtEndPr>
      <w:sdtContent>
        <w:p w14:paraId="77C2C493" w14:textId="73995D53" w:rsidR="00D043A4" w:rsidRPr="00D043A4" w:rsidRDefault="00A82103" w:rsidP="00D043A4">
          <w:pPr>
            <w:pStyle w:val="TOC"/>
            <w:spacing w:line="360" w:lineRule="auto"/>
            <w:rPr>
              <w:rFonts w:ascii="黑体" w:eastAsia="黑体" w:hAnsi="黑体"/>
              <w:b/>
              <w:bCs/>
              <w:color w:val="000000" w:themeColor="text1"/>
              <w:sz w:val="28"/>
              <w:szCs w:val="28"/>
              <w:lang w:val="zh-CN"/>
            </w:rPr>
          </w:pPr>
          <w:r w:rsidRPr="00D043A4">
            <w:rPr>
              <w:rFonts w:ascii="黑体" w:eastAsia="黑体" w:hAnsi="黑体"/>
              <w:b/>
              <w:bCs/>
              <w:color w:val="000000" w:themeColor="text1"/>
              <w:sz w:val="28"/>
              <w:szCs w:val="28"/>
              <w:lang w:val="zh-CN"/>
            </w:rPr>
            <w:t>目录</w:t>
          </w:r>
        </w:p>
        <w:p w14:paraId="188ADE98" w14:textId="5B0F7EC9" w:rsidR="00D043A4" w:rsidRPr="00D043A4" w:rsidRDefault="00A82103" w:rsidP="00D043A4">
          <w:pPr>
            <w:pStyle w:val="TOC1"/>
            <w:tabs>
              <w:tab w:val="right" w:leader="dot" w:pos="8296"/>
            </w:tabs>
            <w:spacing w:line="360" w:lineRule="auto"/>
            <w:rPr>
              <w:noProof/>
              <w:sz w:val="24"/>
              <w:szCs w:val="24"/>
            </w:rPr>
          </w:pPr>
          <w:r w:rsidRPr="00D043A4">
            <w:rPr>
              <w:sz w:val="24"/>
              <w:szCs w:val="24"/>
            </w:rPr>
            <w:fldChar w:fldCharType="begin"/>
          </w:r>
          <w:r w:rsidRPr="00D043A4">
            <w:rPr>
              <w:sz w:val="24"/>
              <w:szCs w:val="24"/>
            </w:rPr>
            <w:instrText xml:space="preserve"> TOC \o "1-3" \h \z \u </w:instrText>
          </w:r>
          <w:r w:rsidRPr="00D043A4">
            <w:rPr>
              <w:sz w:val="24"/>
              <w:szCs w:val="24"/>
            </w:rPr>
            <w:fldChar w:fldCharType="separate"/>
          </w:r>
          <w:hyperlink w:anchor="_Toc44599995" w:history="1">
            <w:r w:rsidR="00D043A4" w:rsidRPr="00D043A4">
              <w:rPr>
                <w:rStyle w:val="a3"/>
                <w:rFonts w:ascii="黑体" w:eastAsia="黑体" w:hAnsi="黑体"/>
                <w:b/>
                <w:bCs/>
                <w:noProof/>
                <w:sz w:val="24"/>
                <w:szCs w:val="24"/>
              </w:rPr>
              <w:t>一、问题背景</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_Toc44599995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4</w:t>
            </w:r>
            <w:r w:rsidR="00D043A4" w:rsidRPr="00D043A4">
              <w:rPr>
                <w:noProof/>
                <w:webHidden/>
                <w:sz w:val="24"/>
                <w:szCs w:val="24"/>
              </w:rPr>
              <w:fldChar w:fldCharType="end"/>
            </w:r>
          </w:hyperlink>
        </w:p>
        <w:p w14:paraId="228A1A07" w14:textId="658325BF" w:rsidR="00D043A4" w:rsidRPr="00D043A4" w:rsidRDefault="009F1AF3" w:rsidP="00D043A4">
          <w:pPr>
            <w:pStyle w:val="TOC1"/>
            <w:tabs>
              <w:tab w:val="right" w:leader="dot" w:pos="8296"/>
            </w:tabs>
            <w:spacing w:line="360" w:lineRule="auto"/>
            <w:rPr>
              <w:noProof/>
              <w:sz w:val="24"/>
              <w:szCs w:val="24"/>
            </w:rPr>
          </w:pPr>
          <w:hyperlink w:anchor="_Toc44599996" w:history="1">
            <w:r w:rsidR="00D043A4" w:rsidRPr="00D043A4">
              <w:rPr>
                <w:rStyle w:val="a3"/>
                <w:rFonts w:ascii="黑体" w:eastAsia="黑体" w:hAnsi="黑体"/>
                <w:b/>
                <w:bCs/>
                <w:noProof/>
                <w:sz w:val="24"/>
                <w:szCs w:val="24"/>
              </w:rPr>
              <w:t>二、模型构建</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_Toc44599996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6</w:t>
            </w:r>
            <w:r w:rsidR="00D043A4" w:rsidRPr="00D043A4">
              <w:rPr>
                <w:noProof/>
                <w:webHidden/>
                <w:sz w:val="24"/>
                <w:szCs w:val="24"/>
              </w:rPr>
              <w:fldChar w:fldCharType="end"/>
            </w:r>
          </w:hyperlink>
        </w:p>
        <w:p w14:paraId="271549D9" w14:textId="47E6055F" w:rsidR="00D043A4" w:rsidRPr="00D043A4" w:rsidRDefault="009F1AF3" w:rsidP="00D043A4">
          <w:pPr>
            <w:pStyle w:val="TOC2"/>
            <w:tabs>
              <w:tab w:val="right" w:leader="dot" w:pos="8296"/>
            </w:tabs>
            <w:spacing w:line="360" w:lineRule="auto"/>
            <w:rPr>
              <w:noProof/>
              <w:sz w:val="24"/>
              <w:szCs w:val="24"/>
            </w:rPr>
          </w:pPr>
          <w:hyperlink w:anchor="_Toc44599997" w:history="1">
            <w:r w:rsidR="00D043A4" w:rsidRPr="00D043A4">
              <w:rPr>
                <w:rStyle w:val="a3"/>
                <w:rFonts w:ascii="黑体" w:eastAsia="黑体" w:hAnsi="黑体"/>
                <w:b/>
                <w:bCs/>
                <w:noProof/>
                <w:sz w:val="24"/>
                <w:szCs w:val="24"/>
              </w:rPr>
              <w:t>2.1问题重述</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_Toc44599997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6</w:t>
            </w:r>
            <w:r w:rsidR="00D043A4" w:rsidRPr="00D043A4">
              <w:rPr>
                <w:noProof/>
                <w:webHidden/>
                <w:sz w:val="24"/>
                <w:szCs w:val="24"/>
              </w:rPr>
              <w:fldChar w:fldCharType="end"/>
            </w:r>
          </w:hyperlink>
        </w:p>
        <w:p w14:paraId="76BED25C" w14:textId="7B85A216" w:rsidR="00D043A4" w:rsidRPr="00D043A4" w:rsidRDefault="009F1AF3" w:rsidP="00D043A4">
          <w:pPr>
            <w:pStyle w:val="TOC2"/>
            <w:tabs>
              <w:tab w:val="right" w:leader="dot" w:pos="8296"/>
            </w:tabs>
            <w:spacing w:line="360" w:lineRule="auto"/>
            <w:rPr>
              <w:noProof/>
              <w:sz w:val="24"/>
              <w:szCs w:val="24"/>
            </w:rPr>
          </w:pPr>
          <w:hyperlink w:anchor="_Toc44599998" w:history="1">
            <w:r w:rsidR="00D043A4" w:rsidRPr="00D043A4">
              <w:rPr>
                <w:rStyle w:val="a3"/>
                <w:rFonts w:ascii="黑体" w:eastAsia="黑体" w:hAnsi="黑体"/>
                <w:b/>
                <w:bCs/>
                <w:noProof/>
                <w:sz w:val="24"/>
                <w:szCs w:val="24"/>
              </w:rPr>
              <w:t>2.2模型假设</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_Toc44599998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6</w:t>
            </w:r>
            <w:r w:rsidR="00D043A4" w:rsidRPr="00D043A4">
              <w:rPr>
                <w:noProof/>
                <w:webHidden/>
                <w:sz w:val="24"/>
                <w:szCs w:val="24"/>
              </w:rPr>
              <w:fldChar w:fldCharType="end"/>
            </w:r>
          </w:hyperlink>
        </w:p>
        <w:p w14:paraId="11990D09" w14:textId="5BCE74EE" w:rsidR="00D043A4" w:rsidRPr="00D043A4" w:rsidRDefault="009F1AF3" w:rsidP="00D043A4">
          <w:pPr>
            <w:pStyle w:val="TOC3"/>
            <w:tabs>
              <w:tab w:val="right" w:leader="dot" w:pos="8296"/>
            </w:tabs>
            <w:spacing w:line="360" w:lineRule="auto"/>
            <w:rPr>
              <w:noProof/>
              <w:sz w:val="24"/>
              <w:szCs w:val="24"/>
            </w:rPr>
          </w:pPr>
          <w:hyperlink w:anchor="_Toc44599999" w:history="1">
            <w:r w:rsidR="00D043A4" w:rsidRPr="00D043A4">
              <w:rPr>
                <w:rStyle w:val="a3"/>
                <w:rFonts w:ascii="黑体" w:eastAsia="黑体" w:hAnsi="黑体"/>
                <w:b/>
                <w:bCs/>
                <w:noProof/>
                <w:sz w:val="24"/>
                <w:szCs w:val="24"/>
              </w:rPr>
              <w:t>2.2.1假设一</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_Toc44599999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6</w:t>
            </w:r>
            <w:r w:rsidR="00D043A4" w:rsidRPr="00D043A4">
              <w:rPr>
                <w:noProof/>
                <w:webHidden/>
                <w:sz w:val="24"/>
                <w:szCs w:val="24"/>
              </w:rPr>
              <w:fldChar w:fldCharType="end"/>
            </w:r>
          </w:hyperlink>
        </w:p>
        <w:p w14:paraId="3795BE41" w14:textId="3DB9B060" w:rsidR="00D043A4" w:rsidRPr="00D043A4" w:rsidRDefault="009F1AF3" w:rsidP="00D043A4">
          <w:pPr>
            <w:pStyle w:val="TOC3"/>
            <w:tabs>
              <w:tab w:val="right" w:leader="dot" w:pos="8296"/>
            </w:tabs>
            <w:spacing w:line="360" w:lineRule="auto"/>
            <w:rPr>
              <w:noProof/>
              <w:sz w:val="24"/>
              <w:szCs w:val="24"/>
            </w:rPr>
          </w:pPr>
          <w:hyperlink w:anchor="_Toc44600000" w:history="1">
            <w:r w:rsidR="00D043A4" w:rsidRPr="00D043A4">
              <w:rPr>
                <w:rStyle w:val="a3"/>
                <w:rFonts w:ascii="黑体" w:eastAsia="黑体" w:hAnsi="黑体"/>
                <w:b/>
                <w:bCs/>
                <w:noProof/>
                <w:sz w:val="24"/>
                <w:szCs w:val="24"/>
              </w:rPr>
              <w:t>2.2.2假设二</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_Toc44600000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6</w:t>
            </w:r>
            <w:r w:rsidR="00D043A4" w:rsidRPr="00D043A4">
              <w:rPr>
                <w:noProof/>
                <w:webHidden/>
                <w:sz w:val="24"/>
                <w:szCs w:val="24"/>
              </w:rPr>
              <w:fldChar w:fldCharType="end"/>
            </w:r>
          </w:hyperlink>
        </w:p>
        <w:p w14:paraId="06B08EFF" w14:textId="5C965B51" w:rsidR="00D043A4" w:rsidRPr="00D043A4" w:rsidRDefault="009F1AF3" w:rsidP="00D043A4">
          <w:pPr>
            <w:pStyle w:val="TOC3"/>
            <w:tabs>
              <w:tab w:val="right" w:leader="dot" w:pos="8296"/>
            </w:tabs>
            <w:spacing w:line="360" w:lineRule="auto"/>
            <w:rPr>
              <w:noProof/>
              <w:sz w:val="24"/>
              <w:szCs w:val="24"/>
            </w:rPr>
          </w:pPr>
          <w:hyperlink w:anchor="_Toc44600001" w:history="1">
            <w:r w:rsidR="00D043A4" w:rsidRPr="00D043A4">
              <w:rPr>
                <w:rStyle w:val="a3"/>
                <w:rFonts w:ascii="黑体" w:eastAsia="黑体" w:hAnsi="黑体"/>
                <w:b/>
                <w:bCs/>
                <w:noProof/>
                <w:sz w:val="24"/>
                <w:szCs w:val="24"/>
              </w:rPr>
              <w:t>2.2.3假设三</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_Toc44600001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7</w:t>
            </w:r>
            <w:r w:rsidR="00D043A4" w:rsidRPr="00D043A4">
              <w:rPr>
                <w:noProof/>
                <w:webHidden/>
                <w:sz w:val="24"/>
                <w:szCs w:val="24"/>
              </w:rPr>
              <w:fldChar w:fldCharType="end"/>
            </w:r>
          </w:hyperlink>
        </w:p>
        <w:p w14:paraId="3E6A75C6" w14:textId="40B3415A" w:rsidR="00D043A4" w:rsidRPr="00D043A4" w:rsidRDefault="009F1AF3" w:rsidP="00D043A4">
          <w:pPr>
            <w:pStyle w:val="TOC2"/>
            <w:tabs>
              <w:tab w:val="right" w:leader="dot" w:pos="8296"/>
            </w:tabs>
            <w:spacing w:line="360" w:lineRule="auto"/>
            <w:rPr>
              <w:noProof/>
              <w:sz w:val="24"/>
              <w:szCs w:val="24"/>
            </w:rPr>
          </w:pPr>
          <w:hyperlink w:anchor="_Toc44600002" w:history="1">
            <w:r w:rsidR="00D043A4" w:rsidRPr="00D043A4">
              <w:rPr>
                <w:rStyle w:val="a3"/>
                <w:rFonts w:ascii="黑体" w:eastAsia="黑体" w:hAnsi="黑体"/>
                <w:b/>
                <w:bCs/>
                <w:noProof/>
                <w:sz w:val="24"/>
                <w:szCs w:val="24"/>
              </w:rPr>
              <w:t>2.3多产品动态定价模型</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_Toc44600002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7</w:t>
            </w:r>
            <w:r w:rsidR="00D043A4" w:rsidRPr="00D043A4">
              <w:rPr>
                <w:noProof/>
                <w:webHidden/>
                <w:sz w:val="24"/>
                <w:szCs w:val="24"/>
              </w:rPr>
              <w:fldChar w:fldCharType="end"/>
            </w:r>
          </w:hyperlink>
        </w:p>
        <w:p w14:paraId="1534FC0F" w14:textId="7C156443" w:rsidR="00D043A4" w:rsidRPr="00D043A4" w:rsidRDefault="009F1AF3" w:rsidP="00D043A4">
          <w:pPr>
            <w:pStyle w:val="TOC3"/>
            <w:tabs>
              <w:tab w:val="right" w:leader="dot" w:pos="8296"/>
            </w:tabs>
            <w:spacing w:line="360" w:lineRule="auto"/>
            <w:rPr>
              <w:noProof/>
              <w:sz w:val="24"/>
              <w:szCs w:val="24"/>
            </w:rPr>
          </w:pPr>
          <w:hyperlink w:anchor="_Toc44600003" w:history="1">
            <w:r w:rsidR="00D043A4" w:rsidRPr="00D043A4">
              <w:rPr>
                <w:rStyle w:val="a3"/>
                <w:rFonts w:ascii="黑体" w:eastAsia="黑体" w:hAnsi="黑体"/>
                <w:b/>
                <w:bCs/>
                <w:noProof/>
                <w:sz w:val="24"/>
                <w:szCs w:val="24"/>
              </w:rPr>
              <w:t>2.3.1消费者两阶段需求函数</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_Toc44600003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7</w:t>
            </w:r>
            <w:r w:rsidR="00D043A4" w:rsidRPr="00D043A4">
              <w:rPr>
                <w:noProof/>
                <w:webHidden/>
                <w:sz w:val="24"/>
                <w:szCs w:val="24"/>
              </w:rPr>
              <w:fldChar w:fldCharType="end"/>
            </w:r>
          </w:hyperlink>
        </w:p>
        <w:p w14:paraId="2CB677BC" w14:textId="30233D1C" w:rsidR="00D043A4" w:rsidRPr="00D043A4" w:rsidRDefault="009F1AF3" w:rsidP="00D043A4">
          <w:pPr>
            <w:pStyle w:val="TOC3"/>
            <w:tabs>
              <w:tab w:val="right" w:leader="dot" w:pos="8296"/>
            </w:tabs>
            <w:spacing w:line="360" w:lineRule="auto"/>
            <w:rPr>
              <w:noProof/>
              <w:sz w:val="24"/>
              <w:szCs w:val="24"/>
            </w:rPr>
          </w:pPr>
          <w:hyperlink w:anchor="_Toc44600004" w:history="1">
            <w:r w:rsidR="00D043A4" w:rsidRPr="00D043A4">
              <w:rPr>
                <w:rStyle w:val="a3"/>
                <w:rFonts w:ascii="黑体" w:eastAsia="黑体" w:hAnsi="黑体"/>
                <w:b/>
                <w:bCs/>
                <w:noProof/>
                <w:sz w:val="24"/>
                <w:szCs w:val="24"/>
              </w:rPr>
              <w:t>2.3.2基于稳态理论的最大利润策略</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_Toc44600004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8</w:t>
            </w:r>
            <w:r w:rsidR="00D043A4" w:rsidRPr="00D043A4">
              <w:rPr>
                <w:noProof/>
                <w:webHidden/>
                <w:sz w:val="24"/>
                <w:szCs w:val="24"/>
              </w:rPr>
              <w:fldChar w:fldCharType="end"/>
            </w:r>
          </w:hyperlink>
        </w:p>
        <w:p w14:paraId="6F1C282F" w14:textId="4B13A1C1" w:rsidR="00D043A4" w:rsidRPr="00D043A4" w:rsidRDefault="009F1AF3" w:rsidP="00D043A4">
          <w:pPr>
            <w:pStyle w:val="TOC2"/>
            <w:tabs>
              <w:tab w:val="right" w:leader="dot" w:pos="8296"/>
            </w:tabs>
            <w:spacing w:line="360" w:lineRule="auto"/>
            <w:rPr>
              <w:noProof/>
              <w:sz w:val="24"/>
              <w:szCs w:val="24"/>
            </w:rPr>
          </w:pPr>
          <w:hyperlink w:anchor="_Toc44600005" w:history="1">
            <w:r w:rsidR="00D043A4" w:rsidRPr="00D043A4">
              <w:rPr>
                <w:rStyle w:val="a3"/>
                <w:rFonts w:ascii="黑体" w:eastAsia="黑体" w:hAnsi="黑体"/>
                <w:b/>
                <w:bCs/>
                <w:noProof/>
                <w:sz w:val="24"/>
                <w:szCs w:val="24"/>
              </w:rPr>
              <w:t>2.4参数分析</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_Toc44600005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10</w:t>
            </w:r>
            <w:r w:rsidR="00D043A4" w:rsidRPr="00D043A4">
              <w:rPr>
                <w:noProof/>
                <w:webHidden/>
                <w:sz w:val="24"/>
                <w:szCs w:val="24"/>
              </w:rPr>
              <w:fldChar w:fldCharType="end"/>
            </w:r>
          </w:hyperlink>
        </w:p>
        <w:p w14:paraId="263E7874" w14:textId="39EB52F2" w:rsidR="00D043A4" w:rsidRPr="00D043A4" w:rsidRDefault="009F1AF3" w:rsidP="00D043A4">
          <w:pPr>
            <w:pStyle w:val="TOC3"/>
            <w:tabs>
              <w:tab w:val="right" w:leader="dot" w:pos="8296"/>
            </w:tabs>
            <w:spacing w:line="360" w:lineRule="auto"/>
            <w:rPr>
              <w:noProof/>
              <w:sz w:val="24"/>
              <w:szCs w:val="24"/>
            </w:rPr>
          </w:pPr>
          <w:hyperlink w:anchor="_Toc44600006" w:history="1">
            <w:r w:rsidR="00D043A4" w:rsidRPr="00D043A4">
              <w:rPr>
                <w:rStyle w:val="a3"/>
                <w:rFonts w:ascii="黑体" w:eastAsia="黑体" w:hAnsi="黑体"/>
                <w:b/>
                <w:bCs/>
                <w:noProof/>
                <w:sz w:val="24"/>
                <w:szCs w:val="24"/>
              </w:rPr>
              <w:t>2.4.1对a,b,c的分析</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_Toc44600006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11</w:t>
            </w:r>
            <w:r w:rsidR="00D043A4" w:rsidRPr="00D043A4">
              <w:rPr>
                <w:noProof/>
                <w:webHidden/>
                <w:sz w:val="24"/>
                <w:szCs w:val="24"/>
              </w:rPr>
              <w:fldChar w:fldCharType="end"/>
            </w:r>
          </w:hyperlink>
        </w:p>
        <w:p w14:paraId="459FCAD7" w14:textId="286356E2" w:rsidR="00D043A4" w:rsidRPr="00D043A4" w:rsidRDefault="009F1AF3" w:rsidP="00D043A4">
          <w:pPr>
            <w:pStyle w:val="TOC3"/>
            <w:tabs>
              <w:tab w:val="right" w:leader="dot" w:pos="8296"/>
            </w:tabs>
            <w:spacing w:line="360" w:lineRule="auto"/>
            <w:rPr>
              <w:noProof/>
              <w:sz w:val="24"/>
              <w:szCs w:val="24"/>
            </w:rPr>
          </w:pPr>
          <w:hyperlink w:anchor="_Toc44600007" w:history="1">
            <w:r w:rsidR="00D043A4" w:rsidRPr="00D043A4">
              <w:rPr>
                <w:rStyle w:val="a3"/>
                <w:rFonts w:ascii="黑体" w:eastAsia="黑体" w:hAnsi="黑体"/>
                <w:b/>
                <w:bCs/>
                <w:noProof/>
                <w:sz w:val="24"/>
                <w:szCs w:val="24"/>
              </w:rPr>
              <w:t>2.4.2对α,γ的分析</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_Toc44600007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12</w:t>
            </w:r>
            <w:r w:rsidR="00D043A4" w:rsidRPr="00D043A4">
              <w:rPr>
                <w:noProof/>
                <w:webHidden/>
                <w:sz w:val="24"/>
                <w:szCs w:val="24"/>
              </w:rPr>
              <w:fldChar w:fldCharType="end"/>
            </w:r>
          </w:hyperlink>
        </w:p>
        <w:p w14:paraId="1E3565A3" w14:textId="1F126445" w:rsidR="00D043A4" w:rsidRPr="00D043A4" w:rsidRDefault="009F1AF3" w:rsidP="00D043A4">
          <w:pPr>
            <w:pStyle w:val="TOC3"/>
            <w:tabs>
              <w:tab w:val="right" w:leader="dot" w:pos="8296"/>
            </w:tabs>
            <w:spacing w:line="360" w:lineRule="auto"/>
            <w:rPr>
              <w:noProof/>
              <w:sz w:val="24"/>
              <w:szCs w:val="24"/>
            </w:rPr>
          </w:pPr>
          <w:hyperlink w:anchor="_Toc44600008" w:history="1">
            <w:r w:rsidR="00D043A4" w:rsidRPr="00D043A4">
              <w:rPr>
                <w:rStyle w:val="a3"/>
                <w:rFonts w:ascii="黑体" w:eastAsia="黑体" w:hAnsi="黑体"/>
                <w:b/>
                <w:bCs/>
                <w:noProof/>
                <w:sz w:val="24"/>
                <w:szCs w:val="24"/>
              </w:rPr>
              <w:t>2.4.3对ξ,</w:t>
            </w:r>
            <w:r w:rsidR="00D043A4" w:rsidRPr="00D043A4">
              <w:rPr>
                <w:rStyle w:val="a3"/>
                <w:rFonts w:ascii="Courier New" w:eastAsia="黑体" w:hAnsi="Courier New" w:cs="Courier New"/>
                <w:b/>
                <w:bCs/>
                <w:noProof/>
                <w:sz w:val="24"/>
                <w:szCs w:val="24"/>
              </w:rPr>
              <w:t>ϕ</w:t>
            </w:r>
            <w:r w:rsidR="00D043A4" w:rsidRPr="00D043A4">
              <w:rPr>
                <w:rStyle w:val="a3"/>
                <w:rFonts w:ascii="黑体" w:eastAsia="黑体" w:hAnsi="黑体"/>
                <w:b/>
                <w:bCs/>
                <w:noProof/>
                <w:sz w:val="24"/>
                <w:szCs w:val="24"/>
              </w:rPr>
              <w:t>的分析</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_Toc44600008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13</w:t>
            </w:r>
            <w:r w:rsidR="00D043A4" w:rsidRPr="00D043A4">
              <w:rPr>
                <w:noProof/>
                <w:webHidden/>
                <w:sz w:val="24"/>
                <w:szCs w:val="24"/>
              </w:rPr>
              <w:fldChar w:fldCharType="end"/>
            </w:r>
          </w:hyperlink>
        </w:p>
        <w:p w14:paraId="0188D54B" w14:textId="76ECC1E0" w:rsidR="00D043A4" w:rsidRPr="00D043A4" w:rsidRDefault="009F1AF3" w:rsidP="00D043A4">
          <w:pPr>
            <w:pStyle w:val="TOC2"/>
            <w:tabs>
              <w:tab w:val="right" w:leader="dot" w:pos="8296"/>
            </w:tabs>
            <w:spacing w:line="360" w:lineRule="auto"/>
            <w:rPr>
              <w:noProof/>
              <w:sz w:val="24"/>
              <w:szCs w:val="24"/>
            </w:rPr>
          </w:pPr>
          <w:hyperlink w:anchor="_Toc44600009" w:history="1">
            <w:r w:rsidR="00D043A4" w:rsidRPr="00D043A4">
              <w:rPr>
                <w:rStyle w:val="a3"/>
                <w:rFonts w:ascii="黑体" w:eastAsia="黑体" w:hAnsi="黑体"/>
                <w:b/>
                <w:bCs/>
                <w:noProof/>
                <w:sz w:val="24"/>
                <w:szCs w:val="24"/>
              </w:rPr>
              <w:t>2.5模型结论</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_Toc44600009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14</w:t>
            </w:r>
            <w:r w:rsidR="00D043A4" w:rsidRPr="00D043A4">
              <w:rPr>
                <w:noProof/>
                <w:webHidden/>
                <w:sz w:val="24"/>
                <w:szCs w:val="24"/>
              </w:rPr>
              <w:fldChar w:fldCharType="end"/>
            </w:r>
          </w:hyperlink>
        </w:p>
        <w:p w14:paraId="796B3EC3" w14:textId="0D281E9F" w:rsidR="00D043A4" w:rsidRPr="00D043A4" w:rsidRDefault="009F1AF3" w:rsidP="00D043A4">
          <w:pPr>
            <w:pStyle w:val="TOC1"/>
            <w:tabs>
              <w:tab w:val="right" w:leader="dot" w:pos="8296"/>
            </w:tabs>
            <w:spacing w:line="360" w:lineRule="auto"/>
            <w:rPr>
              <w:noProof/>
              <w:sz w:val="24"/>
              <w:szCs w:val="24"/>
            </w:rPr>
          </w:pPr>
          <w:hyperlink w:anchor="_Toc44600010" w:history="1">
            <w:r w:rsidR="00D043A4" w:rsidRPr="00D043A4">
              <w:rPr>
                <w:rStyle w:val="a3"/>
                <w:rFonts w:ascii="黑体" w:eastAsia="黑体" w:hAnsi="黑体"/>
                <w:b/>
                <w:bCs/>
                <w:noProof/>
                <w:sz w:val="24"/>
                <w:szCs w:val="24"/>
              </w:rPr>
              <w:t>三、模型评价</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_Toc44600010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15</w:t>
            </w:r>
            <w:r w:rsidR="00D043A4" w:rsidRPr="00D043A4">
              <w:rPr>
                <w:noProof/>
                <w:webHidden/>
                <w:sz w:val="24"/>
                <w:szCs w:val="24"/>
              </w:rPr>
              <w:fldChar w:fldCharType="end"/>
            </w:r>
          </w:hyperlink>
        </w:p>
        <w:p w14:paraId="2253B89A" w14:textId="3B96E5F7" w:rsidR="00D043A4" w:rsidRPr="00D043A4" w:rsidRDefault="009F1AF3" w:rsidP="00D043A4">
          <w:pPr>
            <w:pStyle w:val="TOC2"/>
            <w:tabs>
              <w:tab w:val="right" w:leader="dot" w:pos="8296"/>
            </w:tabs>
            <w:spacing w:line="360" w:lineRule="auto"/>
            <w:rPr>
              <w:noProof/>
              <w:sz w:val="24"/>
              <w:szCs w:val="24"/>
            </w:rPr>
          </w:pPr>
          <w:hyperlink w:anchor="_Toc44600011" w:history="1">
            <w:r w:rsidR="00D043A4" w:rsidRPr="00D043A4">
              <w:rPr>
                <w:rStyle w:val="a3"/>
                <w:rFonts w:ascii="黑体" w:eastAsia="黑体" w:hAnsi="黑体"/>
                <w:b/>
                <w:bCs/>
                <w:noProof/>
                <w:sz w:val="24"/>
                <w:szCs w:val="24"/>
              </w:rPr>
              <w:t>3.1 策略行为</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_Toc44600011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15</w:t>
            </w:r>
            <w:r w:rsidR="00D043A4" w:rsidRPr="00D043A4">
              <w:rPr>
                <w:noProof/>
                <w:webHidden/>
                <w:sz w:val="24"/>
                <w:szCs w:val="24"/>
              </w:rPr>
              <w:fldChar w:fldCharType="end"/>
            </w:r>
          </w:hyperlink>
        </w:p>
        <w:p w14:paraId="00DDB168" w14:textId="6ED805DD" w:rsidR="00D043A4" w:rsidRPr="00D043A4" w:rsidRDefault="009F1AF3" w:rsidP="00D043A4">
          <w:pPr>
            <w:pStyle w:val="TOC2"/>
            <w:tabs>
              <w:tab w:val="right" w:leader="dot" w:pos="8296"/>
            </w:tabs>
            <w:spacing w:line="360" w:lineRule="auto"/>
            <w:rPr>
              <w:noProof/>
              <w:sz w:val="24"/>
              <w:szCs w:val="24"/>
            </w:rPr>
          </w:pPr>
          <w:hyperlink w:anchor="_Toc44600012" w:history="1">
            <w:r w:rsidR="00D043A4" w:rsidRPr="00D043A4">
              <w:rPr>
                <w:rStyle w:val="a3"/>
                <w:rFonts w:ascii="黑体" w:eastAsia="黑体" w:hAnsi="黑体"/>
                <w:b/>
                <w:bCs/>
                <w:noProof/>
                <w:sz w:val="24"/>
                <w:szCs w:val="24"/>
              </w:rPr>
              <w:t>3.2参照价格</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_Toc44600012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15</w:t>
            </w:r>
            <w:r w:rsidR="00D043A4" w:rsidRPr="00D043A4">
              <w:rPr>
                <w:noProof/>
                <w:webHidden/>
                <w:sz w:val="24"/>
                <w:szCs w:val="24"/>
              </w:rPr>
              <w:fldChar w:fldCharType="end"/>
            </w:r>
          </w:hyperlink>
        </w:p>
        <w:p w14:paraId="53EBA4DE" w14:textId="0F7978FE" w:rsidR="00D043A4" w:rsidRPr="00D043A4" w:rsidRDefault="009F1AF3" w:rsidP="00D043A4">
          <w:pPr>
            <w:pStyle w:val="TOC1"/>
            <w:tabs>
              <w:tab w:val="right" w:leader="dot" w:pos="8296"/>
            </w:tabs>
            <w:spacing w:line="360" w:lineRule="auto"/>
            <w:rPr>
              <w:noProof/>
              <w:sz w:val="24"/>
              <w:szCs w:val="24"/>
            </w:rPr>
          </w:pPr>
          <w:hyperlink w:anchor="_Toc44600013" w:history="1">
            <w:r w:rsidR="00D043A4" w:rsidRPr="00D043A4">
              <w:rPr>
                <w:rStyle w:val="a3"/>
                <w:rFonts w:ascii="黑体" w:eastAsia="黑体" w:hAnsi="黑体"/>
                <w:b/>
                <w:bCs/>
                <w:noProof/>
                <w:sz w:val="24"/>
                <w:szCs w:val="24"/>
              </w:rPr>
              <w:t>四、附录</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_Toc44600013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16</w:t>
            </w:r>
            <w:r w:rsidR="00D043A4" w:rsidRPr="00D043A4">
              <w:rPr>
                <w:noProof/>
                <w:webHidden/>
                <w:sz w:val="24"/>
                <w:szCs w:val="24"/>
              </w:rPr>
              <w:fldChar w:fldCharType="end"/>
            </w:r>
          </w:hyperlink>
        </w:p>
        <w:p w14:paraId="1220BA6F" w14:textId="6058B3DF" w:rsidR="00D043A4" w:rsidRPr="00D043A4" w:rsidRDefault="009F1AF3" w:rsidP="00D043A4">
          <w:pPr>
            <w:pStyle w:val="TOC2"/>
            <w:tabs>
              <w:tab w:val="right" w:leader="dot" w:pos="8296"/>
            </w:tabs>
            <w:spacing w:line="360" w:lineRule="auto"/>
            <w:rPr>
              <w:noProof/>
              <w:sz w:val="24"/>
              <w:szCs w:val="24"/>
            </w:rPr>
          </w:pPr>
          <w:hyperlink w:anchor="_Toc44600014" w:history="1">
            <w:r w:rsidR="00D043A4" w:rsidRPr="00D043A4">
              <w:rPr>
                <w:rStyle w:val="a3"/>
                <w:rFonts w:ascii="黑体" w:eastAsia="黑体" w:hAnsi="黑体"/>
                <w:b/>
                <w:bCs/>
                <w:noProof/>
                <w:sz w:val="24"/>
                <w:szCs w:val="24"/>
              </w:rPr>
              <w:t>4.1命题1证明</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_Toc44600014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16</w:t>
            </w:r>
            <w:r w:rsidR="00D043A4" w:rsidRPr="00D043A4">
              <w:rPr>
                <w:noProof/>
                <w:webHidden/>
                <w:sz w:val="24"/>
                <w:szCs w:val="24"/>
              </w:rPr>
              <w:fldChar w:fldCharType="end"/>
            </w:r>
          </w:hyperlink>
        </w:p>
        <w:p w14:paraId="0C9CF4D7" w14:textId="08CB7144" w:rsidR="00D043A4" w:rsidRPr="00D043A4" w:rsidRDefault="009F1AF3" w:rsidP="00D043A4">
          <w:pPr>
            <w:pStyle w:val="TOC2"/>
            <w:tabs>
              <w:tab w:val="right" w:leader="dot" w:pos="8296"/>
            </w:tabs>
            <w:spacing w:line="360" w:lineRule="auto"/>
            <w:rPr>
              <w:noProof/>
              <w:sz w:val="24"/>
              <w:szCs w:val="24"/>
            </w:rPr>
          </w:pPr>
          <w:hyperlink w:anchor="_Toc44600015" w:history="1">
            <w:r w:rsidR="00D043A4" w:rsidRPr="00D043A4">
              <w:rPr>
                <w:rStyle w:val="a3"/>
                <w:rFonts w:ascii="黑体" w:eastAsia="黑体" w:hAnsi="黑体"/>
                <w:b/>
                <w:bCs/>
                <w:noProof/>
                <w:sz w:val="24"/>
                <w:szCs w:val="24"/>
              </w:rPr>
              <w:t>4.2命题2证明</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_Toc44600015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17</w:t>
            </w:r>
            <w:r w:rsidR="00D043A4" w:rsidRPr="00D043A4">
              <w:rPr>
                <w:noProof/>
                <w:webHidden/>
                <w:sz w:val="24"/>
                <w:szCs w:val="24"/>
              </w:rPr>
              <w:fldChar w:fldCharType="end"/>
            </w:r>
          </w:hyperlink>
        </w:p>
        <w:p w14:paraId="7C699EA3" w14:textId="426DB77C" w:rsidR="00D043A4" w:rsidRPr="00D043A4" w:rsidRDefault="009F1AF3" w:rsidP="00D043A4">
          <w:pPr>
            <w:pStyle w:val="TOC2"/>
            <w:tabs>
              <w:tab w:val="right" w:leader="dot" w:pos="8296"/>
            </w:tabs>
            <w:spacing w:line="360" w:lineRule="auto"/>
            <w:rPr>
              <w:noProof/>
              <w:sz w:val="24"/>
              <w:szCs w:val="24"/>
            </w:rPr>
          </w:pPr>
          <w:hyperlink w:anchor="_Toc44600016" w:history="1">
            <w:r w:rsidR="00D043A4" w:rsidRPr="00D043A4">
              <w:rPr>
                <w:rStyle w:val="a3"/>
                <w:rFonts w:ascii="黑体" w:eastAsia="黑体" w:hAnsi="黑体"/>
                <w:b/>
                <w:bCs/>
                <w:noProof/>
                <w:sz w:val="24"/>
                <w:szCs w:val="24"/>
              </w:rPr>
              <w:t>4.3参数分析绘图代码</w:t>
            </w:r>
            <w:r w:rsidR="00D043A4" w:rsidRPr="00D043A4">
              <w:rPr>
                <w:noProof/>
                <w:webHidden/>
                <w:sz w:val="24"/>
                <w:szCs w:val="24"/>
              </w:rPr>
              <w:tab/>
            </w:r>
            <w:r w:rsidR="00D043A4" w:rsidRPr="00D043A4">
              <w:rPr>
                <w:noProof/>
                <w:webHidden/>
                <w:sz w:val="24"/>
                <w:szCs w:val="24"/>
              </w:rPr>
              <w:fldChar w:fldCharType="begin"/>
            </w:r>
            <w:r w:rsidR="00D043A4" w:rsidRPr="00D043A4">
              <w:rPr>
                <w:noProof/>
                <w:webHidden/>
                <w:sz w:val="24"/>
                <w:szCs w:val="24"/>
              </w:rPr>
              <w:instrText xml:space="preserve"> PAGEREF _Toc44600016 \h </w:instrText>
            </w:r>
            <w:r w:rsidR="00D043A4" w:rsidRPr="00D043A4">
              <w:rPr>
                <w:noProof/>
                <w:webHidden/>
                <w:sz w:val="24"/>
                <w:szCs w:val="24"/>
              </w:rPr>
            </w:r>
            <w:r w:rsidR="00D043A4" w:rsidRPr="00D043A4">
              <w:rPr>
                <w:noProof/>
                <w:webHidden/>
                <w:sz w:val="24"/>
                <w:szCs w:val="24"/>
              </w:rPr>
              <w:fldChar w:fldCharType="separate"/>
            </w:r>
            <w:r w:rsidR="007839DD">
              <w:rPr>
                <w:noProof/>
                <w:webHidden/>
                <w:sz w:val="24"/>
                <w:szCs w:val="24"/>
              </w:rPr>
              <w:t>19</w:t>
            </w:r>
            <w:r w:rsidR="00D043A4" w:rsidRPr="00D043A4">
              <w:rPr>
                <w:noProof/>
                <w:webHidden/>
                <w:sz w:val="24"/>
                <w:szCs w:val="24"/>
              </w:rPr>
              <w:fldChar w:fldCharType="end"/>
            </w:r>
          </w:hyperlink>
        </w:p>
        <w:p w14:paraId="2481881E" w14:textId="7AF7DECE" w:rsidR="00150852" w:rsidRDefault="00A82103" w:rsidP="00D043A4">
          <w:pPr>
            <w:spacing w:line="360" w:lineRule="auto"/>
            <w:rPr>
              <w:b/>
              <w:bCs/>
              <w:lang w:val="zh-CN"/>
            </w:rPr>
          </w:pPr>
          <w:r w:rsidRPr="00D043A4">
            <w:rPr>
              <w:b/>
              <w:bCs/>
              <w:sz w:val="24"/>
              <w:szCs w:val="24"/>
              <w:lang w:val="zh-CN"/>
            </w:rPr>
            <w:fldChar w:fldCharType="end"/>
          </w:r>
        </w:p>
      </w:sdtContent>
    </w:sdt>
    <w:p w14:paraId="6646E178" w14:textId="77777777" w:rsidR="00150852" w:rsidRDefault="00150852">
      <w:pPr>
        <w:widowControl/>
        <w:jc w:val="left"/>
        <w:rPr>
          <w:rFonts w:ascii="黑体" w:eastAsia="黑体" w:hAnsi="黑体"/>
          <w:b/>
          <w:bCs/>
          <w:sz w:val="24"/>
          <w:szCs w:val="24"/>
        </w:rPr>
      </w:pPr>
      <w:r>
        <w:rPr>
          <w:rFonts w:ascii="黑体" w:eastAsia="黑体" w:hAnsi="黑体"/>
          <w:b/>
          <w:bCs/>
          <w:sz w:val="24"/>
          <w:szCs w:val="24"/>
        </w:rPr>
        <w:br w:type="page"/>
      </w:r>
    </w:p>
    <w:p w14:paraId="2ADA2735" w14:textId="040C4886" w:rsidR="00A82103" w:rsidRPr="00150852" w:rsidRDefault="00A82103" w:rsidP="00D043A4">
      <w:pPr>
        <w:spacing w:line="360" w:lineRule="auto"/>
        <w:outlineLvl w:val="0"/>
      </w:pPr>
      <w:bookmarkStart w:id="0" w:name="_Toc44599995"/>
      <w:r w:rsidRPr="00431C37">
        <w:rPr>
          <w:rFonts w:ascii="黑体" w:eastAsia="黑体" w:hAnsi="黑体" w:hint="eastAsia"/>
          <w:b/>
          <w:bCs/>
          <w:sz w:val="24"/>
          <w:szCs w:val="24"/>
        </w:rPr>
        <w:lastRenderedPageBreak/>
        <w:t>一、问题背景</w:t>
      </w:r>
      <w:bookmarkEnd w:id="0"/>
    </w:p>
    <w:p w14:paraId="2D24D6AA" w14:textId="78D1BEF3" w:rsidR="004C523C" w:rsidRPr="004C523C" w:rsidRDefault="004C523C" w:rsidP="004C523C">
      <w:pPr>
        <w:rPr>
          <w:rFonts w:ascii="微软雅黑" w:eastAsia="微软雅黑" w:hAnsi="微软雅黑"/>
          <w:sz w:val="24"/>
          <w:szCs w:val="24"/>
        </w:rPr>
      </w:pPr>
      <w:r>
        <w:rPr>
          <w:rFonts w:ascii="微软雅黑" w:eastAsia="微软雅黑" w:hAnsi="微软雅黑"/>
          <w:sz w:val="24"/>
          <w:szCs w:val="24"/>
        </w:rPr>
        <w:tab/>
      </w:r>
      <w:r w:rsidRPr="004C523C">
        <w:rPr>
          <w:rFonts w:ascii="微软雅黑" w:eastAsia="微软雅黑" w:hAnsi="微软雅黑" w:hint="eastAsia"/>
          <w:sz w:val="24"/>
          <w:szCs w:val="24"/>
        </w:rPr>
        <w:t>易逝品（例如季节性商品）的市场需求会规律性波动，且其价值会随着时间的推移而减少，因此不能完全依照边际成本定价或者是平均成本定价进行统一定价</w:t>
      </w:r>
      <w:r w:rsidR="00BC3528">
        <w:rPr>
          <w:rFonts w:ascii="微软雅黑" w:eastAsia="微软雅黑" w:hAnsi="微软雅黑" w:hint="eastAsia"/>
          <w:sz w:val="24"/>
          <w:szCs w:val="24"/>
        </w:rPr>
        <w:t>[</w:t>
      </w:r>
      <w:r w:rsidR="00BC3528">
        <w:rPr>
          <w:rFonts w:ascii="微软雅黑" w:eastAsia="微软雅黑" w:hAnsi="微软雅黑"/>
          <w:sz w:val="24"/>
          <w:szCs w:val="24"/>
        </w:rPr>
        <w:t>1]</w:t>
      </w:r>
      <w:r w:rsidRPr="004C523C">
        <w:rPr>
          <w:rFonts w:ascii="微软雅黑" w:eastAsia="微软雅黑" w:hAnsi="微软雅黑" w:hint="eastAsia"/>
          <w:sz w:val="24"/>
          <w:szCs w:val="24"/>
        </w:rPr>
        <w:t>。为了与高峰和低谷时期的需求相适应，易逝品的定价一般在高峰时期更高。故而易逝品的销售可分为两个阶段，第一阶段为正常价格的销售，第二阶段则为降价销售。易逝品两阶段价格存在差异的特征，导致一部分消费者会选择推迟消费，</w:t>
      </w:r>
      <w:r>
        <w:rPr>
          <w:rFonts w:ascii="微软雅黑" w:eastAsia="微软雅黑" w:hAnsi="微软雅黑" w:hint="eastAsia"/>
          <w:sz w:val="24"/>
          <w:szCs w:val="24"/>
        </w:rPr>
        <w:t>即等待</w:t>
      </w:r>
      <w:r w:rsidRPr="004C523C">
        <w:rPr>
          <w:rFonts w:ascii="微软雅黑" w:eastAsia="微软雅黑" w:hAnsi="微软雅黑" w:hint="eastAsia"/>
          <w:sz w:val="24"/>
          <w:szCs w:val="24"/>
        </w:rPr>
        <w:t>低谷时期以较低的价格消费，这样的消费者称为策略型消费者。与之对应的则是短视型消费者，这类消费者更重视时间带来的效用，故会选择在第一阶段消费。因此在易逝品的收益管理问题中，需要考虑动态定价的机制以及消费者行为的影响。</w:t>
      </w:r>
    </w:p>
    <w:p w14:paraId="14B60F64" w14:textId="1A90A515" w:rsidR="004C523C" w:rsidRDefault="004C523C" w:rsidP="004C523C">
      <w:pPr>
        <w:rPr>
          <w:rFonts w:ascii="微软雅黑" w:eastAsia="微软雅黑" w:hAnsi="微软雅黑"/>
          <w:sz w:val="24"/>
          <w:szCs w:val="24"/>
        </w:rPr>
      </w:pPr>
      <w:r>
        <w:rPr>
          <w:rFonts w:ascii="微软雅黑" w:eastAsia="微软雅黑" w:hAnsi="微软雅黑"/>
          <w:sz w:val="24"/>
          <w:szCs w:val="24"/>
        </w:rPr>
        <w:tab/>
      </w:r>
      <w:r w:rsidRPr="004C523C">
        <w:rPr>
          <w:rFonts w:ascii="微软雅黑" w:eastAsia="微软雅黑" w:hAnsi="微软雅黑" w:hint="eastAsia"/>
          <w:sz w:val="24"/>
          <w:szCs w:val="24"/>
        </w:rPr>
        <w:t>关于多产品动态定价问题早期的许多研究中，假设价格静态，主要根据时间、可用库存以及相应的价格来决定是否接受客户的请求。每个产品的需求都是一个随机点过程，其强度是产品价格向量和提供这些价格的时间的函数</w:t>
      </w:r>
      <w:r w:rsidR="00BC3528">
        <w:rPr>
          <w:rFonts w:ascii="微软雅黑" w:eastAsia="微软雅黑" w:hAnsi="微软雅黑" w:hint="eastAsia"/>
          <w:sz w:val="24"/>
          <w:szCs w:val="24"/>
        </w:rPr>
        <w:t>[</w:t>
      </w:r>
      <w:r w:rsidR="00BC3528">
        <w:rPr>
          <w:rFonts w:ascii="微软雅黑" w:eastAsia="微软雅黑" w:hAnsi="微软雅黑"/>
          <w:sz w:val="24"/>
          <w:szCs w:val="24"/>
        </w:rPr>
        <w:t>2]</w:t>
      </w:r>
      <w:r w:rsidRPr="004C523C">
        <w:rPr>
          <w:rFonts w:ascii="微软雅黑" w:eastAsia="微软雅黑" w:hAnsi="微软雅黑" w:hint="eastAsia"/>
          <w:sz w:val="24"/>
          <w:szCs w:val="24"/>
        </w:rPr>
        <w:t xml:space="preserve">。对于如何在销售有限的情况下收益最大化的随机问题，Gallego和van </w:t>
      </w:r>
      <w:proofErr w:type="spellStart"/>
      <w:r w:rsidRPr="004C523C">
        <w:rPr>
          <w:rFonts w:ascii="微软雅黑" w:eastAsia="微软雅黑" w:hAnsi="微软雅黑" w:hint="eastAsia"/>
          <w:sz w:val="24"/>
          <w:szCs w:val="24"/>
        </w:rPr>
        <w:t>Ryzin</w:t>
      </w:r>
      <w:proofErr w:type="spellEnd"/>
      <w:r w:rsidR="00BC3528">
        <w:rPr>
          <w:rFonts w:ascii="微软雅黑" w:eastAsia="微软雅黑" w:hAnsi="微软雅黑" w:hint="eastAsia"/>
          <w:sz w:val="24"/>
          <w:szCs w:val="24"/>
        </w:rPr>
        <w:t>[</w:t>
      </w:r>
      <w:r w:rsidR="00BC3528">
        <w:rPr>
          <w:rFonts w:ascii="微软雅黑" w:eastAsia="微软雅黑" w:hAnsi="微软雅黑"/>
          <w:sz w:val="24"/>
          <w:szCs w:val="24"/>
        </w:rPr>
        <w:t>3]</w:t>
      </w:r>
      <w:r w:rsidRPr="004C523C">
        <w:rPr>
          <w:rFonts w:ascii="微软雅黑" w:eastAsia="微软雅黑" w:hAnsi="微软雅黑" w:hint="eastAsia"/>
          <w:sz w:val="24"/>
          <w:szCs w:val="24"/>
        </w:rPr>
        <w:t>说明了随着销量的增加，基于确定性解决方案的两种启发式算法是渐近最优的。以Gallego和</w:t>
      </w:r>
      <w:r w:rsidR="005E27B1">
        <w:rPr>
          <w:rFonts w:ascii="微软雅黑" w:eastAsia="微软雅黑" w:hAnsi="微软雅黑" w:hint="eastAsia"/>
          <w:sz w:val="24"/>
          <w:szCs w:val="24"/>
        </w:rPr>
        <w:t>V</w:t>
      </w:r>
      <w:r w:rsidRPr="004C523C">
        <w:rPr>
          <w:rFonts w:ascii="微软雅黑" w:eastAsia="微软雅黑" w:hAnsi="微软雅黑" w:hint="eastAsia"/>
          <w:sz w:val="24"/>
          <w:szCs w:val="24"/>
        </w:rPr>
        <w:t xml:space="preserve">an </w:t>
      </w:r>
      <w:proofErr w:type="spellStart"/>
      <w:r w:rsidRPr="004C523C">
        <w:rPr>
          <w:rFonts w:ascii="微软雅黑" w:eastAsia="微软雅黑" w:hAnsi="微软雅黑" w:hint="eastAsia"/>
          <w:sz w:val="24"/>
          <w:szCs w:val="24"/>
        </w:rPr>
        <w:t>Ryzin</w:t>
      </w:r>
      <w:proofErr w:type="spellEnd"/>
      <w:r w:rsidRPr="004C523C">
        <w:rPr>
          <w:rFonts w:ascii="微软雅黑" w:eastAsia="微软雅黑" w:hAnsi="微软雅黑" w:hint="eastAsia"/>
          <w:sz w:val="24"/>
          <w:szCs w:val="24"/>
        </w:rPr>
        <w:t>为代表的研究主要讨论基于生产的多产品动态定价问题，而在基于需求的研究中，如何将消费者行为纳入考虑范围是一个重点关注的方向。例如面对消费者的策略性行为，厂商应该如何进行产品定价。针对这个问题，一个自然的做法是采用博弈论方法，Besanko和Winston</w:t>
      </w:r>
      <w:r w:rsidR="00BC3528">
        <w:rPr>
          <w:rFonts w:ascii="微软雅黑" w:eastAsia="微软雅黑" w:hAnsi="微软雅黑" w:hint="eastAsia"/>
          <w:sz w:val="24"/>
          <w:szCs w:val="24"/>
        </w:rPr>
        <w:t>[</w:t>
      </w:r>
      <w:r w:rsidR="00BC3528">
        <w:rPr>
          <w:rFonts w:ascii="微软雅黑" w:eastAsia="微软雅黑" w:hAnsi="微软雅黑"/>
          <w:sz w:val="24"/>
          <w:szCs w:val="24"/>
        </w:rPr>
        <w:t>4]</w:t>
      </w:r>
      <w:r w:rsidRPr="004C523C">
        <w:rPr>
          <w:rFonts w:ascii="微软雅黑" w:eastAsia="微软雅黑" w:hAnsi="微软雅黑" w:hint="eastAsia"/>
          <w:sz w:val="24"/>
          <w:szCs w:val="24"/>
        </w:rPr>
        <w:t>解决了卖方具有无限容量问题，以及子博弈的纳什均衡问题。该容量决定了T个离散时间段内产品的价格，而在每个时期，每个尚未购买产品的消费者都会决定是否以卖方发布的价格进行购买。</w:t>
      </w:r>
      <w:proofErr w:type="spellStart"/>
      <w:r w:rsidRPr="004C523C">
        <w:rPr>
          <w:rFonts w:ascii="微软雅黑" w:eastAsia="微软雅黑" w:hAnsi="微软雅黑" w:hint="eastAsia"/>
          <w:sz w:val="24"/>
          <w:szCs w:val="24"/>
        </w:rPr>
        <w:t>Talluri</w:t>
      </w:r>
      <w:proofErr w:type="spellEnd"/>
      <w:r w:rsidRPr="004C523C">
        <w:rPr>
          <w:rFonts w:ascii="微软雅黑" w:eastAsia="微软雅黑" w:hAnsi="微软雅黑" w:hint="eastAsia"/>
          <w:sz w:val="24"/>
          <w:szCs w:val="24"/>
        </w:rPr>
        <w:t xml:space="preserve">和van </w:t>
      </w:r>
      <w:proofErr w:type="spellStart"/>
      <w:r w:rsidRPr="004C523C">
        <w:rPr>
          <w:rFonts w:ascii="微软雅黑" w:eastAsia="微软雅黑" w:hAnsi="微软雅黑" w:hint="eastAsia"/>
          <w:sz w:val="24"/>
          <w:szCs w:val="24"/>
        </w:rPr>
        <w:t>Ryzin</w:t>
      </w:r>
      <w:proofErr w:type="spellEnd"/>
      <w:r w:rsidR="00BC3528">
        <w:rPr>
          <w:rFonts w:ascii="微软雅黑" w:eastAsia="微软雅黑" w:hAnsi="微软雅黑" w:hint="eastAsia"/>
          <w:sz w:val="24"/>
          <w:szCs w:val="24"/>
        </w:rPr>
        <w:t>[</w:t>
      </w:r>
      <w:r w:rsidR="00BC3528">
        <w:rPr>
          <w:rFonts w:ascii="微软雅黑" w:eastAsia="微软雅黑" w:hAnsi="微软雅黑"/>
          <w:sz w:val="24"/>
          <w:szCs w:val="24"/>
        </w:rPr>
        <w:t>5]</w:t>
      </w:r>
      <w:r w:rsidRPr="004C523C">
        <w:rPr>
          <w:rFonts w:ascii="微软雅黑" w:eastAsia="微软雅黑" w:hAnsi="微软雅黑" w:hint="eastAsia"/>
          <w:sz w:val="24"/>
          <w:szCs w:val="24"/>
        </w:rPr>
        <w:t>分析了通用客户选择模型下产能控制的收</w:t>
      </w:r>
      <w:r w:rsidRPr="004C523C">
        <w:rPr>
          <w:rFonts w:ascii="微软雅黑" w:eastAsia="微软雅黑" w:hAnsi="微软雅黑" w:hint="eastAsia"/>
          <w:sz w:val="24"/>
          <w:szCs w:val="24"/>
        </w:rPr>
        <w:lastRenderedPageBreak/>
        <w:t>益管理问题，首次将消费者行为纳入易逝品的收益管理问题中。由于现实市场中常常是策略型消费者和短视型消费者并存的情况，故面对混合型消费者，</w:t>
      </w:r>
      <w:proofErr w:type="spellStart"/>
      <w:r w:rsidRPr="004C523C">
        <w:rPr>
          <w:rFonts w:ascii="微软雅黑" w:eastAsia="微软雅黑" w:hAnsi="微软雅黑" w:hint="eastAsia"/>
          <w:sz w:val="24"/>
          <w:szCs w:val="24"/>
        </w:rPr>
        <w:t>Su</w:t>
      </w:r>
      <w:proofErr w:type="spellEnd"/>
      <w:r w:rsidR="00BC3528">
        <w:rPr>
          <w:rFonts w:ascii="微软雅黑" w:eastAsia="微软雅黑" w:hAnsi="微软雅黑" w:hint="eastAsia"/>
          <w:sz w:val="24"/>
          <w:szCs w:val="24"/>
        </w:rPr>
        <w:t>[</w:t>
      </w:r>
      <w:r w:rsidR="00BC3528">
        <w:rPr>
          <w:rFonts w:ascii="微软雅黑" w:eastAsia="微软雅黑" w:hAnsi="微软雅黑"/>
          <w:sz w:val="24"/>
          <w:szCs w:val="24"/>
        </w:rPr>
        <w:t>6]</w:t>
      </w:r>
      <w:r w:rsidRPr="004C523C">
        <w:rPr>
          <w:rFonts w:ascii="微软雅黑" w:eastAsia="微软雅黑" w:hAnsi="微软雅黑" w:hint="eastAsia"/>
          <w:sz w:val="24"/>
          <w:szCs w:val="24"/>
        </w:rPr>
        <w:t>研究了垄断厂商的两期动态定价问题，认为厂商应根据消费者的结构，选择动态提价或动态降价策略， 并且发现无论是何种策略，最优价格路径均依赖于市场顾客构成。</w:t>
      </w:r>
      <w:proofErr w:type="spellStart"/>
      <w:r w:rsidRPr="004C523C">
        <w:rPr>
          <w:rFonts w:ascii="微软雅黑" w:eastAsia="微软雅黑" w:hAnsi="微软雅黑" w:hint="eastAsia"/>
          <w:sz w:val="24"/>
          <w:szCs w:val="24"/>
        </w:rPr>
        <w:t>Cachon</w:t>
      </w:r>
      <w:proofErr w:type="spellEnd"/>
      <w:r w:rsidRPr="004C523C">
        <w:rPr>
          <w:rFonts w:ascii="微软雅黑" w:eastAsia="微软雅黑" w:hAnsi="微软雅黑" w:hint="eastAsia"/>
          <w:sz w:val="24"/>
          <w:szCs w:val="24"/>
        </w:rPr>
        <w:t>和Swinney</w:t>
      </w:r>
      <w:r w:rsidR="00BC3528">
        <w:rPr>
          <w:rFonts w:ascii="微软雅黑" w:eastAsia="微软雅黑" w:hAnsi="微软雅黑"/>
          <w:sz w:val="24"/>
          <w:szCs w:val="24"/>
        </w:rPr>
        <w:t>[7]</w:t>
      </w:r>
      <w:r w:rsidRPr="004C523C">
        <w:rPr>
          <w:rFonts w:ascii="微软雅黑" w:eastAsia="微软雅黑" w:hAnsi="微软雅黑" w:hint="eastAsia"/>
          <w:sz w:val="24"/>
          <w:szCs w:val="24"/>
        </w:rPr>
        <w:t>考虑了策略型、短视型及求廉型消费者( bargain</w:t>
      </w:r>
      <w:r w:rsidRPr="004C523C">
        <w:rPr>
          <w:rFonts w:ascii="微软雅黑" w:eastAsia="微软雅黑" w:hAnsi="微软雅黑"/>
          <w:sz w:val="24"/>
          <w:szCs w:val="24"/>
        </w:rPr>
        <w:t xml:space="preserve"> </w:t>
      </w:r>
      <w:r w:rsidRPr="004C523C">
        <w:rPr>
          <w:rFonts w:ascii="微软雅黑" w:eastAsia="微软雅黑" w:hAnsi="微软雅黑" w:hint="eastAsia"/>
          <w:sz w:val="24"/>
          <w:szCs w:val="24"/>
        </w:rPr>
        <w:t>hunter) 并存的情形，指出动态降价策略为企业最优的价格路径。</w:t>
      </w:r>
    </w:p>
    <w:p w14:paraId="2A53E2BF" w14:textId="288F98B0" w:rsidR="004C523C" w:rsidRDefault="004C523C" w:rsidP="00EB4722">
      <w:pPr>
        <w:rPr>
          <w:rFonts w:ascii="微软雅黑" w:eastAsia="微软雅黑" w:hAnsi="微软雅黑"/>
          <w:sz w:val="24"/>
          <w:szCs w:val="24"/>
        </w:rPr>
      </w:pPr>
      <w:r>
        <w:rPr>
          <w:rFonts w:ascii="微软雅黑" w:eastAsia="微软雅黑" w:hAnsi="微软雅黑"/>
          <w:sz w:val="24"/>
          <w:szCs w:val="24"/>
        </w:rPr>
        <w:tab/>
      </w:r>
      <w:r w:rsidRPr="004C523C">
        <w:rPr>
          <w:rFonts w:ascii="微软雅黑" w:eastAsia="微软雅黑" w:hAnsi="微软雅黑" w:hint="eastAsia"/>
          <w:sz w:val="24"/>
          <w:szCs w:val="24"/>
        </w:rPr>
        <w:t>在消费者行为的研究中，行为金融学是一个重要的研究领域，其中期望理论解释了人在面对损失和收益时不同的效用，即同单位损失减少的效用应大于收益增加的效用。而心理账户则解释了消费者不仅仅考虑商品的绝对价格，消费行为亦会受到相对价格的影响。</w:t>
      </w:r>
      <w:r w:rsidRPr="004C523C">
        <w:rPr>
          <w:rFonts w:ascii="微软雅黑" w:eastAsia="微软雅黑" w:hAnsi="微软雅黑"/>
          <w:sz w:val="24"/>
          <w:szCs w:val="24"/>
        </w:rPr>
        <w:t>Thaler</w:t>
      </w:r>
      <w:r w:rsidR="00BC3528">
        <w:rPr>
          <w:rFonts w:ascii="微软雅黑" w:eastAsia="微软雅黑" w:hAnsi="微软雅黑" w:hint="eastAsia"/>
          <w:sz w:val="24"/>
          <w:szCs w:val="24"/>
        </w:rPr>
        <w:t>[</w:t>
      </w:r>
      <w:r w:rsidR="00BC3528">
        <w:rPr>
          <w:rFonts w:ascii="微软雅黑" w:eastAsia="微软雅黑" w:hAnsi="微软雅黑"/>
          <w:sz w:val="24"/>
          <w:szCs w:val="24"/>
        </w:rPr>
        <w:t>8]</w:t>
      </w:r>
      <w:r w:rsidRPr="004C523C">
        <w:rPr>
          <w:rFonts w:ascii="微软雅黑" w:eastAsia="微软雅黑" w:hAnsi="微软雅黑" w:hint="eastAsia"/>
          <w:sz w:val="24"/>
          <w:szCs w:val="24"/>
        </w:rPr>
        <w:t>认为，心理账户存在一个双重比较过程，消费者在比较实际价格与产品价值产生“获得效用”的同时，还会比较参考价格与实际价格所产生的“交易效用”。这里的参考价格可以是该产品过去的价格，在不同的参考点下，消费者的行为和需求会呈现出差异，因此参考价格所产生的参考效应在多期定价问题中显得尤为重要。官振中和任建标</w:t>
      </w:r>
      <w:r w:rsidR="00BC3528">
        <w:rPr>
          <w:rFonts w:ascii="微软雅黑" w:eastAsia="微软雅黑" w:hAnsi="微软雅黑" w:hint="eastAsia"/>
          <w:sz w:val="24"/>
          <w:szCs w:val="24"/>
        </w:rPr>
        <w:t>[</w:t>
      </w:r>
      <w:r w:rsidR="00BC3528">
        <w:rPr>
          <w:rFonts w:ascii="微软雅黑" w:eastAsia="微软雅黑" w:hAnsi="微软雅黑"/>
          <w:sz w:val="24"/>
          <w:szCs w:val="24"/>
        </w:rPr>
        <w:t>9]</w:t>
      </w:r>
      <w:r w:rsidRPr="004C523C">
        <w:rPr>
          <w:rFonts w:ascii="微软雅黑" w:eastAsia="微软雅黑" w:hAnsi="微软雅黑" w:hint="eastAsia"/>
          <w:sz w:val="24"/>
          <w:szCs w:val="24"/>
        </w:rPr>
        <w:t>将参考效应和消费者的策略性行为相结合，讨论了消费者根据历史价格的预期价格影响下零售商的多阶段定价策略，发现忽视消费者策略行为以及价格参考效应会给总利润带来较大的负面影响。</w:t>
      </w:r>
      <w:r w:rsidRPr="004C523C">
        <w:rPr>
          <w:rFonts w:ascii="微软雅黑" w:eastAsia="微软雅黑" w:hAnsi="微软雅黑"/>
          <w:sz w:val="24"/>
          <w:szCs w:val="24"/>
        </w:rPr>
        <w:t>毕文杰</w:t>
      </w:r>
      <w:r w:rsidRPr="004C523C">
        <w:rPr>
          <w:rFonts w:ascii="微软雅黑" w:eastAsia="微软雅黑" w:hAnsi="微软雅黑" w:hint="eastAsia"/>
          <w:sz w:val="24"/>
          <w:szCs w:val="24"/>
        </w:rPr>
        <w:t>等</w:t>
      </w:r>
      <w:r w:rsidR="00BC3528">
        <w:rPr>
          <w:rFonts w:ascii="微软雅黑" w:eastAsia="微软雅黑" w:hAnsi="微软雅黑" w:hint="eastAsia"/>
          <w:sz w:val="24"/>
          <w:szCs w:val="24"/>
        </w:rPr>
        <w:t>[</w:t>
      </w:r>
      <w:r w:rsidR="00BC3528">
        <w:rPr>
          <w:rFonts w:ascii="微软雅黑" w:eastAsia="微软雅黑" w:hAnsi="微软雅黑"/>
          <w:sz w:val="24"/>
          <w:szCs w:val="24"/>
        </w:rPr>
        <w:t>10]</w:t>
      </w:r>
      <w:r w:rsidRPr="004C523C">
        <w:rPr>
          <w:rFonts w:ascii="微软雅黑" w:eastAsia="微软雅黑" w:hAnsi="微软雅黑" w:hint="eastAsia"/>
          <w:sz w:val="24"/>
          <w:szCs w:val="24"/>
        </w:rPr>
        <w:t>利用数值分析方法，根据不同支付方式，讨论了多周期下消费者双通道心理账户和参照效应对厂商利润的影响。</w:t>
      </w:r>
      <w:proofErr w:type="spellStart"/>
      <w:r w:rsidRPr="004C523C">
        <w:rPr>
          <w:rFonts w:ascii="微软雅黑" w:eastAsia="微软雅黑" w:hAnsi="微软雅黑"/>
          <w:sz w:val="24"/>
          <w:szCs w:val="24"/>
        </w:rPr>
        <w:t>Calicchio</w:t>
      </w:r>
      <w:proofErr w:type="spellEnd"/>
      <w:r w:rsidRPr="004C523C">
        <w:rPr>
          <w:rFonts w:ascii="微软雅黑" w:eastAsia="微软雅黑" w:hAnsi="微软雅黑"/>
          <w:sz w:val="24"/>
          <w:szCs w:val="24"/>
        </w:rPr>
        <w:t xml:space="preserve"> 和</w:t>
      </w:r>
      <w:proofErr w:type="spellStart"/>
      <w:r w:rsidRPr="004C523C">
        <w:rPr>
          <w:rFonts w:ascii="微软雅黑" w:eastAsia="微软雅黑" w:hAnsi="微软雅黑"/>
          <w:sz w:val="24"/>
          <w:szCs w:val="24"/>
        </w:rPr>
        <w:t>Krell</w:t>
      </w:r>
      <w:r w:rsidR="00BC3528">
        <w:rPr>
          <w:rFonts w:ascii="微软雅黑" w:eastAsia="微软雅黑" w:hAnsi="微软雅黑"/>
          <w:sz w:val="24"/>
          <w:szCs w:val="24"/>
        </w:rPr>
        <w:t>p</w:t>
      </w:r>
      <w:proofErr w:type="spellEnd"/>
      <w:r w:rsidR="00BC3528">
        <w:rPr>
          <w:rFonts w:ascii="微软雅黑" w:eastAsia="微软雅黑" w:hAnsi="微软雅黑"/>
          <w:sz w:val="24"/>
          <w:szCs w:val="24"/>
        </w:rPr>
        <w:t>[11]</w:t>
      </w:r>
      <w:r w:rsidRPr="004C523C">
        <w:rPr>
          <w:rFonts w:ascii="微软雅黑" w:eastAsia="微软雅黑" w:hAnsi="微软雅黑" w:hint="eastAsia"/>
          <w:sz w:val="24"/>
          <w:szCs w:val="24"/>
        </w:rPr>
        <w:t>认为核心产品的价格决定了顾客对整个商店产品的价格期望，因此参照价格除了受到产品本身价格的影响，还应考虑商店核心产品价格的影响。</w:t>
      </w:r>
    </w:p>
    <w:p w14:paraId="0493976D" w14:textId="25BFFF6D" w:rsidR="004C523C" w:rsidRPr="004C523C" w:rsidRDefault="004C523C" w:rsidP="00EB4722">
      <w:pPr>
        <w:rPr>
          <w:rFonts w:ascii="微软雅黑" w:eastAsia="微软雅黑" w:hAnsi="微软雅黑"/>
          <w:sz w:val="24"/>
          <w:szCs w:val="24"/>
        </w:rPr>
      </w:pPr>
      <w:r>
        <w:rPr>
          <w:rFonts w:ascii="微软雅黑" w:eastAsia="微软雅黑" w:hAnsi="微软雅黑"/>
          <w:sz w:val="24"/>
          <w:szCs w:val="24"/>
        </w:rPr>
        <w:tab/>
      </w:r>
      <w:r w:rsidR="005E2849">
        <w:rPr>
          <w:rFonts w:ascii="微软雅黑" w:eastAsia="微软雅黑" w:hAnsi="微软雅黑" w:hint="eastAsia"/>
          <w:sz w:val="24"/>
          <w:szCs w:val="24"/>
        </w:rPr>
        <w:t>下面</w:t>
      </w:r>
      <w:r w:rsidRPr="004C523C">
        <w:rPr>
          <w:rFonts w:ascii="微软雅黑" w:eastAsia="微软雅黑" w:hAnsi="微软雅黑" w:hint="eastAsia"/>
          <w:sz w:val="24"/>
          <w:szCs w:val="24"/>
        </w:rPr>
        <w:t>参</w:t>
      </w:r>
      <w:r w:rsidR="00EB4722">
        <w:rPr>
          <w:rFonts w:ascii="微软雅黑" w:eastAsia="微软雅黑" w:hAnsi="微软雅黑" w:hint="eastAsia"/>
          <w:sz w:val="24"/>
          <w:szCs w:val="24"/>
        </w:rPr>
        <w:t>考</w:t>
      </w:r>
      <w:r w:rsidRPr="004C523C">
        <w:rPr>
          <w:rFonts w:ascii="微软雅黑" w:eastAsia="微软雅黑" w:hAnsi="微软雅黑" w:hint="eastAsia"/>
          <w:sz w:val="24"/>
          <w:szCs w:val="24"/>
        </w:rPr>
        <w:t>刘海英的研究，</w:t>
      </w:r>
      <w:r w:rsidR="005E2849">
        <w:rPr>
          <w:rFonts w:ascii="微软雅黑" w:eastAsia="微软雅黑" w:hAnsi="微软雅黑" w:hint="eastAsia"/>
          <w:sz w:val="24"/>
          <w:szCs w:val="24"/>
        </w:rPr>
        <w:t>尝试</w:t>
      </w:r>
      <w:r w:rsidRPr="004C523C">
        <w:rPr>
          <w:rFonts w:ascii="微软雅黑" w:eastAsia="微软雅黑" w:hAnsi="微软雅黑" w:hint="eastAsia"/>
          <w:sz w:val="24"/>
          <w:szCs w:val="24"/>
        </w:rPr>
        <w:t>建立两阶段多期动态定价模型，并对两种产品的</w:t>
      </w:r>
      <w:r w:rsidR="00BC3528">
        <w:rPr>
          <w:rFonts w:ascii="微软雅黑" w:eastAsia="微软雅黑" w:hAnsi="微软雅黑" w:hint="eastAsia"/>
          <w:sz w:val="24"/>
          <w:szCs w:val="24"/>
        </w:rPr>
        <w:t>稳态价格</w:t>
      </w:r>
      <w:r w:rsidRPr="004C523C">
        <w:rPr>
          <w:rFonts w:ascii="微软雅黑" w:eastAsia="微软雅黑" w:hAnsi="微软雅黑" w:hint="eastAsia"/>
          <w:sz w:val="24"/>
          <w:szCs w:val="24"/>
        </w:rPr>
        <w:t>进行参数分析。</w:t>
      </w:r>
      <w:r>
        <w:rPr>
          <w:rFonts w:ascii="微软雅黑" w:eastAsia="微软雅黑" w:hAnsi="微软雅黑" w:hint="eastAsia"/>
          <w:sz w:val="24"/>
          <w:szCs w:val="24"/>
        </w:rPr>
        <w:t>除</w:t>
      </w:r>
      <w:r w:rsidR="00D043A4">
        <w:rPr>
          <w:rFonts w:ascii="微软雅黑" w:eastAsia="微软雅黑" w:hAnsi="微软雅黑" w:hint="eastAsia"/>
          <w:sz w:val="24"/>
          <w:szCs w:val="24"/>
        </w:rPr>
        <w:t>非</w:t>
      </w:r>
      <w:r>
        <w:rPr>
          <w:rFonts w:ascii="微软雅黑" w:eastAsia="微软雅黑" w:hAnsi="微软雅黑" w:hint="eastAsia"/>
          <w:sz w:val="24"/>
          <w:szCs w:val="24"/>
        </w:rPr>
        <w:t>特别指明，下文</w:t>
      </w:r>
      <w:r w:rsidR="005E2849">
        <w:rPr>
          <w:rFonts w:ascii="微软雅黑" w:eastAsia="微软雅黑" w:hAnsi="微软雅黑" w:hint="eastAsia"/>
          <w:sz w:val="24"/>
          <w:szCs w:val="24"/>
        </w:rPr>
        <w:t>中</w:t>
      </w:r>
      <w:r w:rsidR="00EB4722">
        <w:rPr>
          <w:rFonts w:ascii="微软雅黑" w:eastAsia="微软雅黑" w:hAnsi="微软雅黑" w:hint="eastAsia"/>
          <w:sz w:val="24"/>
          <w:szCs w:val="24"/>
        </w:rPr>
        <w:t>参考</w:t>
      </w:r>
      <w:r>
        <w:rPr>
          <w:rFonts w:ascii="微软雅黑" w:eastAsia="微软雅黑" w:hAnsi="微软雅黑" w:hint="eastAsia"/>
          <w:sz w:val="24"/>
          <w:szCs w:val="24"/>
        </w:rPr>
        <w:t>的论文均指的是</w:t>
      </w:r>
      <w:r w:rsidR="00FE3363">
        <w:rPr>
          <w:rFonts w:ascii="微软雅黑" w:eastAsia="微软雅黑" w:hAnsi="微软雅黑" w:hint="eastAsia"/>
          <w:sz w:val="24"/>
          <w:szCs w:val="24"/>
        </w:rPr>
        <w:t>刘海英刊</w:t>
      </w:r>
      <w:r w:rsidR="00FE3363">
        <w:rPr>
          <w:rFonts w:ascii="微软雅黑" w:eastAsia="微软雅黑" w:hAnsi="微软雅黑" w:hint="eastAsia"/>
          <w:sz w:val="24"/>
          <w:szCs w:val="24"/>
        </w:rPr>
        <w:lastRenderedPageBreak/>
        <w:t>登于《中国管理科学》的《</w:t>
      </w:r>
      <w:r w:rsidR="00FE3363" w:rsidRPr="00FE3363">
        <w:rPr>
          <w:rFonts w:ascii="微软雅黑" w:eastAsia="微软雅黑" w:hAnsi="微软雅黑" w:hint="eastAsia"/>
          <w:sz w:val="24"/>
          <w:szCs w:val="24"/>
        </w:rPr>
        <w:t>考虑消费者参照效应与策略行为的多产品动态定价》</w:t>
      </w:r>
      <w:r w:rsidR="00BC3528">
        <w:rPr>
          <w:rFonts w:ascii="微软雅黑" w:eastAsia="微软雅黑" w:hAnsi="微软雅黑" w:hint="eastAsia"/>
          <w:sz w:val="24"/>
          <w:szCs w:val="24"/>
        </w:rPr>
        <w:t>[</w:t>
      </w:r>
      <w:r w:rsidR="00BC3528">
        <w:rPr>
          <w:rFonts w:ascii="微软雅黑" w:eastAsia="微软雅黑" w:hAnsi="微软雅黑"/>
          <w:sz w:val="24"/>
          <w:szCs w:val="24"/>
        </w:rPr>
        <w:t>12]</w:t>
      </w:r>
      <w:r w:rsidR="00FE3363" w:rsidRPr="00FE3363">
        <w:rPr>
          <w:rFonts w:ascii="微软雅黑" w:eastAsia="微软雅黑" w:hAnsi="微软雅黑" w:hint="eastAsia"/>
          <w:sz w:val="24"/>
          <w:szCs w:val="24"/>
        </w:rPr>
        <w:t>。</w:t>
      </w:r>
    </w:p>
    <w:p w14:paraId="5C9A4725" w14:textId="7DBF317B" w:rsidR="00EB47B4" w:rsidRPr="00431C37" w:rsidRDefault="00EB47B4" w:rsidP="00431C37">
      <w:pPr>
        <w:spacing w:line="360" w:lineRule="auto"/>
        <w:outlineLvl w:val="0"/>
        <w:rPr>
          <w:rFonts w:ascii="黑体" w:eastAsia="黑体" w:hAnsi="黑体"/>
          <w:b/>
          <w:bCs/>
          <w:sz w:val="24"/>
          <w:szCs w:val="24"/>
        </w:rPr>
      </w:pPr>
      <w:bookmarkStart w:id="1" w:name="_Toc44599996"/>
      <w:r w:rsidRPr="00431C37">
        <w:rPr>
          <w:rFonts w:ascii="黑体" w:eastAsia="黑体" w:hAnsi="黑体" w:hint="eastAsia"/>
          <w:b/>
          <w:bCs/>
          <w:sz w:val="24"/>
          <w:szCs w:val="24"/>
        </w:rPr>
        <w:t>二、模型构建</w:t>
      </w:r>
      <w:bookmarkEnd w:id="1"/>
    </w:p>
    <w:p w14:paraId="475140ED" w14:textId="297A8703" w:rsidR="0043129A" w:rsidRPr="00431C37" w:rsidRDefault="00EB47B4" w:rsidP="00431C37">
      <w:pPr>
        <w:spacing w:line="360" w:lineRule="auto"/>
        <w:outlineLvl w:val="1"/>
        <w:rPr>
          <w:rFonts w:ascii="黑体" w:eastAsia="黑体" w:hAnsi="黑体"/>
          <w:b/>
          <w:bCs/>
          <w:sz w:val="24"/>
          <w:szCs w:val="24"/>
        </w:rPr>
      </w:pPr>
      <w:bookmarkStart w:id="2" w:name="_Toc44599997"/>
      <w:r w:rsidRPr="00431C37">
        <w:rPr>
          <w:rFonts w:ascii="黑体" w:eastAsia="黑体" w:hAnsi="黑体" w:hint="eastAsia"/>
          <w:b/>
          <w:bCs/>
          <w:sz w:val="24"/>
          <w:szCs w:val="24"/>
        </w:rPr>
        <w:t>2.1</w:t>
      </w:r>
      <w:r w:rsidR="0043129A" w:rsidRPr="00431C37">
        <w:rPr>
          <w:rFonts w:ascii="黑体" w:eastAsia="黑体" w:hAnsi="黑体" w:hint="eastAsia"/>
          <w:b/>
          <w:bCs/>
          <w:sz w:val="24"/>
          <w:szCs w:val="24"/>
        </w:rPr>
        <w:t>问题重述</w:t>
      </w:r>
      <w:bookmarkEnd w:id="2"/>
    </w:p>
    <w:p w14:paraId="766DD892" w14:textId="19618BB9" w:rsidR="0043129A" w:rsidRPr="00EB47B4" w:rsidRDefault="0043129A" w:rsidP="00EB47B4">
      <w:pPr>
        <w:rPr>
          <w:rFonts w:ascii="微软雅黑" w:eastAsia="微软雅黑" w:hAnsi="微软雅黑"/>
          <w:sz w:val="24"/>
          <w:szCs w:val="24"/>
        </w:rPr>
      </w:pPr>
      <w:r w:rsidRPr="00EB47B4">
        <w:rPr>
          <w:rFonts w:ascii="微软雅黑" w:eastAsia="微软雅黑" w:hAnsi="微软雅黑"/>
        </w:rPr>
        <w:tab/>
      </w:r>
      <w:r w:rsidRPr="00EB47B4">
        <w:rPr>
          <w:rFonts w:ascii="微软雅黑" w:eastAsia="微软雅黑" w:hAnsi="微软雅黑"/>
          <w:sz w:val="24"/>
          <w:szCs w:val="24"/>
        </w:rPr>
        <w:t>易逝品或季节</w:t>
      </w:r>
      <w:r w:rsidRPr="00EB47B4">
        <w:rPr>
          <w:rFonts w:ascii="微软雅黑" w:eastAsia="微软雅黑" w:hAnsi="微软雅黑" w:hint="eastAsia"/>
          <w:sz w:val="24"/>
          <w:szCs w:val="24"/>
        </w:rPr>
        <w:t>性商</w:t>
      </w:r>
      <w:r w:rsidRPr="00EB47B4">
        <w:rPr>
          <w:rFonts w:ascii="微软雅黑" w:eastAsia="微软雅黑" w:hAnsi="微软雅黑"/>
          <w:sz w:val="24"/>
          <w:szCs w:val="24"/>
        </w:rPr>
        <w:t>品的销售</w:t>
      </w:r>
      <w:r w:rsidRPr="00EB47B4">
        <w:rPr>
          <w:rFonts w:ascii="微软雅黑" w:eastAsia="微软雅黑" w:hAnsi="微软雅黑" w:hint="eastAsia"/>
          <w:sz w:val="24"/>
          <w:szCs w:val="24"/>
        </w:rPr>
        <w:t>可以</w:t>
      </w:r>
      <w:r w:rsidRPr="00EB47B4">
        <w:rPr>
          <w:rFonts w:ascii="微软雅黑" w:eastAsia="微软雅黑" w:hAnsi="微软雅黑"/>
          <w:sz w:val="24"/>
          <w:szCs w:val="24"/>
        </w:rPr>
        <w:t>分为两个阶段：第一阶段是正常价格销售，第二阶段为季末的促销</w:t>
      </w:r>
      <w:r w:rsidR="00B13226" w:rsidRPr="00EB47B4">
        <w:rPr>
          <w:rFonts w:ascii="微软雅黑" w:eastAsia="微软雅黑" w:hAnsi="微软雅黑" w:hint="eastAsia"/>
          <w:sz w:val="24"/>
          <w:szCs w:val="24"/>
        </w:rPr>
        <w:t>和</w:t>
      </w:r>
      <w:r w:rsidRPr="00EB47B4">
        <w:rPr>
          <w:rFonts w:ascii="微软雅黑" w:eastAsia="微软雅黑" w:hAnsi="微软雅黑"/>
          <w:sz w:val="24"/>
          <w:szCs w:val="24"/>
        </w:rPr>
        <w:t>降价销售。与此对应，市场上的客户一般也分为短视型客户和策略型顾客两种</w:t>
      </w:r>
      <w:r w:rsidR="00B13226" w:rsidRPr="00EB47B4">
        <w:rPr>
          <w:rFonts w:ascii="微软雅黑" w:eastAsia="微软雅黑" w:hAnsi="微软雅黑" w:hint="eastAsia"/>
          <w:sz w:val="24"/>
          <w:szCs w:val="24"/>
        </w:rPr>
        <w:t>；</w:t>
      </w:r>
      <w:r w:rsidRPr="00EB47B4">
        <w:rPr>
          <w:rFonts w:ascii="微软雅黑" w:eastAsia="微软雅黑" w:hAnsi="微软雅黑" w:hint="eastAsia"/>
          <w:sz w:val="24"/>
          <w:szCs w:val="24"/>
        </w:rPr>
        <w:t>前者不会考虑商品未来的降价可能，</w:t>
      </w:r>
      <w:r w:rsidRPr="00EB47B4">
        <w:rPr>
          <w:rFonts w:ascii="微软雅黑" w:eastAsia="微软雅黑" w:hAnsi="微软雅黑"/>
          <w:sz w:val="24"/>
          <w:szCs w:val="24"/>
        </w:rPr>
        <w:t>后者</w:t>
      </w:r>
      <w:r w:rsidR="00B13226" w:rsidRPr="00EB47B4">
        <w:rPr>
          <w:rFonts w:ascii="微软雅黑" w:eastAsia="微软雅黑" w:hAnsi="微软雅黑" w:hint="eastAsia"/>
          <w:sz w:val="24"/>
          <w:szCs w:val="24"/>
        </w:rPr>
        <w:t>则</w:t>
      </w:r>
      <w:r w:rsidRPr="00EB47B4">
        <w:rPr>
          <w:rFonts w:ascii="微软雅黑" w:eastAsia="微软雅黑" w:hAnsi="微软雅黑"/>
          <w:sz w:val="24"/>
          <w:szCs w:val="24"/>
        </w:rPr>
        <w:t>会根据效用最大化的原则选择在第一阶段购买</w:t>
      </w:r>
      <w:r w:rsidR="00B13226" w:rsidRPr="00EB47B4">
        <w:rPr>
          <w:rFonts w:ascii="微软雅黑" w:eastAsia="微软雅黑" w:hAnsi="微软雅黑" w:hint="eastAsia"/>
          <w:sz w:val="24"/>
          <w:szCs w:val="24"/>
        </w:rPr>
        <w:t>或</w:t>
      </w:r>
      <w:r w:rsidRPr="00EB47B4">
        <w:rPr>
          <w:rFonts w:ascii="微软雅黑" w:eastAsia="微软雅黑" w:hAnsi="微软雅黑"/>
          <w:sz w:val="24"/>
          <w:szCs w:val="24"/>
        </w:rPr>
        <w:t>是等到第二阶段降价后购买。</w:t>
      </w:r>
      <w:r w:rsidR="00B13226" w:rsidRPr="00EB47B4">
        <w:rPr>
          <w:rFonts w:ascii="微软雅黑" w:eastAsia="微软雅黑" w:hAnsi="微软雅黑" w:hint="eastAsia"/>
          <w:sz w:val="24"/>
          <w:szCs w:val="24"/>
        </w:rPr>
        <w:t>论文中研究的即是</w:t>
      </w:r>
      <w:r w:rsidR="00B13226" w:rsidRPr="00EB47B4">
        <w:rPr>
          <w:rFonts w:ascii="微软雅黑" w:eastAsia="微软雅黑" w:hAnsi="微软雅黑"/>
          <w:sz w:val="24"/>
          <w:szCs w:val="24"/>
        </w:rPr>
        <w:t>考虑了顾客</w:t>
      </w:r>
      <w:r w:rsidR="00B13226" w:rsidRPr="00EB47B4">
        <w:rPr>
          <w:rFonts w:ascii="微软雅黑" w:eastAsia="微软雅黑" w:hAnsi="微软雅黑" w:hint="eastAsia"/>
          <w:sz w:val="24"/>
          <w:szCs w:val="24"/>
        </w:rPr>
        <w:t>这种</w:t>
      </w:r>
      <w:r w:rsidR="00B13226" w:rsidRPr="00EB47B4">
        <w:rPr>
          <w:rFonts w:ascii="微软雅黑" w:eastAsia="微软雅黑" w:hAnsi="微软雅黑"/>
          <w:sz w:val="24"/>
          <w:szCs w:val="24"/>
        </w:rPr>
        <w:t>策略行为</w:t>
      </w:r>
      <w:r w:rsidR="00EB47B4" w:rsidRPr="00EB47B4">
        <w:rPr>
          <w:rFonts w:ascii="微软雅黑" w:eastAsia="微软雅黑" w:hAnsi="微软雅黑" w:hint="eastAsia"/>
          <w:sz w:val="24"/>
          <w:szCs w:val="24"/>
        </w:rPr>
        <w:t>和</w:t>
      </w:r>
      <w:r w:rsidR="00B13226" w:rsidRPr="00EB47B4">
        <w:rPr>
          <w:rFonts w:ascii="微软雅黑" w:eastAsia="微软雅黑" w:hAnsi="微软雅黑" w:hint="eastAsia"/>
          <w:sz w:val="24"/>
          <w:szCs w:val="24"/>
        </w:rPr>
        <w:t>参照依赖的多产品</w:t>
      </w:r>
      <w:r w:rsidR="00B13226" w:rsidRPr="00EB47B4">
        <w:rPr>
          <w:rFonts w:ascii="微软雅黑" w:eastAsia="微软雅黑" w:hAnsi="微软雅黑"/>
          <w:sz w:val="24"/>
          <w:szCs w:val="24"/>
        </w:rPr>
        <w:t>动态定价</w:t>
      </w:r>
      <w:r w:rsidR="00EB47B4" w:rsidRPr="00EB47B4">
        <w:rPr>
          <w:rFonts w:ascii="微软雅黑" w:eastAsia="微软雅黑" w:hAnsi="微软雅黑" w:hint="eastAsia"/>
          <w:sz w:val="24"/>
          <w:szCs w:val="24"/>
        </w:rPr>
        <w:t>模型</w:t>
      </w:r>
      <w:r w:rsidR="00B13226" w:rsidRPr="00EB47B4">
        <w:rPr>
          <w:rFonts w:ascii="微软雅黑" w:eastAsia="微软雅黑" w:hAnsi="微软雅黑" w:hint="eastAsia"/>
          <w:sz w:val="24"/>
          <w:szCs w:val="24"/>
        </w:rPr>
        <w:t>。</w:t>
      </w:r>
    </w:p>
    <w:p w14:paraId="584AFA0A" w14:textId="1E7D8269" w:rsidR="00EB47B4" w:rsidRPr="00431C37" w:rsidRDefault="00EB47B4" w:rsidP="00431C37">
      <w:pPr>
        <w:spacing w:line="360" w:lineRule="auto"/>
        <w:outlineLvl w:val="1"/>
        <w:rPr>
          <w:rFonts w:ascii="黑体" w:eastAsia="黑体" w:hAnsi="黑体"/>
          <w:b/>
          <w:bCs/>
          <w:sz w:val="24"/>
          <w:szCs w:val="24"/>
        </w:rPr>
      </w:pPr>
      <w:bookmarkStart w:id="3" w:name="_Toc44599998"/>
      <w:r w:rsidRPr="00431C37">
        <w:rPr>
          <w:rFonts w:ascii="黑体" w:eastAsia="黑体" w:hAnsi="黑体" w:hint="eastAsia"/>
          <w:b/>
          <w:bCs/>
          <w:sz w:val="24"/>
          <w:szCs w:val="24"/>
        </w:rPr>
        <w:t>2.2模型假设</w:t>
      </w:r>
      <w:bookmarkEnd w:id="3"/>
    </w:p>
    <w:p w14:paraId="5000CB30" w14:textId="0E28746B" w:rsidR="00EB47B4" w:rsidRPr="00431C37" w:rsidRDefault="00EB47B4" w:rsidP="00431C37">
      <w:pPr>
        <w:spacing w:line="360" w:lineRule="auto"/>
        <w:outlineLvl w:val="2"/>
        <w:rPr>
          <w:rFonts w:ascii="黑体" w:eastAsia="黑体" w:hAnsi="黑体"/>
          <w:b/>
          <w:bCs/>
          <w:sz w:val="24"/>
          <w:szCs w:val="24"/>
        </w:rPr>
      </w:pPr>
      <w:bookmarkStart w:id="4" w:name="_Toc44599999"/>
      <w:r w:rsidRPr="00431C37">
        <w:rPr>
          <w:rFonts w:ascii="黑体" w:eastAsia="黑体" w:hAnsi="黑体" w:hint="eastAsia"/>
          <w:b/>
          <w:bCs/>
          <w:sz w:val="24"/>
          <w:szCs w:val="24"/>
        </w:rPr>
        <w:t>2.2.1假设一</w:t>
      </w:r>
      <w:bookmarkEnd w:id="4"/>
    </w:p>
    <w:p w14:paraId="03C2B583" w14:textId="598A24F3" w:rsidR="00B145D5" w:rsidRDefault="00EB47B4" w:rsidP="00EB47B4">
      <w:pPr>
        <w:rPr>
          <w:rFonts w:ascii="微软雅黑" w:eastAsia="微软雅黑" w:hAnsi="微软雅黑"/>
          <w:sz w:val="24"/>
          <w:szCs w:val="24"/>
        </w:rPr>
      </w:pPr>
      <w:r>
        <w:rPr>
          <w:rFonts w:ascii="微软雅黑" w:eastAsia="微软雅黑" w:hAnsi="微软雅黑"/>
          <w:b/>
          <w:bCs/>
          <w:sz w:val="24"/>
          <w:szCs w:val="24"/>
        </w:rPr>
        <w:tab/>
      </w:r>
      <w:r w:rsidRPr="00EB47B4">
        <w:rPr>
          <w:rFonts w:ascii="微软雅黑" w:eastAsia="微软雅黑" w:hAnsi="微软雅黑"/>
          <w:sz w:val="24"/>
          <w:szCs w:val="24"/>
        </w:rPr>
        <w:t>市场上存在两种类型的消费者</w:t>
      </w:r>
      <w:r>
        <w:rPr>
          <w:rFonts w:ascii="微软雅黑" w:eastAsia="微软雅黑" w:hAnsi="微软雅黑" w:hint="eastAsia"/>
          <w:sz w:val="24"/>
          <w:szCs w:val="24"/>
        </w:rPr>
        <w:t>——</w:t>
      </w:r>
      <w:r w:rsidRPr="00EB47B4">
        <w:rPr>
          <w:rFonts w:ascii="微软雅黑" w:eastAsia="微软雅黑" w:hAnsi="微软雅黑"/>
          <w:sz w:val="24"/>
          <w:szCs w:val="24"/>
        </w:rPr>
        <w:t>策略型和短视</w:t>
      </w:r>
      <w:r w:rsidRPr="00753B1C">
        <w:rPr>
          <w:rFonts w:ascii="微软雅黑" w:eastAsia="微软雅黑" w:hAnsi="微软雅黑"/>
          <w:sz w:val="24"/>
          <w:szCs w:val="24"/>
        </w:rPr>
        <w:t>型</w:t>
      </w:r>
      <w:r w:rsidR="00B145D5" w:rsidRPr="00753B1C">
        <w:rPr>
          <w:rFonts w:ascii="微软雅黑" w:eastAsia="微软雅黑" w:hAnsi="微软雅黑" w:hint="eastAsia"/>
          <w:sz w:val="24"/>
          <w:szCs w:val="24"/>
        </w:rPr>
        <w:t>。</w:t>
      </w:r>
      <w:r w:rsidRPr="00753B1C">
        <w:rPr>
          <w:rFonts w:ascii="微软雅黑" w:eastAsia="微软雅黑" w:hAnsi="微软雅黑"/>
          <w:sz w:val="24"/>
          <w:szCs w:val="24"/>
        </w:rPr>
        <w:t>他们对产品</w:t>
      </w:r>
      <w:r w:rsidRPr="00967B5A">
        <w:rPr>
          <w:rFonts w:ascii="微软雅黑" w:eastAsia="微软雅黑" w:hAnsi="微软雅黑"/>
          <w:i/>
          <w:iCs/>
          <w:sz w:val="24"/>
          <w:szCs w:val="24"/>
        </w:rPr>
        <w:t>j</w:t>
      </w:r>
      <w:r w:rsidRPr="00753B1C">
        <w:rPr>
          <w:rFonts w:ascii="微软雅黑" w:eastAsia="微软雅黑" w:hAnsi="微软雅黑"/>
          <w:sz w:val="24"/>
          <w:szCs w:val="24"/>
        </w:rPr>
        <w:t>的价值估计</w:t>
      </w:r>
      <w:r w:rsidR="00B145D5" w:rsidRPr="00753B1C">
        <w:rPr>
          <w:rFonts w:ascii="微软雅黑" w:eastAsia="微软雅黑" w:hAnsi="微软雅黑" w:hint="eastAsia"/>
          <w:sz w:val="24"/>
          <w:szCs w:val="24"/>
        </w:rPr>
        <w:t>均</w:t>
      </w:r>
      <w:r w:rsidRPr="00753B1C">
        <w:rPr>
          <w:rFonts w:ascii="微软雅黑" w:eastAsia="微软雅黑" w:hAnsi="微软雅黑"/>
          <w:sz w:val="24"/>
          <w:szCs w:val="24"/>
        </w:rPr>
        <w:t>服从</w:t>
      </w:r>
      <w:r w:rsidR="00967B5A">
        <w:rPr>
          <w:rFonts w:ascii="微软雅黑" w:eastAsia="微软雅黑" w:hAnsi="微软雅黑" w:hint="eastAsia"/>
          <w:sz w:val="24"/>
          <w:szCs w:val="24"/>
        </w:rPr>
        <w:t>[</w:t>
      </w:r>
      <w:r w:rsidR="00967B5A" w:rsidRPr="00967B5A">
        <w:rPr>
          <w:rFonts w:ascii="微软雅黑" w:eastAsia="微软雅黑" w:hAnsi="微软雅黑"/>
          <w:i/>
          <w:iCs/>
          <w:sz w:val="24"/>
          <w:szCs w:val="24"/>
        </w:rPr>
        <w:t>v</w:t>
      </w:r>
      <w:r w:rsidR="00967B5A" w:rsidRPr="00967B5A">
        <w:rPr>
          <w:rFonts w:ascii="微软雅黑" w:eastAsia="微软雅黑" w:hAnsi="微软雅黑"/>
          <w:i/>
          <w:iCs/>
          <w:sz w:val="24"/>
          <w:szCs w:val="24"/>
          <w:vertAlign w:val="superscript"/>
        </w:rPr>
        <w:t xml:space="preserve"> </w:t>
      </w:r>
      <w:proofErr w:type="spellStart"/>
      <w:r w:rsidR="00967B5A" w:rsidRPr="00967B5A">
        <w:rPr>
          <w:rFonts w:ascii="微软雅黑" w:eastAsia="微软雅黑" w:hAnsi="微软雅黑"/>
          <w:i/>
          <w:iCs/>
          <w:sz w:val="24"/>
          <w:szCs w:val="24"/>
          <w:vertAlign w:val="superscript"/>
        </w:rPr>
        <w:t>j</w:t>
      </w:r>
      <w:r w:rsidR="00967B5A" w:rsidRPr="00967B5A">
        <w:rPr>
          <w:rFonts w:ascii="微软雅黑" w:eastAsia="微软雅黑" w:hAnsi="微软雅黑"/>
          <w:i/>
          <w:iCs/>
          <w:sz w:val="24"/>
          <w:szCs w:val="24"/>
          <w:vertAlign w:val="subscript"/>
        </w:rPr>
        <w:t>L</w:t>
      </w:r>
      <w:proofErr w:type="spellEnd"/>
      <w:r w:rsidR="00967B5A">
        <w:rPr>
          <w:rFonts w:ascii="微软雅黑" w:eastAsia="微软雅黑" w:hAnsi="微软雅黑"/>
          <w:i/>
          <w:iCs/>
          <w:sz w:val="24"/>
          <w:szCs w:val="24"/>
        </w:rPr>
        <w:t xml:space="preserve"> </w:t>
      </w:r>
      <w:r w:rsidR="00967B5A" w:rsidRPr="00967B5A">
        <w:rPr>
          <w:rFonts w:ascii="微软雅黑" w:eastAsia="微软雅黑" w:hAnsi="微软雅黑"/>
          <w:i/>
          <w:iCs/>
          <w:sz w:val="24"/>
          <w:szCs w:val="24"/>
        </w:rPr>
        <w:t>,</w:t>
      </w:r>
      <w:r w:rsidR="00967B5A">
        <w:rPr>
          <w:rFonts w:ascii="微软雅黑" w:eastAsia="微软雅黑" w:hAnsi="微软雅黑"/>
          <w:i/>
          <w:iCs/>
          <w:sz w:val="24"/>
          <w:szCs w:val="24"/>
        </w:rPr>
        <w:t xml:space="preserve"> </w:t>
      </w:r>
      <w:r w:rsidR="00967B5A" w:rsidRPr="00967B5A">
        <w:rPr>
          <w:rFonts w:ascii="微软雅黑" w:eastAsia="微软雅黑" w:hAnsi="微软雅黑"/>
          <w:i/>
          <w:iCs/>
          <w:sz w:val="24"/>
          <w:szCs w:val="24"/>
        </w:rPr>
        <w:t>v</w:t>
      </w:r>
      <w:r w:rsidR="00967B5A" w:rsidRPr="00967B5A">
        <w:rPr>
          <w:rFonts w:ascii="微软雅黑" w:eastAsia="微软雅黑" w:hAnsi="微软雅黑"/>
          <w:i/>
          <w:iCs/>
          <w:sz w:val="24"/>
          <w:szCs w:val="24"/>
          <w:vertAlign w:val="superscript"/>
        </w:rPr>
        <w:t xml:space="preserve"> </w:t>
      </w:r>
      <w:proofErr w:type="spellStart"/>
      <w:r w:rsidR="00967B5A" w:rsidRPr="00967B5A">
        <w:rPr>
          <w:rFonts w:ascii="微软雅黑" w:eastAsia="微软雅黑" w:hAnsi="微软雅黑"/>
          <w:i/>
          <w:iCs/>
          <w:sz w:val="24"/>
          <w:szCs w:val="24"/>
          <w:vertAlign w:val="superscript"/>
        </w:rPr>
        <w:t>j</w:t>
      </w:r>
      <w:r w:rsidR="00967B5A" w:rsidRPr="00967B5A">
        <w:rPr>
          <w:rFonts w:ascii="微软雅黑" w:eastAsia="微软雅黑" w:hAnsi="微软雅黑"/>
          <w:i/>
          <w:iCs/>
          <w:sz w:val="24"/>
          <w:szCs w:val="24"/>
          <w:vertAlign w:val="subscript"/>
        </w:rPr>
        <w:t>H</w:t>
      </w:r>
      <w:proofErr w:type="spellEnd"/>
      <w:r w:rsidR="00967B5A">
        <w:rPr>
          <w:rFonts w:ascii="微软雅黑" w:eastAsia="微软雅黑" w:hAnsi="微软雅黑"/>
          <w:i/>
          <w:iCs/>
          <w:sz w:val="24"/>
          <w:szCs w:val="24"/>
          <w:vertAlign w:val="subscript"/>
        </w:rPr>
        <w:t xml:space="preserve"> </w:t>
      </w:r>
      <w:r w:rsidR="00967B5A">
        <w:rPr>
          <w:rFonts w:ascii="微软雅黑" w:eastAsia="微软雅黑" w:hAnsi="微软雅黑"/>
          <w:sz w:val="24"/>
          <w:szCs w:val="24"/>
        </w:rPr>
        <w:t>]</w:t>
      </w:r>
      <w:r w:rsidRPr="00753B1C">
        <w:rPr>
          <w:rFonts w:ascii="微软雅黑" w:eastAsia="微软雅黑" w:hAnsi="微软雅黑"/>
          <w:sz w:val="24"/>
          <w:szCs w:val="24"/>
        </w:rPr>
        <w:t>上的均匀分布。顾客总数为</w:t>
      </w:r>
      <w:r w:rsidR="00753B1C" w:rsidRPr="00967B5A">
        <w:rPr>
          <w:rFonts w:ascii="微软雅黑" w:eastAsia="微软雅黑" w:hAnsi="微软雅黑" w:hint="eastAsia"/>
          <w:i/>
          <w:iCs/>
          <w:sz w:val="24"/>
          <w:szCs w:val="24"/>
        </w:rPr>
        <w:t>N</w:t>
      </w:r>
      <w:r w:rsidRPr="00753B1C">
        <w:rPr>
          <w:rFonts w:ascii="微软雅黑" w:eastAsia="微软雅黑" w:hAnsi="微软雅黑"/>
          <w:sz w:val="24"/>
          <w:szCs w:val="24"/>
        </w:rPr>
        <w:t>，</w:t>
      </w:r>
      <w:r w:rsidR="00BB186E" w:rsidRPr="00753B1C">
        <w:rPr>
          <w:rFonts w:ascii="微软雅黑" w:eastAsia="微软雅黑" w:hAnsi="微软雅黑" w:hint="eastAsia"/>
          <w:sz w:val="24"/>
          <w:szCs w:val="24"/>
        </w:rPr>
        <w:t>其</w:t>
      </w:r>
      <w:r w:rsidR="00BB186E">
        <w:rPr>
          <w:rFonts w:ascii="微软雅黑" w:eastAsia="微软雅黑" w:hAnsi="微软雅黑" w:hint="eastAsia"/>
          <w:sz w:val="24"/>
          <w:szCs w:val="24"/>
        </w:rPr>
        <w:t>中</w:t>
      </w:r>
      <w:r w:rsidRPr="00EB47B4">
        <w:rPr>
          <w:rFonts w:ascii="微软雅黑" w:eastAsia="微软雅黑" w:hAnsi="微软雅黑"/>
          <w:sz w:val="24"/>
          <w:szCs w:val="24"/>
        </w:rPr>
        <w:t>策略型消费者的比例为</w:t>
      </w:r>
      <w:r w:rsidR="00753B1C" w:rsidRPr="00967B5A">
        <w:rPr>
          <w:rFonts w:ascii="微软雅黑" w:eastAsia="微软雅黑" w:hAnsi="微软雅黑"/>
          <w:i/>
          <w:iCs/>
          <w:sz w:val="24"/>
          <w:szCs w:val="24"/>
        </w:rPr>
        <w:t>ϕ</w:t>
      </w:r>
      <w:r w:rsidR="00BB186E">
        <w:rPr>
          <w:rFonts w:ascii="微软雅黑" w:eastAsia="微软雅黑" w:hAnsi="微软雅黑" w:hint="eastAsia"/>
          <w:sz w:val="24"/>
          <w:szCs w:val="24"/>
        </w:rPr>
        <w:t>，两种类型消费者的购买策略如下：</w:t>
      </w:r>
    </w:p>
    <w:p w14:paraId="53671A38" w14:textId="6DE59D92" w:rsidR="00B145D5" w:rsidRPr="003F324D" w:rsidRDefault="00B145D5" w:rsidP="00EB47B4">
      <w:pPr>
        <w:rPr>
          <w:rFonts w:ascii="微软雅黑" w:eastAsia="微软雅黑" w:hAnsi="微软雅黑"/>
          <w:sz w:val="24"/>
          <w:szCs w:val="24"/>
          <w:vertAlign w:val="subscript"/>
        </w:rPr>
      </w:pPr>
      <w:r>
        <w:rPr>
          <w:rFonts w:ascii="微软雅黑" w:eastAsia="微软雅黑" w:hAnsi="微软雅黑"/>
          <w:sz w:val="24"/>
          <w:szCs w:val="24"/>
        </w:rPr>
        <w:tab/>
      </w:r>
      <w:r>
        <w:rPr>
          <w:rFonts w:ascii="微软雅黑" w:eastAsia="微软雅黑" w:hAnsi="微软雅黑" w:hint="eastAsia"/>
          <w:sz w:val="24"/>
          <w:szCs w:val="24"/>
        </w:rPr>
        <w:t>1）</w:t>
      </w:r>
      <w:r w:rsidR="00EB47B4" w:rsidRPr="00EB47B4">
        <w:rPr>
          <w:rFonts w:ascii="微软雅黑" w:eastAsia="微软雅黑" w:hAnsi="微软雅黑"/>
          <w:sz w:val="24"/>
          <w:szCs w:val="24"/>
        </w:rPr>
        <w:t>当消费者剩余大于零时，短视的消费者会立即购买。我们定义</w:t>
      </w:r>
      <w:r w:rsidR="003F324D" w:rsidRPr="00967B5A">
        <w:rPr>
          <w:rFonts w:ascii="微软雅黑" w:eastAsia="微软雅黑" w:hAnsi="微软雅黑" w:hint="eastAsia"/>
          <w:i/>
          <w:iCs/>
          <w:sz w:val="24"/>
          <w:szCs w:val="24"/>
        </w:rPr>
        <w:t>D</w:t>
      </w:r>
      <w:r w:rsidR="00967B5A" w:rsidRPr="00967B5A">
        <w:rPr>
          <w:rFonts w:ascii="微软雅黑" w:eastAsia="微软雅黑" w:hAnsi="微软雅黑"/>
          <w:i/>
          <w:iCs/>
          <w:sz w:val="24"/>
          <w:szCs w:val="24"/>
          <w:vertAlign w:val="superscript"/>
        </w:rPr>
        <w:t xml:space="preserve"> </w:t>
      </w:r>
      <w:r w:rsidR="003F324D" w:rsidRPr="00967B5A">
        <w:rPr>
          <w:rFonts w:ascii="微软雅黑" w:eastAsia="微软雅黑" w:hAnsi="微软雅黑" w:hint="eastAsia"/>
          <w:i/>
          <w:iCs/>
          <w:sz w:val="24"/>
          <w:szCs w:val="24"/>
          <w:vertAlign w:val="superscript"/>
        </w:rPr>
        <w:t>j</w:t>
      </w:r>
      <w:r w:rsidR="003F324D" w:rsidRPr="00967B5A">
        <w:rPr>
          <w:rFonts w:ascii="微软雅黑" w:eastAsia="微软雅黑" w:hAnsi="微软雅黑" w:hint="eastAsia"/>
          <w:i/>
          <w:iCs/>
          <w:sz w:val="24"/>
          <w:szCs w:val="24"/>
          <w:vertAlign w:val="subscript"/>
        </w:rPr>
        <w:t>m1</w:t>
      </w:r>
      <w:r w:rsidR="00EB47B4" w:rsidRPr="00EB47B4">
        <w:rPr>
          <w:rFonts w:ascii="微软雅黑" w:eastAsia="微软雅黑" w:hAnsi="微软雅黑"/>
          <w:sz w:val="24"/>
          <w:szCs w:val="24"/>
        </w:rPr>
        <w:t>为短视型消费者在第一阶段的需求</w:t>
      </w:r>
      <w:r>
        <w:rPr>
          <w:rFonts w:ascii="微软雅黑" w:eastAsia="微软雅黑" w:hAnsi="微软雅黑" w:hint="eastAsia"/>
          <w:sz w:val="24"/>
          <w:szCs w:val="24"/>
        </w:rPr>
        <w:t>，</w:t>
      </w:r>
      <w:r w:rsidR="003F324D" w:rsidRPr="00967B5A">
        <w:rPr>
          <w:rFonts w:ascii="微软雅黑" w:eastAsia="微软雅黑" w:hAnsi="微软雅黑" w:hint="eastAsia"/>
          <w:i/>
          <w:iCs/>
          <w:sz w:val="24"/>
          <w:szCs w:val="24"/>
        </w:rPr>
        <w:t>D</w:t>
      </w:r>
      <w:r w:rsidR="00967B5A">
        <w:rPr>
          <w:rFonts w:ascii="微软雅黑" w:eastAsia="微软雅黑" w:hAnsi="微软雅黑"/>
          <w:i/>
          <w:iCs/>
          <w:sz w:val="24"/>
          <w:szCs w:val="24"/>
          <w:vertAlign w:val="superscript"/>
        </w:rPr>
        <w:t xml:space="preserve"> </w:t>
      </w:r>
      <w:r w:rsidR="003F324D" w:rsidRPr="00967B5A">
        <w:rPr>
          <w:rFonts w:ascii="微软雅黑" w:eastAsia="微软雅黑" w:hAnsi="微软雅黑" w:hint="eastAsia"/>
          <w:i/>
          <w:iCs/>
          <w:sz w:val="24"/>
          <w:szCs w:val="24"/>
          <w:vertAlign w:val="superscript"/>
        </w:rPr>
        <w:t>j</w:t>
      </w:r>
      <w:r w:rsidR="003F324D" w:rsidRPr="00967B5A">
        <w:rPr>
          <w:rFonts w:ascii="微软雅黑" w:eastAsia="微软雅黑" w:hAnsi="微软雅黑" w:hint="eastAsia"/>
          <w:i/>
          <w:iCs/>
          <w:sz w:val="24"/>
          <w:szCs w:val="24"/>
          <w:vertAlign w:val="subscript"/>
        </w:rPr>
        <w:t>m2</w:t>
      </w:r>
      <w:r w:rsidR="00EB47B4" w:rsidRPr="00EB47B4">
        <w:rPr>
          <w:rFonts w:ascii="微软雅黑" w:eastAsia="微软雅黑" w:hAnsi="微软雅黑"/>
          <w:sz w:val="24"/>
          <w:szCs w:val="24"/>
        </w:rPr>
        <w:t>为第二阶段需求。</w:t>
      </w:r>
    </w:p>
    <w:p w14:paraId="2A528E84" w14:textId="25D0A964" w:rsidR="00A6146C" w:rsidRPr="003F324D" w:rsidRDefault="00B145D5" w:rsidP="00A6146C">
      <w:pPr>
        <w:rPr>
          <w:rFonts w:ascii="微软雅黑" w:eastAsia="微软雅黑" w:hAnsi="微软雅黑"/>
          <w:sz w:val="24"/>
          <w:szCs w:val="24"/>
          <w:vertAlign w:val="subscript"/>
        </w:rPr>
      </w:pPr>
      <w:r>
        <w:rPr>
          <w:rFonts w:ascii="微软雅黑" w:eastAsia="微软雅黑" w:hAnsi="微软雅黑"/>
          <w:sz w:val="24"/>
          <w:szCs w:val="24"/>
        </w:rPr>
        <w:tab/>
      </w:r>
      <w:r w:rsidR="00EB47B4" w:rsidRPr="00EB47B4">
        <w:rPr>
          <w:rFonts w:ascii="微软雅黑" w:eastAsia="微软雅黑" w:hAnsi="微软雅黑"/>
          <w:sz w:val="24"/>
          <w:szCs w:val="24"/>
        </w:rPr>
        <w:t>2) 策略型顾客</w:t>
      </w:r>
      <w:r w:rsidR="00BB186E">
        <w:rPr>
          <w:rFonts w:ascii="微软雅黑" w:eastAsia="微软雅黑" w:hAnsi="微软雅黑" w:hint="eastAsia"/>
          <w:sz w:val="24"/>
          <w:szCs w:val="24"/>
        </w:rPr>
        <w:t>则</w:t>
      </w:r>
      <w:r w:rsidR="00EB47B4" w:rsidRPr="00EB47B4">
        <w:rPr>
          <w:rFonts w:ascii="微软雅黑" w:eastAsia="微软雅黑" w:hAnsi="微软雅黑"/>
          <w:sz w:val="24"/>
          <w:szCs w:val="24"/>
        </w:rPr>
        <w:t>会</w:t>
      </w:r>
      <w:r w:rsidR="00BB186E">
        <w:rPr>
          <w:rFonts w:ascii="微软雅黑" w:eastAsia="微软雅黑" w:hAnsi="微软雅黑" w:hint="eastAsia"/>
          <w:sz w:val="24"/>
          <w:szCs w:val="24"/>
        </w:rPr>
        <w:t>本着最大化</w:t>
      </w:r>
      <w:r w:rsidR="00BB186E" w:rsidRPr="00EB47B4">
        <w:rPr>
          <w:rFonts w:ascii="微软雅黑" w:eastAsia="微软雅黑" w:hAnsi="微软雅黑"/>
          <w:sz w:val="24"/>
          <w:szCs w:val="24"/>
        </w:rPr>
        <w:t>效用</w:t>
      </w:r>
      <w:r w:rsidR="00BB186E">
        <w:rPr>
          <w:rFonts w:ascii="微软雅黑" w:eastAsia="微软雅黑" w:hAnsi="微软雅黑" w:hint="eastAsia"/>
          <w:sz w:val="24"/>
          <w:szCs w:val="24"/>
        </w:rPr>
        <w:t>的原则来做出决策，</w:t>
      </w:r>
      <w:r w:rsidR="00EB47B4" w:rsidRPr="00EB47B4">
        <w:rPr>
          <w:rFonts w:ascii="微软雅黑" w:eastAsia="微软雅黑" w:hAnsi="微软雅黑"/>
          <w:sz w:val="24"/>
          <w:szCs w:val="24"/>
        </w:rPr>
        <w:t>在第一阶段购买或</w:t>
      </w:r>
      <w:r w:rsidR="00BB186E">
        <w:rPr>
          <w:rFonts w:ascii="微软雅黑" w:eastAsia="微软雅黑" w:hAnsi="微软雅黑" w:hint="eastAsia"/>
          <w:sz w:val="24"/>
          <w:szCs w:val="24"/>
        </w:rPr>
        <w:t>是等待至</w:t>
      </w:r>
      <w:r w:rsidR="00EB47B4" w:rsidRPr="00EB47B4">
        <w:rPr>
          <w:rFonts w:ascii="微软雅黑" w:eastAsia="微软雅黑" w:hAnsi="微软雅黑"/>
          <w:sz w:val="24"/>
          <w:szCs w:val="24"/>
        </w:rPr>
        <w:t>第二阶段购买。</w:t>
      </w:r>
      <w:r w:rsidR="00BB186E">
        <w:rPr>
          <w:rFonts w:ascii="微软雅黑" w:eastAsia="微软雅黑" w:hAnsi="微软雅黑" w:hint="eastAsia"/>
          <w:sz w:val="24"/>
          <w:szCs w:val="24"/>
        </w:rPr>
        <w:t>此类型的</w:t>
      </w:r>
      <w:r w:rsidR="00EB47B4" w:rsidRPr="00EB47B4">
        <w:rPr>
          <w:rFonts w:ascii="微软雅黑" w:eastAsia="微软雅黑" w:hAnsi="微软雅黑"/>
          <w:sz w:val="24"/>
          <w:szCs w:val="24"/>
        </w:rPr>
        <w:t>顾客能够预测产品在第二阶段的价格，并且知道在第二阶段能够得到产品</w:t>
      </w:r>
      <w:r w:rsidR="003D0C87">
        <w:rPr>
          <w:rFonts w:ascii="微软雅黑" w:eastAsia="微软雅黑" w:hAnsi="微软雅黑" w:hint="eastAsia"/>
          <w:sz w:val="24"/>
          <w:szCs w:val="24"/>
        </w:rPr>
        <w:t xml:space="preserve"> </w:t>
      </w:r>
      <w:r w:rsidR="00EB47B4" w:rsidRPr="00967B5A">
        <w:rPr>
          <w:rFonts w:ascii="微软雅黑" w:eastAsia="微软雅黑" w:hAnsi="微软雅黑"/>
          <w:i/>
          <w:iCs/>
          <w:sz w:val="24"/>
          <w:szCs w:val="24"/>
        </w:rPr>
        <w:t>j</w:t>
      </w:r>
      <w:r w:rsidR="00EB47B4" w:rsidRPr="00EB47B4">
        <w:rPr>
          <w:rFonts w:ascii="微软雅黑" w:eastAsia="微软雅黑" w:hAnsi="微软雅黑"/>
          <w:sz w:val="24"/>
          <w:szCs w:val="24"/>
        </w:rPr>
        <w:t>的概率是</w:t>
      </w:r>
      <w:r w:rsidR="003D0C87">
        <w:rPr>
          <w:rFonts w:ascii="微软雅黑" w:eastAsia="微软雅黑" w:hAnsi="微软雅黑" w:hint="eastAsia"/>
          <w:sz w:val="24"/>
          <w:szCs w:val="24"/>
        </w:rPr>
        <w:t xml:space="preserve"> </w:t>
      </w:r>
      <w:r w:rsidR="003F324D" w:rsidRPr="00967B5A">
        <w:rPr>
          <w:rFonts w:ascii="微软雅黑" w:eastAsia="微软雅黑" w:hAnsi="微软雅黑" w:hint="eastAsia"/>
          <w:i/>
          <w:iCs/>
          <w:sz w:val="24"/>
          <w:szCs w:val="24"/>
        </w:rPr>
        <w:t>ξ</w:t>
      </w:r>
      <w:r w:rsidR="003F324D" w:rsidRPr="00967B5A">
        <w:rPr>
          <w:rFonts w:ascii="微软雅黑" w:eastAsia="微软雅黑" w:hAnsi="微软雅黑"/>
          <w:i/>
          <w:iCs/>
          <w:sz w:val="24"/>
          <w:szCs w:val="24"/>
          <w:vertAlign w:val="superscript"/>
        </w:rPr>
        <w:t xml:space="preserve"> </w:t>
      </w:r>
      <w:r w:rsidR="003F324D" w:rsidRPr="00967B5A">
        <w:rPr>
          <w:rFonts w:ascii="微软雅黑" w:eastAsia="微软雅黑" w:hAnsi="微软雅黑" w:hint="eastAsia"/>
          <w:i/>
          <w:iCs/>
          <w:sz w:val="24"/>
          <w:szCs w:val="24"/>
          <w:vertAlign w:val="superscript"/>
        </w:rPr>
        <w:t>j</w:t>
      </w:r>
      <w:r w:rsidR="003D0C87">
        <w:rPr>
          <w:rFonts w:ascii="微软雅黑" w:eastAsia="微软雅黑" w:hAnsi="微软雅黑"/>
          <w:sz w:val="24"/>
          <w:szCs w:val="24"/>
          <w:vertAlign w:val="superscript"/>
        </w:rPr>
        <w:t xml:space="preserve"> </w:t>
      </w:r>
      <w:r w:rsidR="003F324D">
        <w:rPr>
          <w:rFonts w:ascii="微软雅黑" w:eastAsia="微软雅黑" w:hAnsi="微软雅黑" w:hint="eastAsia"/>
          <w:sz w:val="24"/>
          <w:szCs w:val="24"/>
        </w:rPr>
        <w:t>。</w:t>
      </w:r>
      <w:r w:rsidR="00EB47B4" w:rsidRPr="00EB47B4">
        <w:rPr>
          <w:rFonts w:ascii="微软雅黑" w:eastAsia="微软雅黑" w:hAnsi="微软雅黑"/>
          <w:sz w:val="24"/>
          <w:szCs w:val="24"/>
        </w:rPr>
        <w:t>在第二阶段，若消费者剩余为正，策略型顾客会立即购买。</w:t>
      </w:r>
      <w:r w:rsidR="00A6146C" w:rsidRPr="00EB47B4">
        <w:rPr>
          <w:rFonts w:ascii="微软雅黑" w:eastAsia="微软雅黑" w:hAnsi="微软雅黑"/>
          <w:sz w:val="24"/>
          <w:szCs w:val="24"/>
        </w:rPr>
        <w:t>我们定义</w:t>
      </w:r>
      <w:r w:rsidR="003F324D" w:rsidRPr="00967B5A">
        <w:rPr>
          <w:rFonts w:ascii="微软雅黑" w:eastAsia="微软雅黑" w:hAnsi="微软雅黑" w:hint="eastAsia"/>
          <w:i/>
          <w:iCs/>
          <w:sz w:val="24"/>
          <w:szCs w:val="24"/>
        </w:rPr>
        <w:t>D</w:t>
      </w:r>
      <w:r w:rsidR="00967B5A">
        <w:rPr>
          <w:rFonts w:ascii="微软雅黑" w:eastAsia="微软雅黑" w:hAnsi="微软雅黑"/>
          <w:i/>
          <w:iCs/>
          <w:sz w:val="24"/>
          <w:szCs w:val="24"/>
          <w:vertAlign w:val="superscript"/>
        </w:rPr>
        <w:t xml:space="preserve"> </w:t>
      </w:r>
      <w:r w:rsidR="003F324D" w:rsidRPr="00967B5A">
        <w:rPr>
          <w:rFonts w:ascii="微软雅黑" w:eastAsia="微软雅黑" w:hAnsi="微软雅黑" w:hint="eastAsia"/>
          <w:i/>
          <w:iCs/>
          <w:sz w:val="24"/>
          <w:szCs w:val="24"/>
          <w:vertAlign w:val="superscript"/>
        </w:rPr>
        <w:t>j</w:t>
      </w:r>
      <w:r w:rsidR="003F324D" w:rsidRPr="00967B5A">
        <w:rPr>
          <w:rFonts w:ascii="微软雅黑" w:eastAsia="微软雅黑" w:hAnsi="微软雅黑" w:hint="eastAsia"/>
          <w:i/>
          <w:iCs/>
          <w:sz w:val="24"/>
          <w:szCs w:val="24"/>
          <w:vertAlign w:val="subscript"/>
        </w:rPr>
        <w:t>s1</w:t>
      </w:r>
      <w:r w:rsidR="00A6146C" w:rsidRPr="00EB47B4">
        <w:rPr>
          <w:rFonts w:ascii="微软雅黑" w:eastAsia="微软雅黑" w:hAnsi="微软雅黑"/>
          <w:sz w:val="24"/>
          <w:szCs w:val="24"/>
        </w:rPr>
        <w:t>为</w:t>
      </w:r>
      <w:r w:rsidR="00A6146C">
        <w:rPr>
          <w:rFonts w:ascii="微软雅黑" w:eastAsia="微软雅黑" w:hAnsi="微软雅黑" w:hint="eastAsia"/>
          <w:sz w:val="24"/>
          <w:szCs w:val="24"/>
        </w:rPr>
        <w:t>策略</w:t>
      </w:r>
      <w:r w:rsidR="00A6146C" w:rsidRPr="00EB47B4">
        <w:rPr>
          <w:rFonts w:ascii="微软雅黑" w:eastAsia="微软雅黑" w:hAnsi="微软雅黑"/>
          <w:sz w:val="24"/>
          <w:szCs w:val="24"/>
        </w:rPr>
        <w:t>型消费者在第一阶段的需求</w:t>
      </w:r>
      <w:r w:rsidR="003F324D">
        <w:rPr>
          <w:rFonts w:ascii="微软雅黑" w:eastAsia="微软雅黑" w:hAnsi="微软雅黑" w:hint="eastAsia"/>
          <w:sz w:val="24"/>
          <w:szCs w:val="24"/>
        </w:rPr>
        <w:t>，</w:t>
      </w:r>
      <w:r w:rsidR="003F324D" w:rsidRPr="00967B5A">
        <w:rPr>
          <w:rFonts w:ascii="微软雅黑" w:eastAsia="微软雅黑" w:hAnsi="微软雅黑" w:hint="eastAsia"/>
          <w:i/>
          <w:iCs/>
          <w:sz w:val="24"/>
          <w:szCs w:val="24"/>
        </w:rPr>
        <w:t>D</w:t>
      </w:r>
      <w:r w:rsidR="00967B5A">
        <w:rPr>
          <w:rFonts w:ascii="微软雅黑" w:eastAsia="微软雅黑" w:hAnsi="微软雅黑"/>
          <w:i/>
          <w:iCs/>
          <w:sz w:val="24"/>
          <w:szCs w:val="24"/>
          <w:vertAlign w:val="superscript"/>
        </w:rPr>
        <w:t xml:space="preserve"> </w:t>
      </w:r>
      <w:r w:rsidR="003F324D" w:rsidRPr="00967B5A">
        <w:rPr>
          <w:rFonts w:ascii="微软雅黑" w:eastAsia="微软雅黑" w:hAnsi="微软雅黑" w:hint="eastAsia"/>
          <w:i/>
          <w:iCs/>
          <w:sz w:val="24"/>
          <w:szCs w:val="24"/>
          <w:vertAlign w:val="superscript"/>
        </w:rPr>
        <w:t>j</w:t>
      </w:r>
      <w:r w:rsidR="003F324D" w:rsidRPr="00967B5A">
        <w:rPr>
          <w:rFonts w:ascii="微软雅黑" w:eastAsia="微软雅黑" w:hAnsi="微软雅黑" w:hint="eastAsia"/>
          <w:i/>
          <w:iCs/>
          <w:sz w:val="24"/>
          <w:szCs w:val="24"/>
          <w:vertAlign w:val="subscript"/>
        </w:rPr>
        <w:t>s2</w:t>
      </w:r>
      <w:r w:rsidR="00A6146C" w:rsidRPr="00EB47B4">
        <w:rPr>
          <w:rFonts w:ascii="微软雅黑" w:eastAsia="微软雅黑" w:hAnsi="微软雅黑"/>
          <w:sz w:val="24"/>
          <w:szCs w:val="24"/>
        </w:rPr>
        <w:t>为第二阶段需求。</w:t>
      </w:r>
    </w:p>
    <w:p w14:paraId="2FEB76BF" w14:textId="345051AC" w:rsidR="00A6146C" w:rsidRPr="00431C37" w:rsidRDefault="00A6146C" w:rsidP="00A82103">
      <w:pPr>
        <w:outlineLvl w:val="2"/>
        <w:rPr>
          <w:rFonts w:ascii="黑体" w:eastAsia="黑体" w:hAnsi="黑体"/>
          <w:b/>
          <w:bCs/>
          <w:sz w:val="24"/>
          <w:szCs w:val="24"/>
        </w:rPr>
      </w:pPr>
      <w:bookmarkStart w:id="5" w:name="_Toc44600000"/>
      <w:r w:rsidRPr="00431C37">
        <w:rPr>
          <w:rFonts w:ascii="黑体" w:eastAsia="黑体" w:hAnsi="黑体" w:hint="eastAsia"/>
          <w:b/>
          <w:bCs/>
          <w:sz w:val="24"/>
          <w:szCs w:val="24"/>
        </w:rPr>
        <w:t>2.2.2假设二</w:t>
      </w:r>
      <w:bookmarkEnd w:id="5"/>
    </w:p>
    <w:p w14:paraId="02F5239B" w14:textId="78A59A4F" w:rsidR="003D0C87" w:rsidRDefault="00A6146C" w:rsidP="00EB47B4">
      <w:pPr>
        <w:rPr>
          <w:rFonts w:ascii="微软雅黑" w:eastAsia="微软雅黑" w:hAnsi="微软雅黑"/>
          <w:sz w:val="24"/>
          <w:szCs w:val="24"/>
        </w:rPr>
      </w:pPr>
      <w:r>
        <w:rPr>
          <w:rFonts w:ascii="微软雅黑" w:eastAsia="微软雅黑" w:hAnsi="微软雅黑"/>
          <w:sz w:val="24"/>
          <w:szCs w:val="24"/>
        </w:rPr>
        <w:tab/>
      </w:r>
      <w:r w:rsidRPr="00A6146C">
        <w:rPr>
          <w:rFonts w:ascii="微软雅黑" w:eastAsia="微软雅黑" w:hAnsi="微软雅黑"/>
          <w:sz w:val="24"/>
          <w:szCs w:val="24"/>
        </w:rPr>
        <w:t>顾客的参照价格是基于商店</w:t>
      </w:r>
      <w:r w:rsidR="006E6CAF">
        <w:rPr>
          <w:rFonts w:ascii="微软雅黑" w:eastAsia="微软雅黑" w:hAnsi="微软雅黑" w:hint="eastAsia"/>
          <w:sz w:val="24"/>
          <w:szCs w:val="24"/>
        </w:rPr>
        <w:t>中所有商品价格</w:t>
      </w:r>
      <w:r w:rsidRPr="00A6146C">
        <w:rPr>
          <w:rFonts w:ascii="微软雅黑" w:eastAsia="微软雅黑" w:hAnsi="微软雅黑"/>
          <w:sz w:val="24"/>
          <w:szCs w:val="24"/>
        </w:rPr>
        <w:t>水平的，即基于</w:t>
      </w:r>
      <w:r w:rsidR="00967B5A" w:rsidRPr="00967B5A">
        <w:rPr>
          <w:rFonts w:ascii="微软雅黑" w:eastAsia="微软雅黑" w:hAnsi="微软雅黑" w:hint="eastAsia"/>
          <w:i/>
          <w:iCs/>
          <w:sz w:val="24"/>
          <w:szCs w:val="24"/>
        </w:rPr>
        <w:t>λ</w:t>
      </w:r>
      <w:r w:rsidR="00967B5A" w:rsidRPr="00967B5A">
        <w:rPr>
          <w:rFonts w:ascii="微软雅黑" w:eastAsia="微软雅黑" w:hAnsi="微软雅黑" w:hint="eastAsia"/>
          <w:i/>
          <w:iCs/>
          <w:sz w:val="24"/>
          <w:szCs w:val="24"/>
          <w:vertAlign w:val="superscript"/>
        </w:rPr>
        <w:t>T</w:t>
      </w:r>
      <w:r w:rsidR="00967B5A" w:rsidRPr="00967B5A">
        <w:rPr>
          <w:rFonts w:ascii="微软雅黑" w:eastAsia="微软雅黑" w:hAnsi="微软雅黑"/>
          <w:i/>
          <w:iCs/>
          <w:sz w:val="24"/>
          <w:szCs w:val="24"/>
          <w:vertAlign w:val="superscript"/>
        </w:rPr>
        <w:t xml:space="preserve"> </w:t>
      </w:r>
      <w:r w:rsidR="00967B5A" w:rsidRPr="00967B5A">
        <w:rPr>
          <w:rFonts w:ascii="微软雅黑" w:eastAsia="微软雅黑" w:hAnsi="微软雅黑" w:hint="eastAsia"/>
          <w:i/>
          <w:iCs/>
          <w:sz w:val="24"/>
          <w:szCs w:val="24"/>
        </w:rPr>
        <w:t>p</w:t>
      </w:r>
      <w:r w:rsidR="00967B5A" w:rsidRPr="00967B5A">
        <w:rPr>
          <w:rFonts w:ascii="微软雅黑" w:eastAsia="微软雅黑" w:hAnsi="微软雅黑" w:hint="eastAsia"/>
          <w:i/>
          <w:iCs/>
          <w:sz w:val="24"/>
          <w:szCs w:val="24"/>
          <w:vertAlign w:val="subscript"/>
        </w:rPr>
        <w:t>1,t</w:t>
      </w:r>
      <w:r w:rsidR="00967B5A" w:rsidRPr="00967B5A">
        <w:rPr>
          <w:rFonts w:ascii="微软雅黑" w:eastAsia="微软雅黑" w:hAnsi="微软雅黑"/>
          <w:i/>
          <w:iCs/>
          <w:sz w:val="24"/>
          <w:szCs w:val="24"/>
          <w:vertAlign w:val="subscript"/>
        </w:rPr>
        <w:t xml:space="preserve"> </w:t>
      </w:r>
      <w:r w:rsidRPr="00A6146C">
        <w:rPr>
          <w:rFonts w:ascii="微软雅黑" w:eastAsia="微软雅黑" w:hAnsi="微软雅黑"/>
          <w:sz w:val="24"/>
          <w:szCs w:val="24"/>
        </w:rPr>
        <w:t>。其中</w:t>
      </w:r>
      <w:r w:rsidR="003D0C87">
        <w:rPr>
          <w:rFonts w:ascii="微软雅黑" w:eastAsia="微软雅黑" w:hAnsi="微软雅黑" w:hint="eastAsia"/>
          <w:sz w:val="24"/>
          <w:szCs w:val="24"/>
        </w:rPr>
        <w:t xml:space="preserve"> </w:t>
      </w:r>
      <w:r w:rsidR="00967B5A" w:rsidRPr="003D0C87">
        <w:rPr>
          <w:rFonts w:ascii="微软雅黑" w:eastAsia="微软雅黑" w:hAnsi="微软雅黑" w:hint="eastAsia"/>
          <w:i/>
          <w:iCs/>
          <w:sz w:val="24"/>
          <w:szCs w:val="24"/>
        </w:rPr>
        <w:t>λ=</w:t>
      </w:r>
      <w:r w:rsidR="00967B5A" w:rsidRPr="003D0C87">
        <w:rPr>
          <w:rFonts w:ascii="微软雅黑" w:eastAsia="微软雅黑" w:hAnsi="微软雅黑"/>
          <w:i/>
          <w:iCs/>
          <w:sz w:val="24"/>
          <w:szCs w:val="24"/>
        </w:rPr>
        <w:t>(</w:t>
      </w:r>
      <w:r w:rsidR="00967B5A" w:rsidRPr="003D0C87">
        <w:rPr>
          <w:rFonts w:ascii="微软雅黑" w:eastAsia="微软雅黑" w:hAnsi="微软雅黑" w:hint="eastAsia"/>
          <w:i/>
          <w:iCs/>
          <w:sz w:val="24"/>
          <w:szCs w:val="24"/>
        </w:rPr>
        <w:t>λ</w:t>
      </w:r>
      <w:r w:rsidR="00967B5A" w:rsidRPr="003D0C87">
        <w:rPr>
          <w:rFonts w:ascii="微软雅黑" w:eastAsia="微软雅黑" w:hAnsi="微软雅黑" w:hint="eastAsia"/>
          <w:i/>
          <w:iCs/>
          <w:sz w:val="24"/>
          <w:szCs w:val="24"/>
          <w:vertAlign w:val="superscript"/>
        </w:rPr>
        <w:t>1</w:t>
      </w:r>
      <w:r w:rsidR="00967B5A" w:rsidRPr="003D0C87">
        <w:rPr>
          <w:rFonts w:ascii="微软雅黑" w:eastAsia="微软雅黑" w:hAnsi="微软雅黑" w:hint="eastAsia"/>
          <w:i/>
          <w:iCs/>
          <w:sz w:val="24"/>
          <w:szCs w:val="24"/>
          <w:vertAlign w:val="subscript"/>
        </w:rPr>
        <w:t>，</w:t>
      </w:r>
      <w:r w:rsidR="00967B5A" w:rsidRPr="003D0C87">
        <w:rPr>
          <w:rFonts w:ascii="微软雅黑" w:eastAsia="微软雅黑" w:hAnsi="微软雅黑" w:hint="eastAsia"/>
          <w:i/>
          <w:iCs/>
          <w:sz w:val="24"/>
          <w:szCs w:val="24"/>
        </w:rPr>
        <w:t>λ</w:t>
      </w:r>
      <w:r w:rsidR="00967B5A" w:rsidRPr="003D0C87">
        <w:rPr>
          <w:rFonts w:ascii="微软雅黑" w:eastAsia="微软雅黑" w:hAnsi="微软雅黑" w:hint="eastAsia"/>
          <w:i/>
          <w:iCs/>
          <w:sz w:val="24"/>
          <w:szCs w:val="24"/>
          <w:vertAlign w:val="superscript"/>
        </w:rPr>
        <w:t>2</w:t>
      </w:r>
      <w:r w:rsidR="00967B5A" w:rsidRPr="003D0C87">
        <w:rPr>
          <w:rFonts w:ascii="微软雅黑" w:eastAsia="微软雅黑" w:hAnsi="微软雅黑"/>
          <w:i/>
          <w:iCs/>
          <w:sz w:val="24"/>
          <w:szCs w:val="24"/>
        </w:rPr>
        <w:t xml:space="preserve">, ... , </w:t>
      </w:r>
      <w:r w:rsidR="00967B5A" w:rsidRPr="003D0C87">
        <w:rPr>
          <w:rFonts w:ascii="微软雅黑" w:eastAsia="微软雅黑" w:hAnsi="微软雅黑" w:hint="eastAsia"/>
          <w:i/>
          <w:iCs/>
          <w:sz w:val="24"/>
          <w:szCs w:val="24"/>
        </w:rPr>
        <w:t>λ</w:t>
      </w:r>
      <w:r w:rsidR="00967B5A" w:rsidRPr="003D0C87">
        <w:rPr>
          <w:rFonts w:ascii="微软雅黑" w:eastAsia="微软雅黑" w:hAnsi="微软雅黑"/>
          <w:i/>
          <w:iCs/>
          <w:sz w:val="24"/>
          <w:szCs w:val="24"/>
          <w:vertAlign w:val="superscript"/>
        </w:rPr>
        <w:t>n</w:t>
      </w:r>
      <w:r w:rsidR="00967B5A" w:rsidRPr="003D0C87">
        <w:rPr>
          <w:rFonts w:ascii="微软雅黑" w:eastAsia="微软雅黑" w:hAnsi="微软雅黑"/>
          <w:i/>
          <w:iCs/>
          <w:sz w:val="24"/>
          <w:szCs w:val="24"/>
        </w:rPr>
        <w:t>)</w:t>
      </w:r>
      <w:r w:rsidRPr="00A6146C">
        <w:rPr>
          <w:rFonts w:ascii="微软雅黑" w:eastAsia="微软雅黑" w:hAnsi="微软雅黑"/>
          <w:sz w:val="24"/>
          <w:szCs w:val="24"/>
        </w:rPr>
        <w:t>非负，表示每个</w:t>
      </w:r>
      <w:r>
        <w:rPr>
          <w:rFonts w:ascii="微软雅黑" w:eastAsia="微软雅黑" w:hAnsi="微软雅黑" w:hint="eastAsia"/>
          <w:sz w:val="24"/>
          <w:szCs w:val="24"/>
        </w:rPr>
        <w:t>商</w:t>
      </w:r>
      <w:r w:rsidRPr="00A6146C">
        <w:rPr>
          <w:rFonts w:ascii="微软雅黑" w:eastAsia="微软雅黑" w:hAnsi="微软雅黑"/>
          <w:sz w:val="24"/>
          <w:szCs w:val="24"/>
        </w:rPr>
        <w:t>品在消费者心中的权重，且</w:t>
      </w:r>
      <w:r w:rsidR="003D0C87">
        <w:rPr>
          <w:rFonts w:ascii="微软雅黑" w:eastAsia="微软雅黑" w:hAnsi="微软雅黑" w:hint="eastAsia"/>
          <w:sz w:val="24"/>
          <w:szCs w:val="24"/>
        </w:rPr>
        <w:t xml:space="preserve"> </w:t>
      </w:r>
      <w:r w:rsidR="00967B5A" w:rsidRPr="003D0C87">
        <w:rPr>
          <w:rFonts w:ascii="微软雅黑" w:eastAsia="微软雅黑" w:hAnsi="微软雅黑" w:hint="eastAsia"/>
          <w:i/>
          <w:iCs/>
          <w:sz w:val="24"/>
          <w:szCs w:val="24"/>
        </w:rPr>
        <w:t>|λ|=1</w:t>
      </w:r>
      <w:r w:rsidRPr="00A6146C">
        <w:rPr>
          <w:rFonts w:ascii="微软雅黑" w:eastAsia="微软雅黑" w:hAnsi="微软雅黑"/>
          <w:sz w:val="24"/>
          <w:szCs w:val="24"/>
        </w:rPr>
        <w:t>。</w:t>
      </w:r>
      <w:r w:rsidR="003D0C87">
        <w:rPr>
          <w:rFonts w:ascii="微软雅黑" w:eastAsia="微软雅黑" w:hAnsi="微软雅黑" w:hint="eastAsia"/>
          <w:sz w:val="24"/>
          <w:szCs w:val="24"/>
        </w:rPr>
        <w:t xml:space="preserve"> </w:t>
      </w:r>
      <w:r w:rsidR="00967B5A" w:rsidRPr="003D0C87">
        <w:rPr>
          <w:rFonts w:ascii="微软雅黑" w:eastAsia="微软雅黑" w:hAnsi="微软雅黑"/>
          <w:i/>
          <w:iCs/>
          <w:sz w:val="24"/>
          <w:szCs w:val="24"/>
        </w:rPr>
        <w:t>p</w:t>
      </w:r>
      <w:r w:rsidR="003D0C87" w:rsidRPr="003D0C87">
        <w:rPr>
          <w:rFonts w:ascii="微软雅黑" w:eastAsia="微软雅黑" w:hAnsi="微软雅黑"/>
          <w:i/>
          <w:iCs/>
          <w:sz w:val="24"/>
          <w:szCs w:val="24"/>
          <w:vertAlign w:val="subscript"/>
        </w:rPr>
        <w:t>1,t</w:t>
      </w:r>
      <w:r w:rsidR="003D0C87" w:rsidRPr="003D0C87">
        <w:rPr>
          <w:rFonts w:ascii="微软雅黑" w:eastAsia="微软雅黑" w:hAnsi="微软雅黑"/>
          <w:i/>
          <w:iCs/>
          <w:sz w:val="24"/>
          <w:szCs w:val="24"/>
        </w:rPr>
        <w:t>=( p</w:t>
      </w:r>
      <w:r w:rsidR="003D0C87" w:rsidRPr="003D0C87">
        <w:rPr>
          <w:rFonts w:ascii="微软雅黑" w:eastAsia="微软雅黑" w:hAnsi="微软雅黑"/>
          <w:i/>
          <w:iCs/>
          <w:sz w:val="24"/>
          <w:szCs w:val="24"/>
          <w:vertAlign w:val="superscript"/>
        </w:rPr>
        <w:t>1</w:t>
      </w:r>
      <w:r w:rsidR="003D0C87" w:rsidRPr="003D0C87">
        <w:rPr>
          <w:rFonts w:ascii="微软雅黑" w:eastAsia="微软雅黑" w:hAnsi="微软雅黑"/>
          <w:i/>
          <w:iCs/>
          <w:sz w:val="24"/>
          <w:szCs w:val="24"/>
          <w:vertAlign w:val="subscript"/>
        </w:rPr>
        <w:t>1,t</w:t>
      </w:r>
      <w:r w:rsidR="003D0C87" w:rsidRPr="003D0C87">
        <w:rPr>
          <w:rFonts w:ascii="微软雅黑" w:eastAsia="微软雅黑" w:hAnsi="微软雅黑"/>
          <w:i/>
          <w:iCs/>
          <w:sz w:val="24"/>
          <w:szCs w:val="24"/>
        </w:rPr>
        <w:t xml:space="preserve">, </w:t>
      </w:r>
      <w:r w:rsidR="003D0C87" w:rsidRPr="003D0C87">
        <w:rPr>
          <w:rFonts w:ascii="微软雅黑" w:eastAsia="微软雅黑" w:hAnsi="微软雅黑"/>
          <w:i/>
          <w:iCs/>
          <w:sz w:val="24"/>
          <w:szCs w:val="24"/>
        </w:rPr>
        <w:lastRenderedPageBreak/>
        <w:t>p</w:t>
      </w:r>
      <w:r w:rsidR="003D0C87" w:rsidRPr="003D0C87">
        <w:rPr>
          <w:rFonts w:ascii="微软雅黑" w:eastAsia="微软雅黑" w:hAnsi="微软雅黑"/>
          <w:i/>
          <w:iCs/>
          <w:sz w:val="24"/>
          <w:szCs w:val="24"/>
          <w:vertAlign w:val="superscript"/>
        </w:rPr>
        <w:t>2</w:t>
      </w:r>
      <w:r w:rsidR="003D0C87" w:rsidRPr="003D0C87">
        <w:rPr>
          <w:rFonts w:ascii="微软雅黑" w:eastAsia="微软雅黑" w:hAnsi="微软雅黑"/>
          <w:i/>
          <w:iCs/>
          <w:sz w:val="24"/>
          <w:szCs w:val="24"/>
          <w:vertAlign w:val="subscript"/>
        </w:rPr>
        <w:t>1,t</w:t>
      </w:r>
      <w:r w:rsidR="003D0C87" w:rsidRPr="003D0C87">
        <w:rPr>
          <w:rFonts w:ascii="微软雅黑" w:eastAsia="微软雅黑" w:hAnsi="微软雅黑"/>
          <w:i/>
          <w:iCs/>
          <w:sz w:val="24"/>
          <w:szCs w:val="24"/>
        </w:rPr>
        <w:t>, ... , p</w:t>
      </w:r>
      <w:r w:rsidR="003D0C87" w:rsidRPr="003D0C87">
        <w:rPr>
          <w:rFonts w:ascii="微软雅黑" w:eastAsia="微软雅黑" w:hAnsi="微软雅黑"/>
          <w:i/>
          <w:iCs/>
          <w:sz w:val="24"/>
          <w:szCs w:val="24"/>
          <w:vertAlign w:val="superscript"/>
        </w:rPr>
        <w:t>n</w:t>
      </w:r>
      <w:r w:rsidR="003D0C87" w:rsidRPr="003D0C87">
        <w:rPr>
          <w:rFonts w:ascii="微软雅黑" w:eastAsia="微软雅黑" w:hAnsi="微软雅黑"/>
          <w:i/>
          <w:iCs/>
          <w:sz w:val="24"/>
          <w:szCs w:val="24"/>
          <w:vertAlign w:val="subscript"/>
        </w:rPr>
        <w:t xml:space="preserve">1,t </w:t>
      </w:r>
      <w:r w:rsidR="003D0C87" w:rsidRPr="003D0C87">
        <w:rPr>
          <w:rFonts w:ascii="微软雅黑" w:eastAsia="微软雅黑" w:hAnsi="微软雅黑"/>
          <w:i/>
          <w:iCs/>
          <w:sz w:val="24"/>
          <w:szCs w:val="24"/>
        </w:rPr>
        <w:t>)</w:t>
      </w:r>
      <w:r w:rsidRPr="00A6146C">
        <w:rPr>
          <w:rFonts w:ascii="微软雅黑" w:eastAsia="微软雅黑" w:hAnsi="微软雅黑"/>
          <w:sz w:val="24"/>
          <w:szCs w:val="24"/>
        </w:rPr>
        <w:t>是</w:t>
      </w:r>
      <w:r w:rsidR="003D0C87" w:rsidRPr="003D0C87">
        <w:rPr>
          <w:rFonts w:ascii="微软雅黑" w:eastAsia="微软雅黑" w:hAnsi="微软雅黑"/>
          <w:i/>
          <w:iCs/>
          <w:sz w:val="24"/>
          <w:szCs w:val="24"/>
        </w:rPr>
        <w:t>t</w:t>
      </w:r>
      <w:r w:rsidRPr="00A6146C">
        <w:rPr>
          <w:rFonts w:ascii="微软雅黑" w:eastAsia="微软雅黑" w:hAnsi="微软雅黑"/>
          <w:sz w:val="24"/>
          <w:szCs w:val="24"/>
        </w:rPr>
        <w:t>时期第一阶段所有产品的价格向量。第一阶段顾客的参照价格</w:t>
      </w:r>
      <w:r w:rsidR="003D0C87" w:rsidRPr="003D0C87">
        <w:rPr>
          <w:rFonts w:ascii="微软雅黑" w:eastAsia="微软雅黑" w:hAnsi="微软雅黑"/>
          <w:i/>
          <w:iCs/>
          <w:sz w:val="24"/>
          <w:szCs w:val="24"/>
        </w:rPr>
        <w:t>r</w:t>
      </w:r>
      <w:r w:rsidR="003D0C87" w:rsidRPr="003D0C87">
        <w:rPr>
          <w:rFonts w:ascii="微软雅黑" w:eastAsia="微软雅黑" w:hAnsi="微软雅黑"/>
          <w:i/>
          <w:iCs/>
          <w:sz w:val="24"/>
          <w:szCs w:val="24"/>
          <w:vertAlign w:val="subscript"/>
        </w:rPr>
        <w:t>1,t</w:t>
      </w:r>
      <w:r w:rsidR="003D0C87">
        <w:rPr>
          <w:rFonts w:ascii="微软雅黑" w:eastAsia="微软雅黑" w:hAnsi="微软雅黑"/>
          <w:i/>
          <w:iCs/>
          <w:sz w:val="24"/>
          <w:szCs w:val="24"/>
          <w:vertAlign w:val="subscript"/>
        </w:rPr>
        <w:t xml:space="preserve"> </w:t>
      </w:r>
      <w:r>
        <w:rPr>
          <w:rFonts w:ascii="微软雅黑" w:eastAsia="微软雅黑" w:hAnsi="微软雅黑" w:hint="eastAsia"/>
          <w:sz w:val="24"/>
          <w:szCs w:val="24"/>
        </w:rPr>
        <w:t>符合</w:t>
      </w:r>
      <w:r w:rsidRPr="00A6146C">
        <w:rPr>
          <w:rFonts w:ascii="微软雅黑" w:eastAsia="微软雅黑" w:hAnsi="微软雅黑"/>
          <w:sz w:val="24"/>
          <w:szCs w:val="24"/>
        </w:rPr>
        <w:t>指数平滑规律</w:t>
      </w:r>
      <w:r w:rsidR="00597601">
        <w:rPr>
          <w:rFonts w:ascii="微软雅黑" w:eastAsia="微软雅黑" w:hAnsi="微软雅黑" w:hint="eastAsia"/>
          <w:sz w:val="24"/>
          <w:szCs w:val="24"/>
        </w:rPr>
        <w:t>，</w:t>
      </w:r>
      <w:r w:rsidR="00597601" w:rsidRPr="003D0C87">
        <w:rPr>
          <w:rFonts w:ascii="微软雅黑" w:eastAsia="微软雅黑" w:hAnsi="微软雅黑" w:hint="eastAsia"/>
          <w:i/>
          <w:iCs/>
          <w:sz w:val="24"/>
          <w:szCs w:val="24"/>
        </w:rPr>
        <w:t>α</w:t>
      </w:r>
      <w:r w:rsidR="00597601">
        <w:rPr>
          <w:rFonts w:ascii="微软雅黑" w:eastAsia="微软雅黑" w:hAnsi="微软雅黑" w:hint="eastAsia"/>
          <w:i/>
          <w:iCs/>
          <w:sz w:val="24"/>
          <w:szCs w:val="24"/>
        </w:rPr>
        <w:t xml:space="preserve"> </w:t>
      </w:r>
      <w:r w:rsidR="00597601" w:rsidRPr="00A6146C">
        <w:rPr>
          <w:rFonts w:ascii="微软雅黑" w:eastAsia="微软雅黑" w:hAnsi="微软雅黑"/>
          <w:sz w:val="24"/>
          <w:szCs w:val="24"/>
        </w:rPr>
        <w:t>表示</w:t>
      </w:r>
      <w:r w:rsidR="00597601">
        <w:rPr>
          <w:rFonts w:ascii="微软雅黑" w:eastAsia="微软雅黑" w:hAnsi="微软雅黑" w:hint="eastAsia"/>
          <w:sz w:val="24"/>
          <w:szCs w:val="24"/>
        </w:rPr>
        <w:t>平滑常</w:t>
      </w:r>
      <w:r w:rsidR="00597601" w:rsidRPr="00A6146C">
        <w:rPr>
          <w:rFonts w:ascii="微软雅黑" w:eastAsia="微软雅黑" w:hAnsi="微软雅黑"/>
          <w:sz w:val="24"/>
          <w:szCs w:val="24"/>
        </w:rPr>
        <w:t>数</w:t>
      </w:r>
      <w:r>
        <w:rPr>
          <w:rFonts w:ascii="微软雅黑" w:eastAsia="微软雅黑" w:hAnsi="微软雅黑" w:hint="eastAsia"/>
          <w:sz w:val="24"/>
          <w:szCs w:val="24"/>
        </w:rPr>
        <w:t>：</w:t>
      </w:r>
    </w:p>
    <w:p w14:paraId="355F7416" w14:textId="1C1A30B0" w:rsidR="003D0C87" w:rsidRDefault="003D0C87" w:rsidP="003D0C87">
      <w:pPr>
        <w:jc w:val="center"/>
        <w:rPr>
          <w:rFonts w:ascii="微软雅黑" w:eastAsia="微软雅黑" w:hAnsi="微软雅黑"/>
          <w:sz w:val="24"/>
          <w:szCs w:val="24"/>
        </w:rPr>
      </w:pPr>
      <w:r w:rsidRPr="003D0C87">
        <w:rPr>
          <w:rFonts w:ascii="微软雅黑" w:eastAsia="微软雅黑" w:hAnsi="微软雅黑"/>
          <w:noProof/>
          <w:sz w:val="24"/>
          <w:szCs w:val="24"/>
        </w:rPr>
        <w:drawing>
          <wp:inline distT="0" distB="0" distL="0" distR="0" wp14:anchorId="7A383377" wp14:editId="3300FEC3">
            <wp:extent cx="2276475" cy="209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6826" cy="211423"/>
                    </a:xfrm>
                    <a:prstGeom prst="rect">
                      <a:avLst/>
                    </a:prstGeom>
                    <a:noFill/>
                    <a:ln>
                      <a:noFill/>
                    </a:ln>
                  </pic:spPr>
                </pic:pic>
              </a:graphicData>
            </a:graphic>
          </wp:inline>
        </w:drawing>
      </w:r>
    </w:p>
    <w:p w14:paraId="4B8D70AB" w14:textId="2EAC60E4" w:rsidR="00EB47B4" w:rsidRDefault="003D0C87" w:rsidP="00EB47B4">
      <w:pPr>
        <w:rPr>
          <w:rFonts w:ascii="微软雅黑" w:eastAsia="微软雅黑" w:hAnsi="微软雅黑"/>
          <w:sz w:val="24"/>
          <w:szCs w:val="24"/>
        </w:rPr>
      </w:pPr>
      <w:r>
        <w:rPr>
          <w:rFonts w:ascii="微软雅黑" w:eastAsia="微软雅黑" w:hAnsi="微软雅黑"/>
          <w:sz w:val="24"/>
          <w:szCs w:val="24"/>
        </w:rPr>
        <w:tab/>
      </w:r>
      <w:r w:rsidR="00A6146C" w:rsidRPr="00A6146C">
        <w:rPr>
          <w:rFonts w:ascii="微软雅黑" w:eastAsia="微软雅黑" w:hAnsi="微软雅黑"/>
          <w:sz w:val="24"/>
          <w:szCs w:val="24"/>
        </w:rPr>
        <w:t>第二阶段的参考价格</w:t>
      </w:r>
      <w:r>
        <w:rPr>
          <w:rFonts w:ascii="微软雅黑" w:eastAsia="微软雅黑" w:hAnsi="微软雅黑" w:hint="eastAsia"/>
          <w:sz w:val="24"/>
          <w:szCs w:val="24"/>
        </w:rPr>
        <w:t>则</w:t>
      </w:r>
      <w:r w:rsidR="00A6146C" w:rsidRPr="00A6146C">
        <w:rPr>
          <w:rFonts w:ascii="微软雅黑" w:eastAsia="微软雅黑" w:hAnsi="微软雅黑"/>
          <w:sz w:val="24"/>
          <w:szCs w:val="24"/>
        </w:rPr>
        <w:t>等于第一阶段产品的真实价格</w:t>
      </w:r>
      <w:r w:rsidR="00597601">
        <w:rPr>
          <w:rFonts w:ascii="微软雅黑" w:eastAsia="微软雅黑" w:hAnsi="微软雅黑" w:hint="eastAsia"/>
          <w:sz w:val="24"/>
          <w:szCs w:val="24"/>
        </w:rPr>
        <w:t>：</w:t>
      </w:r>
    </w:p>
    <w:p w14:paraId="2212C0E5" w14:textId="1C6F5F87" w:rsidR="00597601" w:rsidRDefault="00597601" w:rsidP="00597601">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41547173" wp14:editId="5B530EE5">
            <wp:extent cx="866775" cy="209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209550"/>
                    </a:xfrm>
                    <a:prstGeom prst="rect">
                      <a:avLst/>
                    </a:prstGeom>
                    <a:noFill/>
                    <a:ln>
                      <a:noFill/>
                    </a:ln>
                  </pic:spPr>
                </pic:pic>
              </a:graphicData>
            </a:graphic>
          </wp:inline>
        </w:drawing>
      </w:r>
    </w:p>
    <w:p w14:paraId="2B9C1E62" w14:textId="328C4900" w:rsidR="006E6CAF" w:rsidRPr="00431C37" w:rsidRDefault="006E6CAF" w:rsidP="00A82103">
      <w:pPr>
        <w:outlineLvl w:val="2"/>
        <w:rPr>
          <w:rFonts w:ascii="黑体" w:eastAsia="黑体" w:hAnsi="黑体"/>
          <w:b/>
          <w:bCs/>
          <w:sz w:val="24"/>
          <w:szCs w:val="24"/>
        </w:rPr>
      </w:pPr>
      <w:bookmarkStart w:id="6" w:name="_Toc44600001"/>
      <w:r w:rsidRPr="00431C37">
        <w:rPr>
          <w:rFonts w:ascii="黑体" w:eastAsia="黑体" w:hAnsi="黑体" w:hint="eastAsia"/>
          <w:b/>
          <w:bCs/>
          <w:sz w:val="24"/>
          <w:szCs w:val="24"/>
        </w:rPr>
        <w:t>2.2.3假设三</w:t>
      </w:r>
      <w:bookmarkEnd w:id="6"/>
    </w:p>
    <w:p w14:paraId="2E18BBA1" w14:textId="77777777" w:rsidR="00597601" w:rsidRDefault="006E6CAF" w:rsidP="00EB47B4">
      <w:pPr>
        <w:rPr>
          <w:rFonts w:ascii="微软雅黑" w:eastAsia="微软雅黑" w:hAnsi="微软雅黑"/>
          <w:sz w:val="24"/>
          <w:szCs w:val="24"/>
        </w:rPr>
      </w:pPr>
      <w:r>
        <w:rPr>
          <w:rFonts w:ascii="微软雅黑" w:eastAsia="微软雅黑" w:hAnsi="微软雅黑"/>
          <w:sz w:val="24"/>
          <w:szCs w:val="24"/>
        </w:rPr>
        <w:tab/>
      </w:r>
      <w:r w:rsidRPr="006E6CAF">
        <w:rPr>
          <w:rFonts w:ascii="微软雅黑" w:eastAsia="微软雅黑" w:hAnsi="微软雅黑"/>
          <w:sz w:val="24"/>
          <w:szCs w:val="24"/>
        </w:rPr>
        <w:t>消费者购买产品的效用函数是线性的</w:t>
      </w:r>
      <w:r w:rsidR="00597601">
        <w:rPr>
          <w:rFonts w:ascii="微软雅黑" w:eastAsia="微软雅黑" w:hAnsi="微软雅黑" w:hint="eastAsia"/>
          <w:sz w:val="24"/>
          <w:szCs w:val="24"/>
        </w:rPr>
        <w:t>：</w:t>
      </w:r>
    </w:p>
    <w:p w14:paraId="6C1B58D3" w14:textId="3E26DCD1" w:rsidR="00597601" w:rsidRDefault="00597601" w:rsidP="00597601">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9356BF3" wp14:editId="2A4542F8">
            <wp:extent cx="2476500" cy="209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209550"/>
                    </a:xfrm>
                    <a:prstGeom prst="rect">
                      <a:avLst/>
                    </a:prstGeom>
                    <a:noFill/>
                    <a:ln>
                      <a:noFill/>
                    </a:ln>
                  </pic:spPr>
                </pic:pic>
              </a:graphicData>
            </a:graphic>
          </wp:inline>
        </w:drawing>
      </w:r>
    </w:p>
    <w:p w14:paraId="0A805D10" w14:textId="5A906C95" w:rsidR="005F320D" w:rsidRDefault="00597601" w:rsidP="00EB47B4">
      <w:pPr>
        <w:rPr>
          <w:rFonts w:ascii="微软雅黑" w:eastAsia="微软雅黑" w:hAnsi="微软雅黑"/>
          <w:sz w:val="24"/>
          <w:szCs w:val="24"/>
        </w:rPr>
      </w:pPr>
      <w:r>
        <w:rPr>
          <w:rFonts w:ascii="微软雅黑" w:eastAsia="微软雅黑" w:hAnsi="微软雅黑"/>
          <w:sz w:val="24"/>
          <w:szCs w:val="24"/>
        </w:rPr>
        <w:tab/>
      </w:r>
      <w:r w:rsidR="006E6CAF" w:rsidRPr="006E6CAF">
        <w:rPr>
          <w:rFonts w:ascii="微软雅黑" w:eastAsia="微软雅黑" w:hAnsi="微软雅黑"/>
          <w:sz w:val="24"/>
          <w:szCs w:val="24"/>
        </w:rPr>
        <w:t>其中</w:t>
      </w:r>
      <w:r w:rsidRPr="00597601">
        <w:rPr>
          <w:rFonts w:ascii="微软雅黑" w:eastAsia="微软雅黑" w:hAnsi="微软雅黑" w:hint="eastAsia"/>
          <w:i/>
          <w:iCs/>
          <w:sz w:val="24"/>
          <w:szCs w:val="24"/>
        </w:rPr>
        <w:t>v</w:t>
      </w:r>
      <w:r w:rsidRPr="00597601">
        <w:rPr>
          <w:rFonts w:ascii="微软雅黑" w:eastAsia="微软雅黑" w:hAnsi="微软雅黑"/>
          <w:i/>
          <w:iCs/>
          <w:sz w:val="24"/>
          <w:szCs w:val="24"/>
          <w:vertAlign w:val="superscript"/>
        </w:rPr>
        <w:t xml:space="preserve"> j </w:t>
      </w:r>
      <w:r w:rsidRPr="00597601">
        <w:rPr>
          <w:rFonts w:ascii="微软雅黑" w:eastAsia="微软雅黑" w:hAnsi="微软雅黑"/>
          <w:i/>
          <w:iCs/>
          <w:sz w:val="24"/>
          <w:szCs w:val="24"/>
        </w:rPr>
        <w:t>-</w:t>
      </w:r>
      <w:r w:rsidRPr="00597601">
        <w:rPr>
          <w:rFonts w:ascii="微软雅黑" w:eastAsia="微软雅黑" w:hAnsi="微软雅黑"/>
          <w:i/>
          <w:iCs/>
          <w:sz w:val="24"/>
          <w:szCs w:val="24"/>
          <w:vertAlign w:val="superscript"/>
        </w:rPr>
        <w:t xml:space="preserve"> </w:t>
      </w:r>
      <w:r w:rsidRPr="00597601">
        <w:rPr>
          <w:rFonts w:ascii="微软雅黑" w:eastAsia="微软雅黑" w:hAnsi="微软雅黑"/>
          <w:i/>
          <w:iCs/>
          <w:sz w:val="24"/>
          <w:szCs w:val="24"/>
        </w:rPr>
        <w:t>p</w:t>
      </w:r>
      <w:r w:rsidRPr="00597601">
        <w:rPr>
          <w:rFonts w:ascii="微软雅黑" w:eastAsia="微软雅黑" w:hAnsi="微软雅黑"/>
          <w:i/>
          <w:iCs/>
          <w:sz w:val="24"/>
          <w:szCs w:val="24"/>
          <w:vertAlign w:val="superscript"/>
        </w:rPr>
        <w:t xml:space="preserve"> j</w:t>
      </w:r>
      <w:r w:rsidR="006E6CAF" w:rsidRPr="006E6CAF">
        <w:rPr>
          <w:rFonts w:ascii="微软雅黑" w:eastAsia="微软雅黑" w:hAnsi="微软雅黑"/>
          <w:sz w:val="24"/>
          <w:szCs w:val="24"/>
        </w:rPr>
        <w:t>为直接效用，</w:t>
      </w:r>
      <w:r w:rsidRPr="00597601">
        <w:rPr>
          <w:rFonts w:ascii="微软雅黑" w:eastAsia="微软雅黑" w:hAnsi="微软雅黑" w:hint="eastAsia"/>
          <w:i/>
          <w:iCs/>
          <w:sz w:val="24"/>
          <w:szCs w:val="24"/>
        </w:rPr>
        <w:t>ηλ</w:t>
      </w:r>
      <w:r>
        <w:rPr>
          <w:rFonts w:ascii="微软雅黑" w:eastAsia="微软雅黑" w:hAnsi="微软雅黑" w:hint="eastAsia"/>
          <w:i/>
          <w:iCs/>
          <w:sz w:val="24"/>
          <w:szCs w:val="24"/>
          <w:vertAlign w:val="superscript"/>
        </w:rPr>
        <w:t xml:space="preserve"> </w:t>
      </w:r>
      <w:r w:rsidRPr="00597601">
        <w:rPr>
          <w:rFonts w:ascii="微软雅黑" w:eastAsia="微软雅黑" w:hAnsi="微软雅黑" w:hint="eastAsia"/>
          <w:i/>
          <w:iCs/>
          <w:sz w:val="24"/>
          <w:szCs w:val="24"/>
          <w:vertAlign w:val="superscript"/>
        </w:rPr>
        <w:t>j</w:t>
      </w:r>
      <w:r w:rsidRPr="00597601">
        <w:rPr>
          <w:rFonts w:ascii="微软雅黑" w:eastAsia="微软雅黑" w:hAnsi="微软雅黑"/>
          <w:i/>
          <w:iCs/>
          <w:sz w:val="24"/>
          <w:szCs w:val="24"/>
        </w:rPr>
        <w:t>(</w:t>
      </w:r>
      <w:r>
        <w:rPr>
          <w:rFonts w:ascii="微软雅黑" w:eastAsia="微软雅黑" w:hAnsi="微软雅黑"/>
          <w:i/>
          <w:iCs/>
          <w:sz w:val="24"/>
          <w:szCs w:val="24"/>
          <w:vertAlign w:val="superscript"/>
        </w:rPr>
        <w:t xml:space="preserve"> </w:t>
      </w:r>
      <w:r w:rsidRPr="00597601">
        <w:rPr>
          <w:rFonts w:ascii="微软雅黑" w:eastAsia="微软雅黑" w:hAnsi="微软雅黑"/>
          <w:i/>
          <w:iCs/>
          <w:sz w:val="24"/>
          <w:szCs w:val="24"/>
        </w:rPr>
        <w:t>r</w:t>
      </w:r>
      <w:r>
        <w:rPr>
          <w:rFonts w:ascii="微软雅黑" w:eastAsia="微软雅黑" w:hAnsi="微软雅黑"/>
          <w:i/>
          <w:iCs/>
          <w:sz w:val="24"/>
          <w:szCs w:val="24"/>
          <w:vertAlign w:val="superscript"/>
        </w:rPr>
        <w:t xml:space="preserve"> </w:t>
      </w:r>
      <w:r w:rsidRPr="00597601">
        <w:rPr>
          <w:rFonts w:ascii="微软雅黑" w:eastAsia="微软雅黑" w:hAnsi="微软雅黑"/>
          <w:i/>
          <w:iCs/>
          <w:sz w:val="24"/>
          <w:szCs w:val="24"/>
        </w:rPr>
        <w:t>-</w:t>
      </w:r>
      <w:r>
        <w:rPr>
          <w:rFonts w:ascii="微软雅黑" w:eastAsia="微软雅黑" w:hAnsi="微软雅黑"/>
          <w:i/>
          <w:iCs/>
          <w:sz w:val="24"/>
          <w:szCs w:val="24"/>
          <w:vertAlign w:val="superscript"/>
        </w:rPr>
        <w:t xml:space="preserve"> </w:t>
      </w:r>
      <w:r w:rsidRPr="00597601">
        <w:rPr>
          <w:rFonts w:ascii="微软雅黑" w:eastAsia="微软雅黑" w:hAnsi="微软雅黑" w:hint="eastAsia"/>
          <w:i/>
          <w:iCs/>
          <w:sz w:val="24"/>
          <w:szCs w:val="24"/>
        </w:rPr>
        <w:t>λ</w:t>
      </w:r>
      <w:r w:rsidRPr="00597601">
        <w:rPr>
          <w:rFonts w:ascii="微软雅黑" w:eastAsia="微软雅黑" w:hAnsi="微软雅黑"/>
          <w:i/>
          <w:iCs/>
          <w:sz w:val="24"/>
          <w:szCs w:val="24"/>
          <w:vertAlign w:val="superscript"/>
        </w:rPr>
        <w:t>T</w:t>
      </w:r>
      <w:r>
        <w:rPr>
          <w:rFonts w:ascii="微软雅黑" w:eastAsia="微软雅黑" w:hAnsi="微软雅黑"/>
          <w:i/>
          <w:iCs/>
          <w:sz w:val="24"/>
          <w:szCs w:val="24"/>
        </w:rPr>
        <w:t xml:space="preserve"> </w:t>
      </w:r>
      <w:r w:rsidRPr="00597601">
        <w:rPr>
          <w:rFonts w:ascii="微软雅黑" w:eastAsia="微软雅黑" w:hAnsi="微软雅黑"/>
          <w:i/>
          <w:iCs/>
          <w:sz w:val="24"/>
          <w:szCs w:val="24"/>
        </w:rPr>
        <w:t>p</w:t>
      </w:r>
      <w:r w:rsidRPr="00597601">
        <w:rPr>
          <w:rFonts w:ascii="微软雅黑" w:eastAsia="微软雅黑" w:hAnsi="微软雅黑"/>
          <w:i/>
          <w:iCs/>
          <w:sz w:val="24"/>
          <w:szCs w:val="24"/>
          <w:vertAlign w:val="subscript"/>
        </w:rPr>
        <w:t>1,t</w:t>
      </w:r>
      <w:r>
        <w:rPr>
          <w:rFonts w:ascii="微软雅黑" w:eastAsia="微软雅黑" w:hAnsi="微软雅黑"/>
          <w:i/>
          <w:iCs/>
          <w:sz w:val="24"/>
          <w:szCs w:val="24"/>
          <w:vertAlign w:val="subscript"/>
        </w:rPr>
        <w:t xml:space="preserve"> </w:t>
      </w:r>
      <w:r w:rsidRPr="00597601">
        <w:rPr>
          <w:rFonts w:ascii="微软雅黑" w:eastAsia="微软雅黑" w:hAnsi="微软雅黑"/>
          <w:i/>
          <w:iCs/>
          <w:sz w:val="24"/>
          <w:szCs w:val="24"/>
        </w:rPr>
        <w:t>)</w:t>
      </w:r>
      <w:r>
        <w:rPr>
          <w:rFonts w:ascii="微软雅黑" w:eastAsia="微软雅黑" w:hAnsi="微软雅黑"/>
          <w:i/>
          <w:iCs/>
          <w:sz w:val="24"/>
          <w:szCs w:val="24"/>
        </w:rPr>
        <w:t xml:space="preserve"> </w:t>
      </w:r>
      <w:r w:rsidR="006E6CAF" w:rsidRPr="006E6CAF">
        <w:rPr>
          <w:rFonts w:ascii="微软雅黑" w:eastAsia="微软雅黑" w:hAnsi="微软雅黑"/>
          <w:sz w:val="24"/>
          <w:szCs w:val="24"/>
        </w:rPr>
        <w:t>为参照效用，</w:t>
      </w:r>
      <w:r w:rsidRPr="00597601">
        <w:rPr>
          <w:rFonts w:ascii="微软雅黑" w:eastAsia="微软雅黑" w:hAnsi="微软雅黑" w:hint="eastAsia"/>
          <w:i/>
          <w:iCs/>
          <w:sz w:val="24"/>
          <w:szCs w:val="24"/>
        </w:rPr>
        <w:t>v</w:t>
      </w:r>
      <w:r w:rsidRPr="00597601">
        <w:rPr>
          <w:rFonts w:ascii="微软雅黑" w:eastAsia="微软雅黑" w:hAnsi="微软雅黑"/>
          <w:i/>
          <w:iCs/>
          <w:sz w:val="24"/>
          <w:szCs w:val="24"/>
          <w:vertAlign w:val="superscript"/>
        </w:rPr>
        <w:t xml:space="preserve"> j</w:t>
      </w:r>
      <w:r>
        <w:rPr>
          <w:rFonts w:ascii="微软雅黑" w:eastAsia="微软雅黑" w:hAnsi="微软雅黑"/>
          <w:i/>
          <w:iCs/>
          <w:sz w:val="24"/>
          <w:szCs w:val="24"/>
          <w:vertAlign w:val="superscript"/>
        </w:rPr>
        <w:t xml:space="preserve"> </w:t>
      </w:r>
      <w:r w:rsidR="006E6CAF" w:rsidRPr="006E6CAF">
        <w:rPr>
          <w:rFonts w:ascii="微软雅黑" w:eastAsia="微软雅黑" w:hAnsi="微软雅黑"/>
          <w:sz w:val="24"/>
          <w:szCs w:val="24"/>
        </w:rPr>
        <w:t>表示消费者对产品</w:t>
      </w:r>
      <w:r w:rsidRPr="00597601">
        <w:rPr>
          <w:rFonts w:ascii="微软雅黑" w:eastAsia="微软雅黑" w:hAnsi="微软雅黑" w:hint="eastAsia"/>
          <w:i/>
          <w:iCs/>
          <w:sz w:val="24"/>
          <w:szCs w:val="24"/>
        </w:rPr>
        <w:t>j</w:t>
      </w:r>
      <w:r w:rsidR="006E6CAF" w:rsidRPr="006E6CAF">
        <w:rPr>
          <w:rFonts w:ascii="微软雅黑" w:eastAsia="微软雅黑" w:hAnsi="微软雅黑"/>
          <w:sz w:val="24"/>
          <w:szCs w:val="24"/>
        </w:rPr>
        <w:t>的估值，</w:t>
      </w:r>
      <w:r w:rsidRPr="00597601">
        <w:rPr>
          <w:rFonts w:ascii="微软雅黑" w:eastAsia="微软雅黑" w:hAnsi="微软雅黑" w:hint="eastAsia"/>
          <w:i/>
          <w:iCs/>
          <w:sz w:val="24"/>
          <w:szCs w:val="24"/>
        </w:rPr>
        <w:t>η</w:t>
      </w:r>
      <w:r>
        <w:rPr>
          <w:rFonts w:ascii="微软雅黑" w:eastAsia="微软雅黑" w:hAnsi="微软雅黑" w:hint="eastAsia"/>
          <w:i/>
          <w:iCs/>
          <w:sz w:val="24"/>
          <w:szCs w:val="24"/>
        </w:rPr>
        <w:t xml:space="preserve"> </w:t>
      </w:r>
      <w:r w:rsidR="006E6CAF" w:rsidRPr="006E6CAF">
        <w:rPr>
          <w:rFonts w:ascii="微软雅黑" w:eastAsia="微软雅黑" w:hAnsi="微软雅黑"/>
          <w:sz w:val="24"/>
          <w:szCs w:val="24"/>
        </w:rPr>
        <w:t>表示消费者损失规避系数，</w:t>
      </w:r>
      <w:r w:rsidRPr="00597601">
        <w:rPr>
          <w:rFonts w:ascii="微软雅黑" w:eastAsia="微软雅黑" w:hAnsi="微软雅黑" w:hint="eastAsia"/>
          <w:i/>
          <w:iCs/>
          <w:sz w:val="24"/>
          <w:szCs w:val="24"/>
        </w:rPr>
        <w:t>λ</w:t>
      </w:r>
      <w:r>
        <w:rPr>
          <w:rFonts w:ascii="微软雅黑" w:eastAsia="微软雅黑" w:hAnsi="微软雅黑" w:hint="eastAsia"/>
          <w:i/>
          <w:iCs/>
          <w:sz w:val="24"/>
          <w:szCs w:val="24"/>
          <w:vertAlign w:val="superscript"/>
        </w:rPr>
        <w:t xml:space="preserve"> j</w:t>
      </w:r>
      <w:r>
        <w:rPr>
          <w:rFonts w:ascii="微软雅黑" w:eastAsia="微软雅黑" w:hAnsi="微软雅黑"/>
          <w:i/>
          <w:iCs/>
          <w:sz w:val="24"/>
          <w:szCs w:val="24"/>
          <w:vertAlign w:val="superscript"/>
        </w:rPr>
        <w:t xml:space="preserve"> </w:t>
      </w:r>
      <w:r w:rsidR="006E6CAF" w:rsidRPr="006E6CAF">
        <w:rPr>
          <w:rFonts w:ascii="微软雅黑" w:eastAsia="微软雅黑" w:hAnsi="微软雅黑"/>
          <w:sz w:val="24"/>
          <w:szCs w:val="24"/>
        </w:rPr>
        <w:t>则表示产品</w:t>
      </w:r>
      <w:r w:rsidRPr="00597601">
        <w:rPr>
          <w:rFonts w:ascii="微软雅黑" w:eastAsia="微软雅黑" w:hAnsi="微软雅黑" w:hint="eastAsia"/>
          <w:i/>
          <w:iCs/>
          <w:sz w:val="24"/>
          <w:szCs w:val="24"/>
        </w:rPr>
        <w:t>j</w:t>
      </w:r>
      <w:r w:rsidR="006E6CAF" w:rsidRPr="006E6CAF">
        <w:rPr>
          <w:rFonts w:ascii="微软雅黑" w:eastAsia="微软雅黑" w:hAnsi="微软雅黑"/>
          <w:sz w:val="24"/>
          <w:szCs w:val="24"/>
        </w:rPr>
        <w:t>在消费者心中的权重。</w:t>
      </w:r>
    </w:p>
    <w:p w14:paraId="4855F702" w14:textId="2480D9B4" w:rsidR="005F320D" w:rsidRPr="00431C37" w:rsidRDefault="005F320D" w:rsidP="00431C37">
      <w:pPr>
        <w:spacing w:line="360" w:lineRule="auto"/>
        <w:outlineLvl w:val="1"/>
        <w:rPr>
          <w:rFonts w:ascii="黑体" w:eastAsia="黑体" w:hAnsi="黑体"/>
          <w:b/>
          <w:bCs/>
          <w:sz w:val="24"/>
          <w:szCs w:val="24"/>
        </w:rPr>
      </w:pPr>
      <w:bookmarkStart w:id="7" w:name="_Toc44600002"/>
      <w:r w:rsidRPr="00431C37">
        <w:rPr>
          <w:rFonts w:ascii="黑体" w:eastAsia="黑体" w:hAnsi="黑体" w:hint="eastAsia"/>
          <w:b/>
          <w:bCs/>
          <w:sz w:val="24"/>
          <w:szCs w:val="24"/>
        </w:rPr>
        <w:t>2.</w:t>
      </w:r>
      <w:r w:rsidRPr="00431C37">
        <w:rPr>
          <w:rFonts w:ascii="黑体" w:eastAsia="黑体" w:hAnsi="黑体"/>
          <w:b/>
          <w:bCs/>
          <w:sz w:val="24"/>
          <w:szCs w:val="24"/>
        </w:rPr>
        <w:t>3多产品动态定价模型</w:t>
      </w:r>
      <w:bookmarkEnd w:id="7"/>
    </w:p>
    <w:p w14:paraId="564FB947" w14:textId="0DA78478" w:rsidR="005F320D" w:rsidRPr="00431C37" w:rsidRDefault="005F320D" w:rsidP="00431C37">
      <w:pPr>
        <w:spacing w:line="360" w:lineRule="auto"/>
        <w:outlineLvl w:val="2"/>
        <w:rPr>
          <w:rFonts w:ascii="黑体" w:eastAsia="黑体" w:hAnsi="黑体"/>
          <w:sz w:val="24"/>
          <w:szCs w:val="24"/>
        </w:rPr>
      </w:pPr>
      <w:bookmarkStart w:id="8" w:name="_Toc44600003"/>
      <w:r w:rsidRPr="00431C37">
        <w:rPr>
          <w:rFonts w:ascii="黑体" w:eastAsia="黑体" w:hAnsi="黑体" w:hint="eastAsia"/>
          <w:b/>
          <w:bCs/>
          <w:sz w:val="24"/>
          <w:szCs w:val="24"/>
        </w:rPr>
        <w:t>2.</w:t>
      </w:r>
      <w:r w:rsidRPr="00431C37">
        <w:rPr>
          <w:rFonts w:ascii="黑体" w:eastAsia="黑体" w:hAnsi="黑体"/>
          <w:b/>
          <w:bCs/>
          <w:sz w:val="24"/>
          <w:szCs w:val="24"/>
        </w:rPr>
        <w:t>3</w:t>
      </w:r>
      <w:r w:rsidRPr="00431C37">
        <w:rPr>
          <w:rFonts w:ascii="黑体" w:eastAsia="黑体" w:hAnsi="黑体" w:hint="eastAsia"/>
          <w:b/>
          <w:bCs/>
          <w:sz w:val="24"/>
          <w:szCs w:val="24"/>
        </w:rPr>
        <w:t>.</w:t>
      </w:r>
      <w:r w:rsidRPr="00431C37">
        <w:rPr>
          <w:rFonts w:ascii="黑体" w:eastAsia="黑体" w:hAnsi="黑体"/>
          <w:b/>
          <w:bCs/>
          <w:sz w:val="24"/>
          <w:szCs w:val="24"/>
        </w:rPr>
        <w:t>1消费者</w:t>
      </w:r>
      <w:r w:rsidRPr="00431C37">
        <w:rPr>
          <w:rFonts w:ascii="黑体" w:eastAsia="黑体" w:hAnsi="黑体" w:hint="eastAsia"/>
          <w:b/>
          <w:bCs/>
          <w:sz w:val="24"/>
          <w:szCs w:val="24"/>
        </w:rPr>
        <w:t>两阶段</w:t>
      </w:r>
      <w:r w:rsidRPr="00431C37">
        <w:rPr>
          <w:rFonts w:ascii="黑体" w:eastAsia="黑体" w:hAnsi="黑体"/>
          <w:b/>
          <w:bCs/>
          <w:sz w:val="24"/>
          <w:szCs w:val="24"/>
        </w:rPr>
        <w:t>需求函数</w:t>
      </w:r>
      <w:bookmarkEnd w:id="8"/>
    </w:p>
    <w:p w14:paraId="682FB12B" w14:textId="756AECAB" w:rsidR="0016226D" w:rsidRDefault="00431C37" w:rsidP="00597601">
      <w:pPr>
        <w:rPr>
          <w:rFonts w:ascii="微软雅黑" w:eastAsia="微软雅黑" w:hAnsi="微软雅黑"/>
          <w:sz w:val="24"/>
          <w:szCs w:val="24"/>
        </w:rPr>
      </w:pPr>
      <w:r>
        <w:rPr>
          <w:rFonts w:ascii="微软雅黑" w:eastAsia="微软雅黑" w:hAnsi="微软雅黑"/>
          <w:sz w:val="24"/>
          <w:szCs w:val="24"/>
        </w:rPr>
        <w:tab/>
      </w:r>
      <w:r w:rsidR="00975418">
        <w:rPr>
          <w:rFonts w:ascii="微软雅黑" w:eastAsia="微软雅黑" w:hAnsi="微软雅黑" w:hint="eastAsia"/>
          <w:sz w:val="24"/>
          <w:szCs w:val="24"/>
        </w:rPr>
        <w:t>结合</w:t>
      </w:r>
      <w:r w:rsidR="00597601">
        <w:rPr>
          <w:rFonts w:ascii="微软雅黑" w:eastAsia="微软雅黑" w:hAnsi="微软雅黑" w:hint="eastAsia"/>
          <w:sz w:val="24"/>
          <w:szCs w:val="24"/>
        </w:rPr>
        <w:t>各</w:t>
      </w:r>
      <w:r w:rsidR="006E6CAF" w:rsidRPr="006E6CAF">
        <w:rPr>
          <w:rFonts w:ascii="微软雅黑" w:eastAsia="微软雅黑" w:hAnsi="微软雅黑"/>
          <w:sz w:val="24"/>
          <w:szCs w:val="24"/>
        </w:rPr>
        <w:t>假设，</w:t>
      </w:r>
      <w:r w:rsidR="005F320D">
        <w:rPr>
          <w:rFonts w:ascii="微软雅黑" w:eastAsia="微软雅黑" w:hAnsi="微软雅黑" w:hint="eastAsia"/>
          <w:sz w:val="24"/>
          <w:szCs w:val="24"/>
        </w:rPr>
        <w:t>论文</w:t>
      </w:r>
      <w:r w:rsidR="00975418">
        <w:rPr>
          <w:rFonts w:ascii="微软雅黑" w:eastAsia="微软雅黑" w:hAnsi="微软雅黑" w:hint="eastAsia"/>
          <w:sz w:val="24"/>
          <w:szCs w:val="24"/>
        </w:rPr>
        <w:t>得到</w:t>
      </w:r>
      <w:r w:rsidR="005F320D">
        <w:rPr>
          <w:rFonts w:ascii="微软雅黑" w:eastAsia="微软雅黑" w:hAnsi="微软雅黑" w:hint="eastAsia"/>
          <w:sz w:val="24"/>
          <w:szCs w:val="24"/>
        </w:rPr>
        <w:t>了</w:t>
      </w:r>
      <w:r w:rsidR="00975418" w:rsidRPr="006E6CAF">
        <w:rPr>
          <w:rFonts w:ascii="微软雅黑" w:eastAsia="微软雅黑" w:hAnsi="微软雅黑"/>
          <w:sz w:val="24"/>
          <w:szCs w:val="24"/>
        </w:rPr>
        <w:t>如</w:t>
      </w:r>
      <w:r w:rsidR="00975418">
        <w:rPr>
          <w:rFonts w:ascii="微软雅黑" w:eastAsia="微软雅黑" w:hAnsi="微软雅黑" w:hint="eastAsia"/>
          <w:sz w:val="24"/>
          <w:szCs w:val="24"/>
        </w:rPr>
        <w:t>下</w:t>
      </w:r>
      <w:r w:rsidR="006E6CAF" w:rsidRPr="006E6CAF">
        <w:rPr>
          <w:rFonts w:ascii="微软雅黑" w:eastAsia="微软雅黑" w:hAnsi="微软雅黑"/>
          <w:sz w:val="24"/>
          <w:szCs w:val="24"/>
        </w:rPr>
        <w:t>消费者的效用函数和需求函数</w:t>
      </w:r>
      <w:r w:rsidR="0016226D">
        <w:rPr>
          <w:rFonts w:ascii="微软雅黑" w:eastAsia="微软雅黑" w:hAnsi="微软雅黑" w:hint="eastAsia"/>
          <w:sz w:val="24"/>
          <w:szCs w:val="24"/>
        </w:rPr>
        <w:t>。</w:t>
      </w:r>
    </w:p>
    <w:p w14:paraId="676E8CB7" w14:textId="77777777" w:rsidR="001F581A" w:rsidRDefault="00975418" w:rsidP="00EB47B4">
      <w:pPr>
        <w:rPr>
          <w:rFonts w:ascii="微软雅黑" w:eastAsia="微软雅黑" w:hAnsi="微软雅黑"/>
          <w:sz w:val="24"/>
          <w:szCs w:val="24"/>
        </w:rPr>
      </w:pPr>
      <w:r>
        <w:rPr>
          <w:rFonts w:ascii="微软雅黑" w:eastAsia="微软雅黑" w:hAnsi="微软雅黑"/>
          <w:sz w:val="24"/>
          <w:szCs w:val="24"/>
        </w:rPr>
        <w:tab/>
      </w:r>
      <w:r w:rsidR="006E6CAF" w:rsidRPr="006E6CAF">
        <w:rPr>
          <w:rFonts w:ascii="微软雅黑" w:eastAsia="微软雅黑" w:hAnsi="微软雅黑"/>
          <w:sz w:val="24"/>
          <w:szCs w:val="24"/>
        </w:rPr>
        <w:t>命题1</w:t>
      </w:r>
      <w:r w:rsidR="0016226D">
        <w:rPr>
          <w:rFonts w:ascii="微软雅黑" w:eastAsia="微软雅黑" w:hAnsi="微软雅黑" w:hint="eastAsia"/>
          <w:sz w:val="24"/>
          <w:szCs w:val="24"/>
        </w:rPr>
        <w:t>（证明见附录）</w:t>
      </w:r>
      <w:r>
        <w:rPr>
          <w:rFonts w:ascii="微软雅黑" w:eastAsia="微软雅黑" w:hAnsi="微软雅黑" w:hint="eastAsia"/>
          <w:sz w:val="24"/>
          <w:szCs w:val="24"/>
        </w:rPr>
        <w:t>：</w:t>
      </w:r>
    </w:p>
    <w:p w14:paraId="0B4BF96B" w14:textId="01319D5C" w:rsidR="001F581A" w:rsidRPr="001F581A" w:rsidRDefault="001F581A" w:rsidP="00EB47B4">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B990EFC" wp14:editId="19C04C08">
            <wp:extent cx="5274310" cy="958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6-29下午10.55.45.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inline>
        </w:drawing>
      </w:r>
    </w:p>
    <w:p w14:paraId="3ECDBD33" w14:textId="375E1B8D" w:rsidR="00A11C32" w:rsidRPr="001F581A" w:rsidRDefault="006E32E8" w:rsidP="006E32E8">
      <w:pPr>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53BC5A" wp14:editId="580EC13C">
            <wp:extent cx="5274310" cy="5537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20-06-29下午10.59.4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53720"/>
                    </a:xfrm>
                    <a:prstGeom prst="rect">
                      <a:avLst/>
                    </a:prstGeom>
                  </pic:spPr>
                </pic:pic>
              </a:graphicData>
            </a:graphic>
          </wp:inline>
        </w:drawing>
      </w:r>
    </w:p>
    <w:p w14:paraId="734C4539" w14:textId="77777777" w:rsidR="0016226D" w:rsidRDefault="00A11C32" w:rsidP="00EB47B4">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可以看到，此模型下</w:t>
      </w:r>
      <w:r w:rsidRPr="006E6CAF">
        <w:rPr>
          <w:rFonts w:ascii="微软雅黑" w:eastAsia="微软雅黑" w:hAnsi="微软雅黑"/>
          <w:sz w:val="24"/>
          <w:szCs w:val="24"/>
        </w:rPr>
        <w:t>顾客的策略性行为对两阶段的总需求没有影响</w:t>
      </w:r>
      <w:r>
        <w:rPr>
          <w:rFonts w:ascii="微软雅黑" w:eastAsia="微软雅黑" w:hAnsi="微软雅黑" w:hint="eastAsia"/>
          <w:sz w:val="24"/>
          <w:szCs w:val="24"/>
        </w:rPr>
        <w:t>，而只是改变（减少）了第一阶段的商品需求，改变量为</w:t>
      </w:r>
      <w:r w:rsidR="0016226D">
        <w:rPr>
          <w:rFonts w:ascii="微软雅黑" w:eastAsia="微软雅黑" w:hAnsi="微软雅黑" w:hint="eastAsia"/>
          <w:sz w:val="24"/>
          <w:szCs w:val="24"/>
        </w:rPr>
        <w:t>：</w:t>
      </w:r>
    </w:p>
    <w:p w14:paraId="71109C54" w14:textId="07E2629F" w:rsidR="0016226D" w:rsidRDefault="0016226D" w:rsidP="0016226D">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454E8B67" wp14:editId="4CB21A50">
            <wp:extent cx="3086100" cy="266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050" cy="272313"/>
                    </a:xfrm>
                    <a:prstGeom prst="rect">
                      <a:avLst/>
                    </a:prstGeom>
                    <a:noFill/>
                    <a:ln>
                      <a:noFill/>
                    </a:ln>
                  </pic:spPr>
                </pic:pic>
              </a:graphicData>
            </a:graphic>
          </wp:inline>
        </w:drawing>
      </w:r>
    </w:p>
    <w:p w14:paraId="7ACCFDA2" w14:textId="2B369274" w:rsidR="006E6CAF" w:rsidRDefault="0016226D" w:rsidP="00EB47B4">
      <w:pPr>
        <w:rPr>
          <w:rFonts w:ascii="微软雅黑" w:eastAsia="微软雅黑" w:hAnsi="微软雅黑"/>
          <w:sz w:val="24"/>
          <w:szCs w:val="24"/>
        </w:rPr>
      </w:pPr>
      <w:r>
        <w:rPr>
          <w:rFonts w:ascii="微软雅黑" w:eastAsia="微软雅黑" w:hAnsi="微软雅黑"/>
          <w:sz w:val="24"/>
          <w:szCs w:val="24"/>
        </w:rPr>
        <w:tab/>
      </w:r>
      <w:r w:rsidR="005F320D">
        <w:rPr>
          <w:rFonts w:ascii="微软雅黑" w:eastAsia="微软雅黑" w:hAnsi="微软雅黑" w:hint="eastAsia"/>
          <w:sz w:val="24"/>
          <w:szCs w:val="24"/>
        </w:rPr>
        <w:t>显然，</w:t>
      </w:r>
      <w:r w:rsidR="00A11C32">
        <w:rPr>
          <w:rFonts w:ascii="微软雅黑" w:eastAsia="微软雅黑" w:hAnsi="微软雅黑" w:hint="eastAsia"/>
          <w:sz w:val="24"/>
          <w:szCs w:val="24"/>
        </w:rPr>
        <w:t>策略型顾客的比例越大，两阶段价格变动越大，商品需求的改变量就</w:t>
      </w:r>
      <w:r w:rsidR="00A11C32">
        <w:rPr>
          <w:rFonts w:ascii="微软雅黑" w:eastAsia="微软雅黑" w:hAnsi="微软雅黑" w:hint="eastAsia"/>
          <w:sz w:val="24"/>
          <w:szCs w:val="24"/>
        </w:rPr>
        <w:lastRenderedPageBreak/>
        <w:t>越大。</w:t>
      </w:r>
    </w:p>
    <w:p w14:paraId="2C30F285" w14:textId="6038500B" w:rsidR="005F320D" w:rsidRPr="00431C37" w:rsidRDefault="005F320D" w:rsidP="00A82103">
      <w:pPr>
        <w:outlineLvl w:val="2"/>
        <w:rPr>
          <w:rFonts w:ascii="黑体" w:eastAsia="黑体" w:hAnsi="黑体"/>
          <w:sz w:val="24"/>
          <w:szCs w:val="24"/>
        </w:rPr>
      </w:pPr>
      <w:bookmarkStart w:id="9" w:name="_Toc44600004"/>
      <w:r w:rsidRPr="00431C37">
        <w:rPr>
          <w:rFonts w:ascii="黑体" w:eastAsia="黑体" w:hAnsi="黑体" w:hint="eastAsia"/>
          <w:b/>
          <w:bCs/>
          <w:sz w:val="24"/>
          <w:szCs w:val="24"/>
        </w:rPr>
        <w:t>2.</w:t>
      </w:r>
      <w:r w:rsidRPr="00431C37">
        <w:rPr>
          <w:rFonts w:ascii="黑体" w:eastAsia="黑体" w:hAnsi="黑体"/>
          <w:b/>
          <w:bCs/>
          <w:sz w:val="24"/>
          <w:szCs w:val="24"/>
        </w:rPr>
        <w:t>3</w:t>
      </w:r>
      <w:r w:rsidRPr="00431C37">
        <w:rPr>
          <w:rFonts w:ascii="黑体" w:eastAsia="黑体" w:hAnsi="黑体" w:hint="eastAsia"/>
          <w:b/>
          <w:bCs/>
          <w:sz w:val="24"/>
          <w:szCs w:val="24"/>
        </w:rPr>
        <w:t>.2基于稳态理论的最大利润策略</w:t>
      </w:r>
      <w:bookmarkEnd w:id="9"/>
    </w:p>
    <w:p w14:paraId="6B161A58" w14:textId="567BEC30" w:rsidR="00A11C32" w:rsidRDefault="005F320D" w:rsidP="00EB47B4">
      <w:pPr>
        <w:rPr>
          <w:rFonts w:ascii="微软雅黑" w:eastAsia="微软雅黑" w:hAnsi="微软雅黑"/>
          <w:sz w:val="24"/>
          <w:szCs w:val="24"/>
        </w:rPr>
      </w:pPr>
      <w:r>
        <w:rPr>
          <w:rFonts w:ascii="微软雅黑" w:eastAsia="微软雅黑" w:hAnsi="微软雅黑"/>
          <w:sz w:val="24"/>
          <w:szCs w:val="24"/>
        </w:rPr>
        <w:tab/>
      </w:r>
      <w:r w:rsidR="001B51C6">
        <w:rPr>
          <w:rFonts w:ascii="微软雅黑" w:eastAsia="微软雅黑" w:hAnsi="微软雅黑" w:hint="eastAsia"/>
          <w:sz w:val="24"/>
          <w:szCs w:val="24"/>
        </w:rPr>
        <w:t>为了方便起见，令</w:t>
      </w:r>
      <w:r w:rsidR="001B51C6" w:rsidRPr="001B51C6">
        <w:rPr>
          <w:rFonts w:ascii="微软雅黑" w:eastAsia="微软雅黑" w:hAnsi="微软雅黑"/>
          <w:sz w:val="24"/>
          <w:szCs w:val="24"/>
        </w:rPr>
        <w:t>垄断厂商的生产成本为零</w:t>
      </w:r>
      <w:r w:rsidR="001B51C6">
        <w:rPr>
          <w:rFonts w:ascii="微软雅黑" w:eastAsia="微软雅黑" w:hAnsi="微软雅黑" w:hint="eastAsia"/>
          <w:sz w:val="24"/>
          <w:szCs w:val="24"/>
        </w:rPr>
        <w:t>。</w:t>
      </w:r>
      <w:r w:rsidR="001B51C6" w:rsidRPr="001B51C6">
        <w:rPr>
          <w:rFonts w:ascii="微软雅黑" w:eastAsia="微软雅黑" w:hAnsi="微软雅黑"/>
          <w:sz w:val="24"/>
          <w:szCs w:val="24"/>
        </w:rPr>
        <w:t>结合之前</w:t>
      </w:r>
      <w:r w:rsidR="001B51C6">
        <w:rPr>
          <w:rFonts w:ascii="微软雅黑" w:eastAsia="微软雅黑" w:hAnsi="微软雅黑" w:hint="eastAsia"/>
          <w:sz w:val="24"/>
          <w:szCs w:val="24"/>
        </w:rPr>
        <w:t>的结论</w:t>
      </w:r>
      <w:r w:rsidR="001B51C6" w:rsidRPr="001B51C6">
        <w:rPr>
          <w:rFonts w:ascii="微软雅黑" w:eastAsia="微软雅黑" w:hAnsi="微软雅黑"/>
          <w:sz w:val="24"/>
          <w:szCs w:val="24"/>
        </w:rPr>
        <w:t>，</w:t>
      </w:r>
      <w:r w:rsidR="001B51C6">
        <w:rPr>
          <w:rFonts w:ascii="微软雅黑" w:eastAsia="微软雅黑" w:hAnsi="微软雅黑" w:hint="eastAsia"/>
          <w:sz w:val="24"/>
          <w:szCs w:val="24"/>
        </w:rPr>
        <w:t>将</w:t>
      </w:r>
      <w:r w:rsidR="001B51C6" w:rsidRPr="001B51C6">
        <w:rPr>
          <w:rFonts w:ascii="微软雅黑" w:eastAsia="微软雅黑" w:hAnsi="微软雅黑"/>
          <w:sz w:val="24"/>
          <w:szCs w:val="24"/>
        </w:rPr>
        <w:t>定价问题</w:t>
      </w:r>
      <w:r w:rsidR="001B51C6">
        <w:rPr>
          <w:rFonts w:ascii="微软雅黑" w:eastAsia="微软雅黑" w:hAnsi="微软雅黑" w:hint="eastAsia"/>
          <w:sz w:val="24"/>
          <w:szCs w:val="24"/>
        </w:rPr>
        <w:t>的目标定义</w:t>
      </w:r>
      <w:r w:rsidR="001B51C6" w:rsidRPr="001B51C6">
        <w:rPr>
          <w:rFonts w:ascii="微软雅黑" w:eastAsia="微软雅黑" w:hAnsi="微软雅黑"/>
          <w:sz w:val="24"/>
          <w:szCs w:val="24"/>
        </w:rPr>
        <w:t>为最大化所有时期的销售利润总和，即</w:t>
      </w:r>
    </w:p>
    <w:p w14:paraId="22E5C6A3" w14:textId="791FD636" w:rsidR="001B51C6" w:rsidRDefault="006E32E8" w:rsidP="001B51C6">
      <w:pPr>
        <w:jc w:val="cente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1B99BB47" wp14:editId="1D9DA187">
            <wp:extent cx="2849282" cy="747354"/>
            <wp:effectExtent l="0" t="0" r="0" b="254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6-29下午11.06.42.png"/>
                    <pic:cNvPicPr/>
                  </pic:nvPicPr>
                  <pic:blipFill>
                    <a:blip r:embed="rId14">
                      <a:extLst>
                        <a:ext uri="{28A0092B-C50C-407E-A947-70E740481C1C}">
                          <a14:useLocalDpi xmlns:a14="http://schemas.microsoft.com/office/drawing/2010/main" val="0"/>
                        </a:ext>
                      </a:extLst>
                    </a:blip>
                    <a:stretch>
                      <a:fillRect/>
                    </a:stretch>
                  </pic:blipFill>
                  <pic:spPr>
                    <a:xfrm>
                      <a:off x="0" y="0"/>
                      <a:ext cx="3088535" cy="810109"/>
                    </a:xfrm>
                    <a:prstGeom prst="rect">
                      <a:avLst/>
                    </a:prstGeom>
                  </pic:spPr>
                </pic:pic>
              </a:graphicData>
            </a:graphic>
          </wp:inline>
        </w:drawing>
      </w:r>
    </w:p>
    <w:p w14:paraId="7479BCF4" w14:textId="3B65E67E" w:rsidR="00963C25" w:rsidRDefault="00237362" w:rsidP="00EB47B4">
      <w:pPr>
        <w:rPr>
          <w:rFonts w:ascii="微软雅黑" w:eastAsia="微软雅黑" w:hAnsi="微软雅黑"/>
          <w:sz w:val="24"/>
          <w:szCs w:val="24"/>
        </w:rPr>
      </w:pPr>
      <w:r>
        <w:rPr>
          <w:rFonts w:ascii="微软雅黑" w:eastAsia="微软雅黑" w:hAnsi="微软雅黑"/>
          <w:sz w:val="24"/>
          <w:szCs w:val="24"/>
        </w:rPr>
        <w:tab/>
      </w:r>
      <w:r w:rsidR="001B51C6" w:rsidRPr="001B51C6">
        <w:rPr>
          <w:rFonts w:ascii="微软雅黑" w:eastAsia="微软雅黑" w:hAnsi="微软雅黑"/>
          <w:sz w:val="24"/>
          <w:szCs w:val="24"/>
        </w:rPr>
        <w:t>其中</w:t>
      </w:r>
      <w:r w:rsidR="0016226D">
        <w:rPr>
          <w:rFonts w:ascii="微软雅黑" w:eastAsia="微软雅黑" w:hAnsi="微软雅黑" w:hint="eastAsia"/>
          <w:sz w:val="24"/>
          <w:szCs w:val="24"/>
        </w:rPr>
        <w:t xml:space="preserve"> </w:t>
      </w:r>
      <w:r w:rsidR="0016226D" w:rsidRPr="0016226D">
        <w:rPr>
          <w:rFonts w:ascii="微软雅黑" w:eastAsia="微软雅黑" w:hAnsi="微软雅黑" w:hint="eastAsia"/>
          <w:i/>
          <w:iCs/>
          <w:sz w:val="24"/>
          <w:szCs w:val="24"/>
        </w:rPr>
        <w:t>γ</w:t>
      </w:r>
      <w:r w:rsidR="0016226D">
        <w:rPr>
          <w:rFonts w:ascii="微软雅黑" w:eastAsia="微软雅黑" w:hAnsi="微软雅黑" w:hint="eastAsia"/>
          <w:sz w:val="24"/>
          <w:szCs w:val="24"/>
        </w:rPr>
        <w:t xml:space="preserve"> </w:t>
      </w:r>
      <w:r w:rsidR="001B51C6">
        <w:rPr>
          <w:rFonts w:ascii="微软雅黑" w:eastAsia="微软雅黑" w:hAnsi="微软雅黑" w:hint="eastAsia"/>
          <w:sz w:val="24"/>
          <w:szCs w:val="24"/>
        </w:rPr>
        <w:t>为</w:t>
      </w:r>
      <w:r w:rsidR="001B51C6" w:rsidRPr="001B51C6">
        <w:rPr>
          <w:rFonts w:ascii="微软雅黑" w:eastAsia="微软雅黑" w:hAnsi="微软雅黑"/>
          <w:sz w:val="24"/>
          <w:szCs w:val="24"/>
        </w:rPr>
        <w:t>折现因子</w:t>
      </w:r>
      <w:r>
        <w:rPr>
          <w:rFonts w:ascii="微软雅黑" w:eastAsia="微软雅黑" w:hAnsi="微软雅黑" w:hint="eastAsia"/>
          <w:sz w:val="24"/>
          <w:szCs w:val="24"/>
        </w:rPr>
        <w:t>（</w:t>
      </w:r>
      <w:r w:rsidRPr="00237362">
        <w:rPr>
          <w:rFonts w:ascii="微软雅黑" w:eastAsia="微软雅黑" w:hAnsi="微软雅黑"/>
          <w:sz w:val="24"/>
          <w:szCs w:val="24"/>
        </w:rPr>
        <w:t>将来的</w:t>
      </w:r>
      <w:r>
        <w:rPr>
          <w:rFonts w:ascii="微软雅黑" w:eastAsia="微软雅黑" w:hAnsi="微软雅黑" w:hint="eastAsia"/>
          <w:sz w:val="24"/>
          <w:szCs w:val="24"/>
        </w:rPr>
        <w:t>现金流对</w:t>
      </w:r>
      <w:hyperlink r:id="rId15" w:tooltip="现值" w:history="1">
        <w:r w:rsidRPr="00237362">
          <w:rPr>
            <w:rFonts w:ascii="微软雅黑" w:eastAsia="微软雅黑" w:hAnsi="微软雅黑"/>
            <w:sz w:val="24"/>
            <w:szCs w:val="24"/>
          </w:rPr>
          <w:t>现值</w:t>
        </w:r>
      </w:hyperlink>
      <w:r>
        <w:rPr>
          <w:rFonts w:ascii="微软雅黑" w:eastAsia="微软雅黑" w:hAnsi="微软雅黑" w:hint="eastAsia"/>
          <w:sz w:val="24"/>
          <w:szCs w:val="24"/>
        </w:rPr>
        <w:t>的折算比例）。折现因子、</w:t>
      </w:r>
      <w:r w:rsidR="001B51C6" w:rsidRPr="001B51C6">
        <w:rPr>
          <w:rFonts w:ascii="微软雅黑" w:eastAsia="微软雅黑" w:hAnsi="微软雅黑"/>
          <w:sz w:val="24"/>
          <w:szCs w:val="24"/>
        </w:rPr>
        <w:t>参照价格的更新机制为</w:t>
      </w:r>
      <w:r w:rsidR="0016226D">
        <w:rPr>
          <w:rFonts w:ascii="微软雅黑" w:eastAsia="微软雅黑" w:hAnsi="微软雅黑" w:hint="eastAsia"/>
          <w:sz w:val="24"/>
          <w:szCs w:val="24"/>
        </w:rPr>
        <w:t>：</w:t>
      </w:r>
    </w:p>
    <w:p w14:paraId="73238BC4" w14:textId="77777777" w:rsidR="006E32E8" w:rsidRDefault="006E32E8" w:rsidP="006E32E8">
      <w:pPr>
        <w:jc w:val="center"/>
        <w:rPr>
          <w:rFonts w:ascii="微软雅黑" w:eastAsia="微软雅黑" w:hAnsi="微软雅黑"/>
          <w:sz w:val="24"/>
          <w:szCs w:val="24"/>
        </w:rPr>
      </w:pPr>
      <w:r>
        <w:rPr>
          <w:rFonts w:ascii="微软雅黑" w:eastAsia="微软雅黑" w:hAnsi="微软雅黑"/>
          <w:noProof/>
          <w:sz w:val="24"/>
          <w:szCs w:val="24"/>
          <w:lang w:val="zh-CN"/>
        </w:rPr>
        <w:drawing>
          <wp:inline distT="0" distB="0" distL="0" distR="0" wp14:anchorId="21F09835" wp14:editId="64FEC471">
            <wp:extent cx="2768600" cy="647700"/>
            <wp:effectExtent l="0" t="0" r="0" b="0"/>
            <wp:docPr id="18" name="图片 1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06-29下午11.10.35.png"/>
                    <pic:cNvPicPr/>
                  </pic:nvPicPr>
                  <pic:blipFill>
                    <a:blip r:embed="rId16">
                      <a:extLst>
                        <a:ext uri="{28A0092B-C50C-407E-A947-70E740481C1C}">
                          <a14:useLocalDpi xmlns:a14="http://schemas.microsoft.com/office/drawing/2010/main" val="0"/>
                        </a:ext>
                      </a:extLst>
                    </a:blip>
                    <a:stretch>
                      <a:fillRect/>
                    </a:stretch>
                  </pic:blipFill>
                  <pic:spPr>
                    <a:xfrm>
                      <a:off x="0" y="0"/>
                      <a:ext cx="2768600" cy="647700"/>
                    </a:xfrm>
                    <a:prstGeom prst="rect">
                      <a:avLst/>
                    </a:prstGeom>
                  </pic:spPr>
                </pic:pic>
              </a:graphicData>
            </a:graphic>
          </wp:inline>
        </w:drawing>
      </w:r>
    </w:p>
    <w:p w14:paraId="7ED51F04" w14:textId="700FB420" w:rsidR="00DA7B72" w:rsidRDefault="00237362" w:rsidP="004F5CD2">
      <w:pPr>
        <w:rPr>
          <w:rFonts w:ascii="微软雅黑" w:eastAsia="微软雅黑" w:hAnsi="微软雅黑"/>
          <w:sz w:val="24"/>
          <w:szCs w:val="24"/>
        </w:rPr>
      </w:pPr>
      <w:r>
        <w:rPr>
          <w:rFonts w:ascii="微软雅黑" w:eastAsia="微软雅黑" w:hAnsi="微软雅黑"/>
          <w:sz w:val="24"/>
          <w:szCs w:val="24"/>
        </w:rPr>
        <w:tab/>
      </w:r>
      <w:r w:rsidR="00E82FD2">
        <w:rPr>
          <w:rFonts w:ascii="微软雅黑" w:eastAsia="微软雅黑" w:hAnsi="微软雅黑" w:hint="eastAsia"/>
          <w:sz w:val="24"/>
          <w:szCs w:val="24"/>
        </w:rPr>
        <w:t>为了求解</w:t>
      </w:r>
      <w:r w:rsidR="004726E2">
        <w:rPr>
          <w:rFonts w:ascii="微软雅黑" w:eastAsia="微软雅黑" w:hAnsi="微软雅黑" w:hint="eastAsia"/>
          <w:sz w:val="24"/>
          <w:szCs w:val="24"/>
        </w:rPr>
        <w:t>以上方程</w:t>
      </w:r>
      <w:r w:rsidR="00E82FD2">
        <w:rPr>
          <w:rFonts w:ascii="微软雅黑" w:eastAsia="微软雅黑" w:hAnsi="微软雅黑" w:hint="eastAsia"/>
          <w:sz w:val="24"/>
          <w:szCs w:val="24"/>
        </w:rPr>
        <w:t>，论文引入动态规划方法。具体到论文中，是</w:t>
      </w:r>
      <w:r w:rsidR="00E82FD2" w:rsidRPr="00E82FD2">
        <w:rPr>
          <w:rFonts w:ascii="微软雅黑" w:eastAsia="微软雅黑" w:hAnsi="微软雅黑"/>
          <w:sz w:val="24"/>
          <w:szCs w:val="24"/>
        </w:rPr>
        <w:t>将问题归结为多阶段决策过程，用动态规划方程求解。</w:t>
      </w:r>
      <w:r w:rsidR="00115848">
        <w:rPr>
          <w:rFonts w:ascii="微软雅黑" w:eastAsia="微软雅黑" w:hAnsi="微软雅黑" w:hint="eastAsia"/>
          <w:sz w:val="24"/>
          <w:szCs w:val="24"/>
        </w:rPr>
        <w:t>本问题</w:t>
      </w:r>
      <w:r w:rsidR="004F5CD2">
        <w:rPr>
          <w:rFonts w:ascii="微软雅黑" w:eastAsia="微软雅黑" w:hAnsi="微软雅黑" w:hint="eastAsia"/>
          <w:sz w:val="24"/>
          <w:szCs w:val="24"/>
        </w:rPr>
        <w:t>的</w:t>
      </w:r>
      <w:r w:rsidR="00F60492">
        <w:rPr>
          <w:rFonts w:ascii="微软雅黑" w:eastAsia="微软雅黑" w:hAnsi="微软雅黑" w:hint="eastAsia"/>
          <w:sz w:val="24"/>
          <w:szCs w:val="24"/>
        </w:rPr>
        <w:t>贝尔曼</w:t>
      </w:r>
      <w:r w:rsidR="00115848">
        <w:rPr>
          <w:rFonts w:ascii="微软雅黑" w:eastAsia="微软雅黑" w:hAnsi="微软雅黑" w:hint="eastAsia"/>
          <w:sz w:val="24"/>
          <w:szCs w:val="24"/>
        </w:rPr>
        <w:t>方程如下：</w:t>
      </w:r>
    </w:p>
    <w:p w14:paraId="257E1322" w14:textId="77777777" w:rsidR="00150852" w:rsidRPr="00150852" w:rsidRDefault="00150852" w:rsidP="004F5CD2">
      <w:pPr>
        <w:rPr>
          <w:rFonts w:ascii="微软雅黑" w:eastAsia="微软雅黑" w:hAnsi="微软雅黑"/>
          <w:sz w:val="15"/>
          <w:szCs w:val="15"/>
        </w:rPr>
      </w:pPr>
    </w:p>
    <w:p w14:paraId="654671FF" w14:textId="3C796FDB" w:rsidR="00150852" w:rsidRPr="00150852" w:rsidRDefault="00DA7B72" w:rsidP="00DA7B72">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4C6C2FA" wp14:editId="70BD948A">
            <wp:extent cx="3272118" cy="977027"/>
            <wp:effectExtent l="0" t="0" r="508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06-29下午11.27.22.png"/>
                    <pic:cNvPicPr/>
                  </pic:nvPicPr>
                  <pic:blipFill>
                    <a:blip r:embed="rId17">
                      <a:extLst>
                        <a:ext uri="{28A0092B-C50C-407E-A947-70E740481C1C}">
                          <a14:useLocalDpi xmlns:a14="http://schemas.microsoft.com/office/drawing/2010/main" val="0"/>
                        </a:ext>
                      </a:extLst>
                    </a:blip>
                    <a:stretch>
                      <a:fillRect/>
                    </a:stretch>
                  </pic:blipFill>
                  <pic:spPr>
                    <a:xfrm>
                      <a:off x="0" y="0"/>
                      <a:ext cx="3318913" cy="991000"/>
                    </a:xfrm>
                    <a:prstGeom prst="rect">
                      <a:avLst/>
                    </a:prstGeom>
                  </pic:spPr>
                </pic:pic>
              </a:graphicData>
            </a:graphic>
          </wp:inline>
        </w:drawing>
      </w:r>
    </w:p>
    <w:p w14:paraId="032AEFB4" w14:textId="50D123E0" w:rsidR="00E82FD2" w:rsidRDefault="0030708E" w:rsidP="00E82FD2">
      <w:pPr>
        <w:rPr>
          <w:rFonts w:ascii="微软雅黑" w:eastAsia="微软雅黑" w:hAnsi="微软雅黑"/>
          <w:sz w:val="24"/>
          <w:szCs w:val="24"/>
        </w:rPr>
      </w:pPr>
      <w:r w:rsidRPr="00963C25">
        <w:rPr>
          <w:rFonts w:ascii="微软雅黑" w:eastAsia="微软雅黑" w:hAnsi="微软雅黑"/>
          <w:sz w:val="24"/>
          <w:szCs w:val="24"/>
        </w:rPr>
        <w:tab/>
      </w:r>
      <w:r w:rsidR="009F258E">
        <w:rPr>
          <w:rFonts w:ascii="微软雅黑" w:eastAsia="微软雅黑" w:hAnsi="微软雅黑" w:hint="eastAsia"/>
          <w:sz w:val="24"/>
          <w:szCs w:val="24"/>
        </w:rPr>
        <w:t>上述</w:t>
      </w:r>
      <w:r w:rsidR="00E82FD2" w:rsidRPr="00E82FD2">
        <w:rPr>
          <w:rFonts w:ascii="微软雅黑" w:eastAsia="微软雅黑" w:hAnsi="微软雅黑"/>
          <w:sz w:val="24"/>
          <w:szCs w:val="24"/>
        </w:rPr>
        <w:t>利润函数为子模函数</w:t>
      </w:r>
      <w:r w:rsidR="00F70C4E">
        <w:rPr>
          <w:rFonts w:ascii="微软雅黑" w:eastAsia="微软雅黑" w:hAnsi="微软雅黑" w:hint="eastAsia"/>
          <w:sz w:val="24"/>
          <w:szCs w:val="24"/>
        </w:rPr>
        <w:t>的一类</w:t>
      </w:r>
      <w:r w:rsidR="00E82FD2" w:rsidRPr="00E82FD2">
        <w:rPr>
          <w:rFonts w:ascii="微软雅黑" w:eastAsia="微软雅黑" w:hAnsi="微软雅黑"/>
          <w:sz w:val="24"/>
          <w:szCs w:val="24"/>
        </w:rPr>
        <w:t>，根据</w:t>
      </w:r>
      <w:r w:rsidR="00F70C4E">
        <w:rPr>
          <w:rFonts w:ascii="微软雅黑" w:eastAsia="微软雅黑" w:hAnsi="微软雅黑" w:hint="eastAsia"/>
          <w:sz w:val="24"/>
          <w:szCs w:val="24"/>
        </w:rPr>
        <w:t>最优控制</w:t>
      </w:r>
      <w:r w:rsidR="00E82FD2" w:rsidRPr="00E82FD2">
        <w:rPr>
          <w:rFonts w:ascii="微软雅黑" w:eastAsia="微软雅黑" w:hAnsi="微软雅黑"/>
          <w:sz w:val="24"/>
          <w:szCs w:val="24"/>
        </w:rPr>
        <w:t>理论，</w:t>
      </w:r>
      <w:r w:rsidR="00F70C4E">
        <w:rPr>
          <w:rFonts w:ascii="微软雅黑" w:eastAsia="微软雅黑" w:hAnsi="微软雅黑" w:hint="eastAsia"/>
          <w:sz w:val="24"/>
          <w:szCs w:val="24"/>
        </w:rPr>
        <w:t>模型</w:t>
      </w:r>
      <w:r w:rsidR="009F258E">
        <w:rPr>
          <w:rFonts w:ascii="微软雅黑" w:eastAsia="微软雅黑" w:hAnsi="微软雅黑" w:hint="eastAsia"/>
          <w:sz w:val="24"/>
          <w:szCs w:val="24"/>
        </w:rPr>
        <w:t>存在且</w:t>
      </w:r>
      <w:r w:rsidR="00E82FD2" w:rsidRPr="00E82FD2">
        <w:rPr>
          <w:rFonts w:ascii="微软雅黑" w:eastAsia="微软雅黑" w:hAnsi="微软雅黑"/>
          <w:sz w:val="24"/>
          <w:szCs w:val="24"/>
        </w:rPr>
        <w:t>仅存在一个稳态，且稳态</w:t>
      </w:r>
      <w:r w:rsidR="00F70C4E">
        <w:rPr>
          <w:rFonts w:ascii="微软雅黑" w:eastAsia="微软雅黑" w:hAnsi="微软雅黑" w:hint="eastAsia"/>
          <w:sz w:val="24"/>
          <w:szCs w:val="24"/>
        </w:rPr>
        <w:t>对应的稳态价格</w:t>
      </w:r>
      <w:r w:rsidR="00E82FD2" w:rsidRPr="00E82FD2">
        <w:rPr>
          <w:rFonts w:ascii="微软雅黑" w:eastAsia="微软雅黑" w:hAnsi="微软雅黑"/>
          <w:sz w:val="24"/>
          <w:szCs w:val="24"/>
        </w:rPr>
        <w:t>满足如下条件</w:t>
      </w:r>
      <w:r w:rsidR="0016226D">
        <w:rPr>
          <w:rFonts w:ascii="微软雅黑" w:eastAsia="微软雅黑" w:hAnsi="微软雅黑" w:hint="eastAsia"/>
          <w:sz w:val="24"/>
          <w:szCs w:val="24"/>
        </w:rPr>
        <w:t>。</w:t>
      </w:r>
    </w:p>
    <w:p w14:paraId="0C5B193E" w14:textId="77777777" w:rsidR="001D40EC" w:rsidRDefault="0016226D" w:rsidP="00E82FD2">
      <w:pPr>
        <w:rPr>
          <w:rFonts w:ascii="微软雅黑" w:eastAsia="微软雅黑" w:hAnsi="微软雅黑"/>
          <w:sz w:val="24"/>
          <w:szCs w:val="24"/>
        </w:rPr>
      </w:pPr>
      <w:r>
        <w:rPr>
          <w:rFonts w:ascii="微软雅黑" w:eastAsia="微软雅黑" w:hAnsi="微软雅黑"/>
          <w:sz w:val="24"/>
          <w:szCs w:val="24"/>
        </w:rPr>
        <w:tab/>
      </w:r>
      <w:r w:rsidR="00F70C4E">
        <w:rPr>
          <w:rFonts w:ascii="微软雅黑" w:eastAsia="微软雅黑" w:hAnsi="微软雅黑" w:hint="eastAsia"/>
          <w:sz w:val="24"/>
          <w:szCs w:val="24"/>
        </w:rPr>
        <w:t>命题2：</w:t>
      </w:r>
    </w:p>
    <w:p w14:paraId="333636F9" w14:textId="0F47CEFD" w:rsidR="00F70C4E" w:rsidRDefault="001D40EC" w:rsidP="001D40EC">
      <w:pPr>
        <w:jc w:val="cente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37EA2BDE" wp14:editId="4FE221EF">
            <wp:extent cx="3505200" cy="18188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07-01下午8.23.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9286" cy="1836541"/>
                    </a:xfrm>
                    <a:prstGeom prst="rect">
                      <a:avLst/>
                    </a:prstGeom>
                  </pic:spPr>
                </pic:pic>
              </a:graphicData>
            </a:graphic>
          </wp:inline>
        </w:drawing>
      </w:r>
      <w:r>
        <w:rPr>
          <w:rFonts w:ascii="微软雅黑" w:eastAsia="微软雅黑" w:hAnsi="微软雅黑"/>
          <w:noProof/>
          <w:sz w:val="24"/>
          <w:szCs w:val="24"/>
        </w:rPr>
        <w:lastRenderedPageBreak/>
        <w:drawing>
          <wp:inline distT="0" distB="0" distL="0" distR="0" wp14:anchorId="1D0EDAE0" wp14:editId="0383AE4E">
            <wp:extent cx="5274310" cy="6160135"/>
            <wp:effectExtent l="0" t="0" r="0" b="0"/>
            <wp:docPr id="26" name="图片 26"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07-01下午8.24.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6160135"/>
                    </a:xfrm>
                    <a:prstGeom prst="rect">
                      <a:avLst/>
                    </a:prstGeom>
                  </pic:spPr>
                </pic:pic>
              </a:graphicData>
            </a:graphic>
          </wp:inline>
        </w:drawing>
      </w:r>
    </w:p>
    <w:p w14:paraId="50DC8106" w14:textId="5CCB5815" w:rsidR="001D40EC" w:rsidRDefault="001D40EC" w:rsidP="001D40EC">
      <w:pPr>
        <w:jc w:val="center"/>
        <w:rPr>
          <w:rFonts w:ascii="微软雅黑" w:eastAsia="微软雅黑" w:hAnsi="微软雅黑"/>
          <w:sz w:val="24"/>
          <w:szCs w:val="24"/>
        </w:rPr>
      </w:pPr>
      <w:r>
        <w:rPr>
          <w:rFonts w:ascii="微软雅黑" w:eastAsia="微软雅黑" w:hAnsi="微软雅黑" w:hint="eastAsia"/>
          <w:noProof/>
          <w:sz w:val="24"/>
          <w:szCs w:val="24"/>
          <w:lang w:val="zh-CN"/>
        </w:rPr>
        <w:drawing>
          <wp:inline distT="0" distB="0" distL="0" distR="0" wp14:anchorId="72F474AE" wp14:editId="1DB5B25D">
            <wp:extent cx="6096000" cy="1404003"/>
            <wp:effectExtent l="0" t="0" r="0" b="5715"/>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0-07-01下午8.25.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9827" cy="1432522"/>
                    </a:xfrm>
                    <a:prstGeom prst="rect">
                      <a:avLst/>
                    </a:prstGeom>
                  </pic:spPr>
                </pic:pic>
              </a:graphicData>
            </a:graphic>
          </wp:inline>
        </w:drawing>
      </w:r>
    </w:p>
    <w:p w14:paraId="7FFEF7D7" w14:textId="3F705208" w:rsidR="00941575" w:rsidRDefault="00941575" w:rsidP="00941575">
      <w:pPr>
        <w:ind w:firstLineChars="100" w:firstLine="210"/>
        <w:jc w:val="left"/>
        <w:rPr>
          <w:rFonts w:ascii="SimSong" w:eastAsia="SimSong" w:hAnsi="SimSong" w:cs="Times New Roman (正文 CS 字体)"/>
          <w:szCs w:val="21"/>
        </w:rPr>
      </w:pPr>
      <w:r>
        <w:rPr>
          <w:rFonts w:ascii="SimSong" w:eastAsia="SimSong" w:hAnsi="SimSong" w:cs="Times New Roman (正文 CS 字体)" w:hint="eastAsia"/>
          <w:noProof/>
          <w:szCs w:val="21"/>
        </w:rPr>
        <w:drawing>
          <wp:inline distT="0" distB="0" distL="0" distR="0" wp14:anchorId="297EEA5A" wp14:editId="221FC8A2">
            <wp:extent cx="829159" cy="180638"/>
            <wp:effectExtent l="0" t="0" r="0" b="0"/>
            <wp:docPr id="35" name="图片 35"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屏2020-07-01下午8.44.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73923" cy="190390"/>
                    </a:xfrm>
                    <a:prstGeom prst="rect">
                      <a:avLst/>
                    </a:prstGeom>
                  </pic:spPr>
                </pic:pic>
              </a:graphicData>
            </a:graphic>
          </wp:inline>
        </w:drawing>
      </w:r>
      <w:r>
        <w:rPr>
          <w:rFonts w:ascii="SimSong" w:eastAsia="SimSong" w:hAnsi="SimSong" w:cs="Times New Roman (正文 CS 字体)" w:hint="eastAsia"/>
          <w:noProof/>
          <w:szCs w:val="21"/>
        </w:rPr>
        <w:drawing>
          <wp:inline distT="0" distB="0" distL="0" distR="0" wp14:anchorId="7D2723ED" wp14:editId="7F4734F2">
            <wp:extent cx="596900" cy="180272"/>
            <wp:effectExtent l="0" t="0" r="0" b="0"/>
            <wp:docPr id="38" name="图片 38" descr="图片包含 游戏机,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20-07-01下午8.46.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8043" cy="213839"/>
                    </a:xfrm>
                    <a:prstGeom prst="rect">
                      <a:avLst/>
                    </a:prstGeom>
                  </pic:spPr>
                </pic:pic>
              </a:graphicData>
            </a:graphic>
          </wp:inline>
        </w:drawing>
      </w:r>
    </w:p>
    <w:p w14:paraId="3172A7BD" w14:textId="255AAD48" w:rsidR="00872181" w:rsidRDefault="008B1D7E" w:rsidP="008B1D7E">
      <w:pPr>
        <w:ind w:firstLineChars="100" w:firstLine="210"/>
        <w:jc w:val="center"/>
        <w:rPr>
          <w:rFonts w:ascii="SimSong" w:eastAsia="SimSong" w:hAnsi="SimSong" w:cs="Times New Roman (正文 CS 字体)"/>
          <w:szCs w:val="21"/>
        </w:rPr>
      </w:pPr>
      <w:r>
        <w:rPr>
          <w:rFonts w:ascii="SimSong" w:eastAsia="SimSong" w:hAnsi="SimSong" w:cs="Times New Roman (正文 CS 字体)" w:hint="eastAsia"/>
          <w:szCs w:val="21"/>
        </w:rPr>
        <w:t xml:space="preserve"> </w:t>
      </w:r>
      <w:r>
        <w:rPr>
          <w:rFonts w:ascii="SimSong" w:eastAsia="SimSong" w:hAnsi="SimSong" w:cs="Times New Roman (正文 CS 字体)"/>
          <w:szCs w:val="21"/>
        </w:rPr>
        <w:t xml:space="preserve">           </w:t>
      </w:r>
      <w:r>
        <w:rPr>
          <w:rFonts w:ascii="SimSong" w:eastAsia="SimSong" w:hAnsi="SimSong" w:cs="Times New Roman (正文 CS 字体)"/>
          <w:noProof/>
          <w:szCs w:val="21"/>
        </w:rPr>
        <w:drawing>
          <wp:inline distT="0" distB="0" distL="0" distR="0" wp14:anchorId="0C0295A0" wp14:editId="2C5463D1">
            <wp:extent cx="2709959" cy="638175"/>
            <wp:effectExtent l="0" t="0" r="0" b="0"/>
            <wp:docPr id="40" name="图片 40"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截屏2020-07-01下午8.48.2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460" cy="665610"/>
                    </a:xfrm>
                    <a:prstGeom prst="rect">
                      <a:avLst/>
                    </a:prstGeom>
                  </pic:spPr>
                </pic:pic>
              </a:graphicData>
            </a:graphic>
          </wp:inline>
        </w:drawing>
      </w:r>
    </w:p>
    <w:p w14:paraId="22B657AF" w14:textId="7106B3DB" w:rsidR="00872181" w:rsidRDefault="00872181" w:rsidP="00872181">
      <w:pPr>
        <w:ind w:firstLineChars="100" w:firstLine="240"/>
        <w:rPr>
          <w:rFonts w:ascii="SimSong" w:eastAsia="SimSong" w:hAnsi="SimSong" w:cs="Times New Roman (正文 CS 字体)"/>
          <w:szCs w:val="21"/>
        </w:rPr>
      </w:pPr>
      <w:r w:rsidRPr="00150852">
        <w:rPr>
          <w:rFonts w:ascii="微软雅黑" w:eastAsia="微软雅黑" w:hAnsi="微软雅黑" w:hint="eastAsia"/>
          <w:sz w:val="24"/>
          <w:szCs w:val="24"/>
        </w:rPr>
        <w:lastRenderedPageBreak/>
        <w:t>（原论文</w:t>
      </w:r>
      <w:r w:rsidR="009978FA">
        <w:rPr>
          <w:rFonts w:ascii="微软雅黑" w:eastAsia="微软雅黑" w:hAnsi="微软雅黑" w:hint="eastAsia"/>
          <w:sz w:val="24"/>
          <w:szCs w:val="24"/>
        </w:rPr>
        <w:t>归纳</w:t>
      </w:r>
      <w:r w:rsidRPr="00150852">
        <w:rPr>
          <w:rFonts w:ascii="微软雅黑" w:eastAsia="微软雅黑" w:hAnsi="微软雅黑" w:hint="eastAsia"/>
          <w:sz w:val="24"/>
          <w:szCs w:val="24"/>
        </w:rPr>
        <w:t>似有遗漏，已补充）</w:t>
      </w:r>
    </w:p>
    <w:p w14:paraId="1CC14ECD" w14:textId="0EF4D240" w:rsidR="00627595" w:rsidRPr="00150852" w:rsidRDefault="00150852" w:rsidP="00150852">
      <w:pPr>
        <w:tabs>
          <w:tab w:val="left" w:pos="2425"/>
        </w:tabs>
        <w:jc w:val="left"/>
        <w:rPr>
          <w:rFonts w:ascii="SimSong" w:eastAsia="SimSong" w:hAnsi="SimSong" w:cs="Times New Roman (正文 CS 字体)"/>
          <w:szCs w:val="21"/>
        </w:rPr>
      </w:pPr>
      <w:r>
        <w:rPr>
          <w:rFonts w:ascii="SimSong" w:eastAsia="SimSong" w:hAnsi="SimSong" w:cs="Times New Roman (正文 CS 字体)"/>
          <w:szCs w:val="21"/>
        </w:rPr>
        <w:t xml:space="preserve">    </w:t>
      </w:r>
      <w:r w:rsidR="00F70C4E">
        <w:rPr>
          <w:rFonts w:ascii="微软雅黑" w:eastAsia="微软雅黑" w:hAnsi="微软雅黑" w:hint="eastAsia"/>
          <w:sz w:val="24"/>
          <w:szCs w:val="24"/>
        </w:rPr>
        <w:t>命题2</w:t>
      </w:r>
      <w:r w:rsidR="009F258E" w:rsidRPr="009F258E">
        <w:rPr>
          <w:rFonts w:ascii="微软雅黑" w:eastAsia="微软雅黑" w:hAnsi="微软雅黑"/>
          <w:sz w:val="24"/>
          <w:szCs w:val="24"/>
        </w:rPr>
        <w:t>表明，</w:t>
      </w:r>
      <w:r w:rsidR="009F258E">
        <w:rPr>
          <w:rFonts w:ascii="微软雅黑" w:eastAsia="微软雅黑" w:hAnsi="微软雅黑" w:hint="eastAsia"/>
          <w:sz w:val="24"/>
          <w:szCs w:val="24"/>
        </w:rPr>
        <w:t>在论文设定背景下，</w:t>
      </w:r>
      <w:r w:rsidR="009F258E" w:rsidRPr="009F258E">
        <w:rPr>
          <w:rFonts w:ascii="微软雅黑" w:eastAsia="微软雅黑" w:hAnsi="微软雅黑"/>
          <w:sz w:val="24"/>
          <w:szCs w:val="24"/>
        </w:rPr>
        <w:t>垄断厂商的最优定价会收敛</w:t>
      </w:r>
      <w:r w:rsidR="009F258E">
        <w:rPr>
          <w:rFonts w:ascii="微软雅黑" w:eastAsia="微软雅黑" w:hAnsi="微软雅黑" w:hint="eastAsia"/>
          <w:sz w:val="24"/>
          <w:szCs w:val="24"/>
        </w:rPr>
        <w:t>至</w:t>
      </w:r>
      <w:r w:rsidR="009F258E" w:rsidRPr="009F258E">
        <w:rPr>
          <w:rFonts w:ascii="微软雅黑" w:eastAsia="微软雅黑" w:hAnsi="微软雅黑"/>
          <w:sz w:val="24"/>
          <w:szCs w:val="24"/>
        </w:rPr>
        <w:t>一个稳态价格，</w:t>
      </w:r>
      <w:r w:rsidR="009F258E">
        <w:rPr>
          <w:rFonts w:ascii="微软雅黑" w:eastAsia="微软雅黑" w:hAnsi="微软雅黑" w:hint="eastAsia"/>
          <w:sz w:val="24"/>
          <w:szCs w:val="24"/>
        </w:rPr>
        <w:t>此</w:t>
      </w:r>
      <w:r w:rsidR="009F258E" w:rsidRPr="009F258E">
        <w:rPr>
          <w:rFonts w:ascii="微软雅黑" w:eastAsia="微软雅黑" w:hAnsi="微软雅黑"/>
          <w:sz w:val="24"/>
          <w:szCs w:val="24"/>
        </w:rPr>
        <w:t>价格受参照效应（</w:t>
      </w:r>
      <w:r w:rsidR="0016226D">
        <w:rPr>
          <w:rFonts w:ascii="微软雅黑" w:eastAsia="微软雅黑" w:hAnsi="微软雅黑" w:hint="eastAsia"/>
          <w:sz w:val="24"/>
          <w:szCs w:val="24"/>
          <w:vertAlign w:val="subscript"/>
        </w:rPr>
        <w:t xml:space="preserve"> </w:t>
      </w:r>
      <w:r w:rsidR="009F258E" w:rsidRPr="009F258E">
        <w:rPr>
          <w:rFonts w:ascii="微软雅黑" w:eastAsia="微软雅黑" w:hAnsi="微软雅黑"/>
          <w:sz w:val="24"/>
          <w:szCs w:val="24"/>
        </w:rPr>
        <w:t>初始参照价格</w:t>
      </w:r>
      <w:r w:rsidR="0016226D" w:rsidRPr="0016226D">
        <w:rPr>
          <w:rFonts w:ascii="微软雅黑" w:eastAsia="微软雅黑" w:hAnsi="微软雅黑" w:hint="eastAsia"/>
          <w:i/>
          <w:iCs/>
          <w:sz w:val="24"/>
          <w:szCs w:val="24"/>
        </w:rPr>
        <w:t>r</w:t>
      </w:r>
      <w:r w:rsidR="0016226D" w:rsidRPr="0016226D">
        <w:rPr>
          <w:rFonts w:ascii="微软雅黑" w:eastAsia="微软雅黑" w:hAnsi="微软雅黑" w:hint="eastAsia"/>
          <w:i/>
          <w:iCs/>
          <w:sz w:val="24"/>
          <w:szCs w:val="24"/>
          <w:vertAlign w:val="subscript"/>
        </w:rPr>
        <w:t>0</w:t>
      </w:r>
      <w:r w:rsidR="0016226D">
        <w:rPr>
          <w:rFonts w:ascii="微软雅黑" w:eastAsia="微软雅黑" w:hAnsi="微软雅黑"/>
          <w:i/>
          <w:iCs/>
          <w:sz w:val="24"/>
          <w:szCs w:val="24"/>
          <w:vertAlign w:val="subscript"/>
        </w:rPr>
        <w:t xml:space="preserve"> </w:t>
      </w:r>
      <w:r w:rsidR="009F258E" w:rsidRPr="009F258E">
        <w:rPr>
          <w:rFonts w:ascii="微软雅黑" w:eastAsia="微软雅黑" w:hAnsi="微软雅黑"/>
          <w:sz w:val="24"/>
          <w:szCs w:val="24"/>
        </w:rPr>
        <w:t>和平滑</w:t>
      </w:r>
      <w:r w:rsidR="0016226D">
        <w:rPr>
          <w:rFonts w:ascii="微软雅黑" w:eastAsia="微软雅黑" w:hAnsi="微软雅黑" w:hint="eastAsia"/>
          <w:sz w:val="24"/>
          <w:szCs w:val="24"/>
        </w:rPr>
        <w:t>常</w:t>
      </w:r>
      <w:r w:rsidR="009F258E" w:rsidRPr="009F258E">
        <w:rPr>
          <w:rFonts w:ascii="微软雅黑" w:eastAsia="微软雅黑" w:hAnsi="微软雅黑"/>
          <w:sz w:val="24"/>
          <w:szCs w:val="24"/>
        </w:rPr>
        <w:t>数</w:t>
      </w:r>
      <w:r w:rsidR="0016226D" w:rsidRPr="0016226D">
        <w:rPr>
          <w:rFonts w:ascii="微软雅黑" w:eastAsia="微软雅黑" w:hAnsi="微软雅黑" w:hint="eastAsia"/>
          <w:i/>
          <w:iCs/>
          <w:sz w:val="24"/>
          <w:szCs w:val="24"/>
        </w:rPr>
        <w:t>α</w:t>
      </w:r>
      <w:r w:rsidR="0016226D">
        <w:rPr>
          <w:rFonts w:ascii="微软雅黑" w:eastAsia="微软雅黑" w:hAnsi="微软雅黑"/>
          <w:i/>
          <w:iCs/>
          <w:sz w:val="24"/>
          <w:szCs w:val="24"/>
          <w:vertAlign w:val="subscript"/>
        </w:rPr>
        <w:t xml:space="preserve"> </w:t>
      </w:r>
      <w:r w:rsidR="009F258E" w:rsidRPr="009F258E">
        <w:rPr>
          <w:rFonts w:ascii="微软雅黑" w:eastAsia="微软雅黑" w:hAnsi="微软雅黑"/>
          <w:sz w:val="24"/>
          <w:szCs w:val="24"/>
        </w:rPr>
        <w:t>）和消费者策略性行为</w:t>
      </w:r>
      <w:r w:rsidR="0016226D" w:rsidRPr="009F258E">
        <w:rPr>
          <w:rFonts w:ascii="微软雅黑" w:eastAsia="微软雅黑" w:hAnsi="微软雅黑"/>
          <w:sz w:val="24"/>
          <w:szCs w:val="24"/>
        </w:rPr>
        <w:t>（策略型消费者比例</w:t>
      </w:r>
      <w:r w:rsidR="0016226D" w:rsidRPr="0016226D">
        <w:rPr>
          <w:rFonts w:ascii="微软雅黑" w:eastAsia="微软雅黑" w:hAnsi="微软雅黑" w:hint="eastAsia"/>
          <w:i/>
          <w:iCs/>
          <w:sz w:val="24"/>
          <w:szCs w:val="24"/>
        </w:rPr>
        <w:t>ϕ</w:t>
      </w:r>
      <w:r w:rsidR="0016226D" w:rsidRPr="009F258E">
        <w:rPr>
          <w:rFonts w:ascii="微软雅黑" w:eastAsia="微软雅黑" w:hAnsi="微软雅黑"/>
          <w:sz w:val="24"/>
          <w:szCs w:val="24"/>
        </w:rPr>
        <w:t>）</w:t>
      </w:r>
      <w:r w:rsidR="009F258E" w:rsidRPr="009F258E">
        <w:rPr>
          <w:rFonts w:ascii="微软雅黑" w:eastAsia="微软雅黑" w:hAnsi="微软雅黑"/>
          <w:sz w:val="24"/>
          <w:szCs w:val="24"/>
        </w:rPr>
        <w:t>的影响</w:t>
      </w:r>
      <w:r w:rsidR="009F258E">
        <w:rPr>
          <w:rFonts w:ascii="微软雅黑" w:eastAsia="微软雅黑" w:hAnsi="微软雅黑" w:hint="eastAsia"/>
          <w:sz w:val="24"/>
          <w:szCs w:val="24"/>
        </w:rPr>
        <w:t>。</w:t>
      </w:r>
      <w:r w:rsidR="00010E79">
        <w:rPr>
          <w:rFonts w:ascii="微软雅黑" w:eastAsia="微软雅黑" w:hAnsi="微软雅黑" w:hint="eastAsia"/>
          <w:sz w:val="24"/>
          <w:szCs w:val="24"/>
        </w:rPr>
        <w:t>比如，若初始参照价格低于稳态价格</w:t>
      </w:r>
      <w:r w:rsidR="00B122B4">
        <w:rPr>
          <w:rFonts w:ascii="微软雅黑" w:eastAsia="微软雅黑" w:hAnsi="微软雅黑" w:hint="eastAsia"/>
          <w:sz w:val="24"/>
          <w:szCs w:val="24"/>
        </w:rPr>
        <w:t>，最优价格将</w:t>
      </w:r>
      <w:r w:rsidR="009F258E" w:rsidRPr="009F258E">
        <w:rPr>
          <w:rFonts w:ascii="微软雅黑" w:eastAsia="微软雅黑" w:hAnsi="微软雅黑"/>
          <w:sz w:val="24"/>
          <w:szCs w:val="24"/>
        </w:rPr>
        <w:t>随着时间递增</w:t>
      </w:r>
      <w:r w:rsidR="00B122B4">
        <w:rPr>
          <w:rFonts w:ascii="微软雅黑" w:eastAsia="微软雅黑" w:hAnsi="微软雅黑" w:hint="eastAsia"/>
          <w:sz w:val="24"/>
          <w:szCs w:val="24"/>
        </w:rPr>
        <w:t>，最终</w:t>
      </w:r>
      <w:r w:rsidR="00010E79">
        <w:rPr>
          <w:rFonts w:ascii="微软雅黑" w:eastAsia="微软雅黑" w:hAnsi="微软雅黑" w:hint="eastAsia"/>
          <w:sz w:val="24"/>
          <w:szCs w:val="24"/>
        </w:rPr>
        <w:t>收敛至稳态价格</w:t>
      </w:r>
      <w:r w:rsidR="00A222E6">
        <w:rPr>
          <w:rFonts w:ascii="微软雅黑" w:eastAsia="微软雅黑" w:hAnsi="微软雅黑" w:hint="eastAsia"/>
          <w:sz w:val="24"/>
          <w:szCs w:val="24"/>
        </w:rPr>
        <w:t>；</w:t>
      </w:r>
      <w:r w:rsidR="00010E79">
        <w:rPr>
          <w:rFonts w:ascii="微软雅黑" w:eastAsia="微软雅黑" w:hAnsi="微软雅黑" w:hint="eastAsia"/>
          <w:sz w:val="24"/>
          <w:szCs w:val="24"/>
        </w:rPr>
        <w:t>反之</w:t>
      </w:r>
      <w:r w:rsidR="00B122B4">
        <w:rPr>
          <w:rFonts w:ascii="微软雅黑" w:eastAsia="微软雅黑" w:hAnsi="微软雅黑" w:hint="eastAsia"/>
          <w:sz w:val="24"/>
          <w:szCs w:val="24"/>
        </w:rPr>
        <w:t>最优价格将</w:t>
      </w:r>
      <w:r w:rsidR="009F258E" w:rsidRPr="009F258E">
        <w:rPr>
          <w:rFonts w:ascii="微软雅黑" w:eastAsia="微软雅黑" w:hAnsi="微软雅黑"/>
          <w:sz w:val="24"/>
          <w:szCs w:val="24"/>
        </w:rPr>
        <w:t>随着时间递减</w:t>
      </w:r>
      <w:r w:rsidR="00010E79">
        <w:rPr>
          <w:rFonts w:ascii="微软雅黑" w:eastAsia="微软雅黑" w:hAnsi="微软雅黑" w:hint="eastAsia"/>
          <w:sz w:val="24"/>
          <w:szCs w:val="24"/>
        </w:rPr>
        <w:t>收敛至稳态价格。</w:t>
      </w:r>
      <w:r w:rsidR="009F258E" w:rsidRPr="009F258E">
        <w:rPr>
          <w:rFonts w:ascii="微软雅黑" w:eastAsia="微软雅黑" w:hAnsi="微软雅黑"/>
          <w:sz w:val="24"/>
          <w:szCs w:val="24"/>
        </w:rPr>
        <w:t>因此</w:t>
      </w:r>
      <w:r w:rsidR="00627595">
        <w:rPr>
          <w:rFonts w:ascii="微软雅黑" w:eastAsia="微软雅黑" w:hAnsi="微软雅黑" w:hint="eastAsia"/>
          <w:sz w:val="24"/>
          <w:szCs w:val="24"/>
        </w:rPr>
        <w:t>文章</w:t>
      </w:r>
      <w:r w:rsidR="008E2EDE">
        <w:rPr>
          <w:rFonts w:ascii="微软雅黑" w:eastAsia="微软雅黑" w:hAnsi="微软雅黑" w:hint="eastAsia"/>
          <w:sz w:val="24"/>
          <w:szCs w:val="24"/>
        </w:rPr>
        <w:t>有以下观点</w:t>
      </w:r>
      <w:r w:rsidR="00627595">
        <w:rPr>
          <w:rFonts w:ascii="微软雅黑" w:eastAsia="微软雅黑" w:hAnsi="微软雅黑" w:hint="eastAsia"/>
          <w:sz w:val="24"/>
          <w:szCs w:val="24"/>
        </w:rPr>
        <w:t>：</w:t>
      </w:r>
    </w:p>
    <w:p w14:paraId="2C320F30" w14:textId="5258BF68" w:rsidR="00B122B4" w:rsidRDefault="00627595" w:rsidP="00E82FD2">
      <w:pPr>
        <w:rPr>
          <w:rFonts w:ascii="微软雅黑" w:eastAsia="微软雅黑" w:hAnsi="微软雅黑"/>
          <w:sz w:val="24"/>
          <w:szCs w:val="24"/>
        </w:rPr>
      </w:pPr>
      <w:r>
        <w:rPr>
          <w:rFonts w:ascii="微软雅黑" w:eastAsia="微软雅黑" w:hAnsi="微软雅黑"/>
          <w:sz w:val="24"/>
          <w:szCs w:val="24"/>
        </w:rPr>
        <w:tab/>
      </w:r>
      <w:r>
        <w:rPr>
          <w:rFonts w:ascii="微软雅黑" w:eastAsia="微软雅黑" w:hAnsi="微软雅黑" w:hint="eastAsia"/>
          <w:sz w:val="24"/>
          <w:szCs w:val="24"/>
        </w:rPr>
        <w:t>1）</w:t>
      </w:r>
      <w:r w:rsidR="009F258E" w:rsidRPr="009F258E">
        <w:rPr>
          <w:rFonts w:ascii="微软雅黑" w:eastAsia="微软雅黑" w:hAnsi="微软雅黑"/>
          <w:sz w:val="24"/>
          <w:szCs w:val="24"/>
        </w:rPr>
        <w:t>当初始参照价格</w:t>
      </w:r>
      <w:r w:rsidR="0016226D" w:rsidRPr="0016226D">
        <w:rPr>
          <w:rFonts w:ascii="微软雅黑" w:eastAsia="微软雅黑" w:hAnsi="微软雅黑" w:hint="eastAsia"/>
          <w:i/>
          <w:iCs/>
          <w:sz w:val="24"/>
          <w:szCs w:val="24"/>
        </w:rPr>
        <w:t>r</w:t>
      </w:r>
      <w:r w:rsidR="0016226D" w:rsidRPr="0016226D">
        <w:rPr>
          <w:rFonts w:ascii="微软雅黑" w:eastAsia="微软雅黑" w:hAnsi="微软雅黑" w:hint="eastAsia"/>
          <w:i/>
          <w:iCs/>
          <w:sz w:val="24"/>
          <w:szCs w:val="24"/>
          <w:vertAlign w:val="subscript"/>
        </w:rPr>
        <w:t>0</w:t>
      </w:r>
      <w:r w:rsidR="0016226D">
        <w:rPr>
          <w:rFonts w:ascii="微软雅黑" w:eastAsia="微软雅黑" w:hAnsi="微软雅黑"/>
          <w:i/>
          <w:iCs/>
          <w:sz w:val="24"/>
          <w:szCs w:val="24"/>
          <w:vertAlign w:val="subscript"/>
        </w:rPr>
        <w:t xml:space="preserve"> </w:t>
      </w:r>
      <w:r w:rsidR="009F258E" w:rsidRPr="009F258E">
        <w:rPr>
          <w:rFonts w:ascii="微软雅黑" w:eastAsia="微软雅黑" w:hAnsi="微软雅黑"/>
          <w:sz w:val="24"/>
          <w:szCs w:val="24"/>
        </w:rPr>
        <w:t>较高时，最优定价策略类似于撇脂策略</w:t>
      </w:r>
      <w:r>
        <w:rPr>
          <w:rFonts w:ascii="微软雅黑" w:eastAsia="微软雅黑" w:hAnsi="微软雅黑" w:hint="eastAsia"/>
          <w:sz w:val="24"/>
          <w:szCs w:val="24"/>
        </w:rPr>
        <w:t>（</w:t>
      </w:r>
      <w:r w:rsidRPr="00627595">
        <w:rPr>
          <w:rFonts w:ascii="微软雅黑" w:eastAsia="微软雅黑" w:hAnsi="微软雅黑"/>
          <w:sz w:val="24"/>
          <w:szCs w:val="24"/>
        </w:rPr>
        <w:t>又称吸脂定价</w:t>
      </w:r>
      <w:r>
        <w:rPr>
          <w:rFonts w:ascii="微软雅黑" w:eastAsia="微软雅黑" w:hAnsi="微软雅黑" w:hint="eastAsia"/>
          <w:sz w:val="24"/>
          <w:szCs w:val="24"/>
        </w:rPr>
        <w:t>法</w:t>
      </w:r>
      <w:r w:rsidRPr="00627595">
        <w:rPr>
          <w:rFonts w:ascii="微软雅黑" w:eastAsia="微软雅黑" w:hAnsi="微软雅黑"/>
          <w:sz w:val="24"/>
          <w:szCs w:val="24"/>
        </w:rPr>
        <w:t>，即在产品刚刚进入市场时将价格定位在较高水平</w:t>
      </w:r>
      <w:r>
        <w:rPr>
          <w:rFonts w:ascii="微软雅黑" w:eastAsia="微软雅黑" w:hAnsi="微软雅黑" w:hint="eastAsia"/>
          <w:sz w:val="24"/>
          <w:szCs w:val="24"/>
        </w:rPr>
        <w:t>以</w:t>
      </w:r>
      <w:r w:rsidRPr="00627595">
        <w:rPr>
          <w:rFonts w:ascii="微软雅黑" w:eastAsia="微软雅黑" w:hAnsi="微软雅黑"/>
          <w:sz w:val="24"/>
          <w:szCs w:val="24"/>
        </w:rPr>
        <w:t>尽快取得相当的利润</w:t>
      </w:r>
      <w:r>
        <w:rPr>
          <w:rFonts w:ascii="微软雅黑" w:eastAsia="微软雅黑" w:hAnsi="微软雅黑" w:hint="eastAsia"/>
          <w:sz w:val="24"/>
          <w:szCs w:val="24"/>
        </w:rPr>
        <w:t>，</w:t>
      </w:r>
      <w:r w:rsidRPr="00627595">
        <w:rPr>
          <w:rFonts w:ascii="微软雅黑" w:eastAsia="微软雅黑" w:hAnsi="微软雅黑"/>
          <w:sz w:val="24"/>
          <w:szCs w:val="24"/>
        </w:rPr>
        <w:t>然后再逐步降低价格使新产品进入弹性大的市场</w:t>
      </w:r>
      <w:r>
        <w:rPr>
          <w:rFonts w:ascii="微软雅黑" w:eastAsia="微软雅黑" w:hAnsi="微软雅黑" w:hint="eastAsia"/>
          <w:sz w:val="24"/>
          <w:szCs w:val="24"/>
        </w:rPr>
        <w:t>）。具体过程是：</w:t>
      </w:r>
      <w:r w:rsidR="009F258E" w:rsidRPr="009F258E">
        <w:rPr>
          <w:rFonts w:ascii="微软雅黑" w:eastAsia="微软雅黑" w:hAnsi="微软雅黑"/>
          <w:sz w:val="24"/>
          <w:szCs w:val="24"/>
        </w:rPr>
        <w:t>垄断厂商设定高的初始价格，</w:t>
      </w:r>
      <w:r w:rsidR="00B122B4">
        <w:rPr>
          <w:rFonts w:ascii="微软雅黑" w:eastAsia="微软雅黑" w:hAnsi="微软雅黑" w:hint="eastAsia"/>
          <w:sz w:val="24"/>
          <w:szCs w:val="24"/>
        </w:rPr>
        <w:t>然后</w:t>
      </w:r>
      <w:r w:rsidR="009F258E" w:rsidRPr="009F258E">
        <w:rPr>
          <w:rFonts w:ascii="微软雅黑" w:eastAsia="微软雅黑" w:hAnsi="微软雅黑"/>
          <w:sz w:val="24"/>
          <w:szCs w:val="24"/>
        </w:rPr>
        <w:t>最优价格随着时间递减并总是低于参照价格</w:t>
      </w:r>
      <w:r w:rsidR="00B122B4">
        <w:rPr>
          <w:rFonts w:ascii="微软雅黑" w:eastAsia="微软雅黑" w:hAnsi="微软雅黑" w:hint="eastAsia"/>
          <w:sz w:val="24"/>
          <w:szCs w:val="24"/>
        </w:rPr>
        <w:t>，这时可以按照最优价格的变化去动态定价。</w:t>
      </w:r>
      <w:r w:rsidR="009F258E" w:rsidRPr="009F258E">
        <w:rPr>
          <w:rFonts w:ascii="微软雅黑" w:eastAsia="微软雅黑" w:hAnsi="微软雅黑"/>
          <w:sz w:val="24"/>
          <w:szCs w:val="24"/>
        </w:rPr>
        <w:t>由于每个周期的价格都小于参照价格，消费者能够得到剩余，因此能够累积需求并增加当前利润</w:t>
      </w:r>
      <w:r w:rsidR="00B122B4">
        <w:rPr>
          <w:rFonts w:ascii="微软雅黑" w:eastAsia="微软雅黑" w:hAnsi="微软雅黑" w:hint="eastAsia"/>
          <w:sz w:val="24"/>
          <w:szCs w:val="24"/>
        </w:rPr>
        <w:t>。</w:t>
      </w:r>
    </w:p>
    <w:p w14:paraId="62993F29" w14:textId="0B259FE4" w:rsidR="009F258E" w:rsidRDefault="00B122B4" w:rsidP="00E82FD2">
      <w:pPr>
        <w:rPr>
          <w:rFonts w:ascii="微软雅黑" w:eastAsia="微软雅黑" w:hAnsi="微软雅黑"/>
          <w:sz w:val="24"/>
          <w:szCs w:val="24"/>
        </w:rPr>
      </w:pPr>
      <w:r>
        <w:rPr>
          <w:rFonts w:ascii="微软雅黑" w:eastAsia="微软雅黑" w:hAnsi="微软雅黑"/>
          <w:sz w:val="24"/>
          <w:szCs w:val="24"/>
        </w:rPr>
        <w:tab/>
      </w:r>
      <w:r w:rsidR="00627595">
        <w:rPr>
          <w:rFonts w:ascii="微软雅黑" w:eastAsia="微软雅黑" w:hAnsi="微软雅黑" w:hint="eastAsia"/>
          <w:sz w:val="24"/>
          <w:szCs w:val="24"/>
        </w:rPr>
        <w:t>2）</w:t>
      </w:r>
      <w:r w:rsidR="009F258E" w:rsidRPr="009F258E">
        <w:rPr>
          <w:rFonts w:ascii="微软雅黑" w:eastAsia="微软雅黑" w:hAnsi="微软雅黑"/>
          <w:sz w:val="24"/>
          <w:szCs w:val="24"/>
        </w:rPr>
        <w:t>当</w:t>
      </w:r>
      <w:r w:rsidR="00DA7ECC">
        <w:rPr>
          <w:rFonts w:ascii="微软雅黑" w:eastAsia="微软雅黑" w:hAnsi="微软雅黑" w:hint="eastAsia"/>
          <w:sz w:val="24"/>
          <w:szCs w:val="24"/>
        </w:rPr>
        <w:t>初始</w:t>
      </w:r>
      <w:r w:rsidR="009F258E" w:rsidRPr="009F258E">
        <w:rPr>
          <w:rFonts w:ascii="微软雅黑" w:eastAsia="微软雅黑" w:hAnsi="微软雅黑"/>
          <w:sz w:val="24"/>
          <w:szCs w:val="24"/>
        </w:rPr>
        <w:t>参照价格</w:t>
      </w:r>
      <w:r w:rsidR="0016226D" w:rsidRPr="0016226D">
        <w:rPr>
          <w:rFonts w:ascii="微软雅黑" w:eastAsia="微软雅黑" w:hAnsi="微软雅黑" w:hint="eastAsia"/>
          <w:i/>
          <w:iCs/>
          <w:sz w:val="24"/>
          <w:szCs w:val="24"/>
        </w:rPr>
        <w:t>r</w:t>
      </w:r>
      <w:r w:rsidR="0016226D" w:rsidRPr="0016226D">
        <w:rPr>
          <w:rFonts w:ascii="微软雅黑" w:eastAsia="微软雅黑" w:hAnsi="微软雅黑" w:hint="eastAsia"/>
          <w:i/>
          <w:iCs/>
          <w:sz w:val="24"/>
          <w:szCs w:val="24"/>
          <w:vertAlign w:val="subscript"/>
        </w:rPr>
        <w:t>0</w:t>
      </w:r>
      <w:r w:rsidR="0016226D">
        <w:rPr>
          <w:rFonts w:ascii="微软雅黑" w:eastAsia="微软雅黑" w:hAnsi="微软雅黑"/>
          <w:i/>
          <w:iCs/>
          <w:sz w:val="24"/>
          <w:szCs w:val="24"/>
          <w:vertAlign w:val="subscript"/>
        </w:rPr>
        <w:t xml:space="preserve"> </w:t>
      </w:r>
      <w:r w:rsidR="009F258E" w:rsidRPr="009F258E">
        <w:rPr>
          <w:rFonts w:ascii="微软雅黑" w:eastAsia="微软雅黑" w:hAnsi="微软雅黑"/>
          <w:sz w:val="24"/>
          <w:szCs w:val="24"/>
        </w:rPr>
        <w:t>较低时，最优价格路径类似于渗透策略</w:t>
      </w:r>
      <w:r w:rsidR="00627595">
        <w:rPr>
          <w:rFonts w:ascii="微软雅黑" w:eastAsia="微软雅黑" w:hAnsi="微软雅黑" w:hint="eastAsia"/>
          <w:sz w:val="24"/>
          <w:szCs w:val="24"/>
        </w:rPr>
        <w:t>（即</w:t>
      </w:r>
      <w:r w:rsidR="008E2EDE">
        <w:rPr>
          <w:rFonts w:ascii="微软雅黑" w:eastAsia="微软雅黑" w:hAnsi="微软雅黑" w:hint="eastAsia"/>
          <w:sz w:val="24"/>
          <w:szCs w:val="24"/>
        </w:rPr>
        <w:t>在</w:t>
      </w:r>
      <w:r w:rsidR="00627595" w:rsidRPr="00627595">
        <w:rPr>
          <w:rFonts w:ascii="微软雅黑" w:eastAsia="微软雅黑" w:hAnsi="微软雅黑"/>
          <w:sz w:val="24"/>
          <w:szCs w:val="24"/>
        </w:rPr>
        <w:t>新产品</w:t>
      </w:r>
      <w:r w:rsidR="00627595">
        <w:rPr>
          <w:rFonts w:ascii="微软雅黑" w:eastAsia="微软雅黑" w:hAnsi="微软雅黑" w:hint="eastAsia"/>
          <w:sz w:val="24"/>
          <w:szCs w:val="24"/>
        </w:rPr>
        <w:t>进入</w:t>
      </w:r>
      <w:r w:rsidR="00627595" w:rsidRPr="00627595">
        <w:rPr>
          <w:rFonts w:ascii="微软雅黑" w:eastAsia="微软雅黑" w:hAnsi="微软雅黑"/>
          <w:sz w:val="24"/>
          <w:szCs w:val="24"/>
        </w:rPr>
        <w:t>市场时</w:t>
      </w:r>
      <w:r w:rsidR="008E2EDE">
        <w:rPr>
          <w:rFonts w:ascii="微软雅黑" w:eastAsia="微软雅黑" w:hAnsi="微软雅黑" w:hint="eastAsia"/>
          <w:sz w:val="24"/>
          <w:szCs w:val="24"/>
        </w:rPr>
        <w:t>设置低</w:t>
      </w:r>
      <w:r w:rsidR="00627595" w:rsidRPr="00627595">
        <w:rPr>
          <w:rFonts w:ascii="微软雅黑" w:eastAsia="微软雅黑" w:hAnsi="微软雅黑"/>
          <w:sz w:val="24"/>
          <w:szCs w:val="24"/>
        </w:rPr>
        <w:t>价格</w:t>
      </w:r>
      <w:r w:rsidR="008E2EDE">
        <w:rPr>
          <w:rFonts w:ascii="微软雅黑" w:eastAsia="微软雅黑" w:hAnsi="微软雅黑" w:hint="eastAsia"/>
          <w:sz w:val="24"/>
          <w:szCs w:val="24"/>
        </w:rPr>
        <w:t>，以此在</w:t>
      </w:r>
      <w:r w:rsidR="00627595" w:rsidRPr="00627595">
        <w:rPr>
          <w:rFonts w:ascii="微软雅黑" w:eastAsia="微软雅黑" w:hAnsi="微软雅黑"/>
          <w:sz w:val="24"/>
          <w:szCs w:val="24"/>
        </w:rPr>
        <w:t>短期内获得比较高的市场占有率</w:t>
      </w:r>
      <w:r w:rsidR="008E2EDE">
        <w:rPr>
          <w:rFonts w:ascii="微软雅黑" w:eastAsia="微软雅黑" w:hAnsi="微软雅黑" w:hint="eastAsia"/>
          <w:sz w:val="24"/>
          <w:szCs w:val="24"/>
        </w:rPr>
        <w:t>并</w:t>
      </w:r>
      <w:r w:rsidR="00627595" w:rsidRPr="00627595">
        <w:rPr>
          <w:rFonts w:ascii="微软雅黑" w:eastAsia="微软雅黑" w:hAnsi="微软雅黑"/>
          <w:sz w:val="24"/>
          <w:szCs w:val="24"/>
        </w:rPr>
        <w:t>吓退竞争者的一种定价策略</w:t>
      </w:r>
      <w:r w:rsidR="00627595">
        <w:rPr>
          <w:rFonts w:ascii="微软雅黑" w:eastAsia="微软雅黑" w:hAnsi="微软雅黑" w:hint="eastAsia"/>
          <w:sz w:val="24"/>
          <w:szCs w:val="24"/>
        </w:rPr>
        <w:t>）</w:t>
      </w:r>
      <w:r w:rsidR="008E2EDE">
        <w:rPr>
          <w:rFonts w:ascii="微软雅黑" w:eastAsia="微软雅黑" w:hAnsi="微软雅黑" w:hint="eastAsia"/>
          <w:sz w:val="24"/>
          <w:szCs w:val="24"/>
        </w:rPr>
        <w:t>。具体过程是：</w:t>
      </w:r>
      <w:r w:rsidRPr="009F258E">
        <w:rPr>
          <w:rFonts w:ascii="微软雅黑" w:eastAsia="微软雅黑" w:hAnsi="微软雅黑"/>
          <w:sz w:val="24"/>
          <w:szCs w:val="24"/>
        </w:rPr>
        <w:t>垄断厂商设定</w:t>
      </w:r>
      <w:r>
        <w:rPr>
          <w:rFonts w:ascii="微软雅黑" w:eastAsia="微软雅黑" w:hAnsi="微软雅黑" w:hint="eastAsia"/>
          <w:sz w:val="24"/>
          <w:szCs w:val="24"/>
        </w:rPr>
        <w:t>低</w:t>
      </w:r>
      <w:r w:rsidRPr="009F258E">
        <w:rPr>
          <w:rFonts w:ascii="微软雅黑" w:eastAsia="微软雅黑" w:hAnsi="微软雅黑"/>
          <w:sz w:val="24"/>
          <w:szCs w:val="24"/>
        </w:rPr>
        <w:t>的初始价格</w:t>
      </w:r>
      <w:r>
        <w:rPr>
          <w:rFonts w:ascii="微软雅黑" w:eastAsia="微软雅黑" w:hAnsi="微软雅黑" w:hint="eastAsia"/>
          <w:sz w:val="24"/>
          <w:szCs w:val="24"/>
        </w:rPr>
        <w:t>，此时</w:t>
      </w:r>
      <w:r w:rsidR="009F258E" w:rsidRPr="009F258E">
        <w:rPr>
          <w:rFonts w:ascii="微软雅黑" w:eastAsia="微软雅黑" w:hAnsi="微软雅黑"/>
          <w:sz w:val="24"/>
          <w:szCs w:val="24"/>
        </w:rPr>
        <w:t>最优价格随着时间递增并且总是高于参照价格</w:t>
      </w:r>
      <w:r>
        <w:rPr>
          <w:rFonts w:ascii="微软雅黑" w:eastAsia="微软雅黑" w:hAnsi="微软雅黑" w:hint="eastAsia"/>
          <w:sz w:val="24"/>
          <w:szCs w:val="24"/>
        </w:rPr>
        <w:t>。按照最优价格来定价，</w:t>
      </w:r>
      <w:r w:rsidR="009F258E" w:rsidRPr="009F258E">
        <w:rPr>
          <w:rFonts w:ascii="微软雅黑" w:eastAsia="微软雅黑" w:hAnsi="微软雅黑"/>
          <w:sz w:val="24"/>
          <w:szCs w:val="24"/>
        </w:rPr>
        <w:t>由于每个周期的价格均高于参照价格，消费者感知到损失，</w:t>
      </w:r>
      <w:r w:rsidR="00557E8B">
        <w:rPr>
          <w:rFonts w:ascii="微软雅黑" w:eastAsia="微软雅黑" w:hAnsi="微软雅黑" w:hint="eastAsia"/>
          <w:sz w:val="24"/>
          <w:szCs w:val="24"/>
        </w:rPr>
        <w:t>使得</w:t>
      </w:r>
      <w:r w:rsidR="009F258E" w:rsidRPr="009F258E">
        <w:rPr>
          <w:rFonts w:ascii="微软雅黑" w:eastAsia="微软雅黑" w:hAnsi="微软雅黑"/>
          <w:sz w:val="24"/>
          <w:szCs w:val="24"/>
        </w:rPr>
        <w:t>负的参照依赖效应对</w:t>
      </w:r>
      <w:r>
        <w:rPr>
          <w:rFonts w:ascii="微软雅黑" w:eastAsia="微软雅黑" w:hAnsi="微软雅黑" w:hint="eastAsia"/>
          <w:sz w:val="24"/>
          <w:szCs w:val="24"/>
        </w:rPr>
        <w:t>短期</w:t>
      </w:r>
      <w:r w:rsidR="009F258E" w:rsidRPr="009F258E">
        <w:rPr>
          <w:rFonts w:ascii="微软雅黑" w:eastAsia="微软雅黑" w:hAnsi="微软雅黑"/>
          <w:sz w:val="24"/>
          <w:szCs w:val="24"/>
        </w:rPr>
        <w:t>利润造成了损失</w:t>
      </w:r>
      <w:r w:rsidR="008E2EDE">
        <w:rPr>
          <w:rFonts w:ascii="微软雅黑" w:eastAsia="微软雅黑" w:hAnsi="微软雅黑" w:hint="eastAsia"/>
          <w:sz w:val="24"/>
          <w:szCs w:val="24"/>
        </w:rPr>
        <w:t>；</w:t>
      </w:r>
      <w:r w:rsidR="009F258E" w:rsidRPr="009F258E">
        <w:rPr>
          <w:rFonts w:ascii="微软雅黑" w:eastAsia="微软雅黑" w:hAnsi="微软雅黑"/>
          <w:sz w:val="24"/>
          <w:szCs w:val="24"/>
        </w:rPr>
        <w:t>但</w:t>
      </w:r>
      <w:r>
        <w:rPr>
          <w:rFonts w:ascii="微软雅黑" w:eastAsia="微软雅黑" w:hAnsi="微软雅黑" w:hint="eastAsia"/>
          <w:sz w:val="24"/>
          <w:szCs w:val="24"/>
        </w:rPr>
        <w:t>另一方面，</w:t>
      </w:r>
      <w:r w:rsidR="009F258E" w:rsidRPr="009F258E">
        <w:rPr>
          <w:rFonts w:ascii="微软雅黑" w:eastAsia="微软雅黑" w:hAnsi="微软雅黑"/>
          <w:sz w:val="24"/>
          <w:szCs w:val="24"/>
        </w:rPr>
        <w:t>当前的高价</w:t>
      </w:r>
      <w:r>
        <w:rPr>
          <w:rFonts w:ascii="微软雅黑" w:eastAsia="微软雅黑" w:hAnsi="微软雅黑" w:hint="eastAsia"/>
          <w:sz w:val="24"/>
          <w:szCs w:val="24"/>
        </w:rPr>
        <w:t>又</w:t>
      </w:r>
      <w:r w:rsidR="009F258E" w:rsidRPr="009F258E">
        <w:rPr>
          <w:rFonts w:ascii="微软雅黑" w:eastAsia="微软雅黑" w:hAnsi="微软雅黑"/>
          <w:sz w:val="24"/>
          <w:szCs w:val="24"/>
        </w:rPr>
        <w:t>将提高下一期的参照价格，</w:t>
      </w:r>
      <w:r>
        <w:rPr>
          <w:rFonts w:ascii="微软雅黑" w:eastAsia="微软雅黑" w:hAnsi="微软雅黑" w:hint="eastAsia"/>
          <w:sz w:val="24"/>
          <w:szCs w:val="24"/>
        </w:rPr>
        <w:t>从而</w:t>
      </w:r>
      <w:r w:rsidR="009F258E" w:rsidRPr="009F258E">
        <w:rPr>
          <w:rFonts w:ascii="微软雅黑" w:eastAsia="微软雅黑" w:hAnsi="微软雅黑"/>
          <w:sz w:val="24"/>
          <w:szCs w:val="24"/>
        </w:rPr>
        <w:t>增加下一期的利润，而增加的利润大于损失的利润，所以总体利润还是会增加</w:t>
      </w:r>
      <w:r w:rsidR="009F258E">
        <w:rPr>
          <w:rFonts w:ascii="微软雅黑" w:eastAsia="微软雅黑" w:hAnsi="微软雅黑" w:hint="eastAsia"/>
          <w:sz w:val="24"/>
          <w:szCs w:val="24"/>
        </w:rPr>
        <w:t>。</w:t>
      </w:r>
    </w:p>
    <w:p w14:paraId="0EA219ED" w14:textId="68ED055D" w:rsidR="004F5CD2" w:rsidRPr="00431C37" w:rsidRDefault="004F5CD2" w:rsidP="00A82103">
      <w:pPr>
        <w:outlineLvl w:val="1"/>
        <w:rPr>
          <w:rFonts w:ascii="黑体" w:eastAsia="黑体" w:hAnsi="黑体"/>
          <w:b/>
          <w:bCs/>
          <w:sz w:val="24"/>
          <w:szCs w:val="24"/>
        </w:rPr>
      </w:pPr>
      <w:bookmarkStart w:id="10" w:name="_Toc44600005"/>
      <w:r w:rsidRPr="00431C37">
        <w:rPr>
          <w:rFonts w:ascii="黑体" w:eastAsia="黑体" w:hAnsi="黑体" w:hint="eastAsia"/>
          <w:b/>
          <w:bCs/>
          <w:sz w:val="24"/>
          <w:szCs w:val="24"/>
        </w:rPr>
        <w:t>2.4参数分析</w:t>
      </w:r>
      <w:bookmarkEnd w:id="10"/>
    </w:p>
    <w:p w14:paraId="0B8986A1" w14:textId="0894FB9A" w:rsidR="004F5CD2" w:rsidRDefault="004F5CD2" w:rsidP="004F5CD2">
      <w:pPr>
        <w:rPr>
          <w:rFonts w:ascii="微软雅黑" w:eastAsia="微软雅黑" w:hAnsi="微软雅黑"/>
          <w:sz w:val="24"/>
          <w:szCs w:val="24"/>
        </w:rPr>
      </w:pPr>
      <w:r>
        <w:rPr>
          <w:rFonts w:ascii="微软雅黑" w:eastAsia="微软雅黑" w:hAnsi="微软雅黑"/>
          <w:b/>
          <w:bCs/>
          <w:sz w:val="24"/>
          <w:szCs w:val="24"/>
        </w:rPr>
        <w:tab/>
      </w:r>
      <w:r w:rsidR="00806BBF" w:rsidRPr="00806BBF">
        <w:rPr>
          <w:rFonts w:ascii="微软雅黑" w:eastAsia="微软雅黑" w:hAnsi="微软雅黑" w:hint="eastAsia"/>
          <w:sz w:val="24"/>
          <w:szCs w:val="24"/>
        </w:rPr>
        <w:t>为了</w:t>
      </w:r>
      <w:r w:rsidR="00806BBF">
        <w:rPr>
          <w:rFonts w:ascii="微软雅黑" w:eastAsia="微软雅黑" w:hAnsi="微软雅黑" w:hint="eastAsia"/>
          <w:sz w:val="24"/>
          <w:szCs w:val="24"/>
        </w:rPr>
        <w:t>判断各参数对稳态价格的影响，</w:t>
      </w:r>
      <w:r w:rsidRPr="004F5CD2">
        <w:rPr>
          <w:rFonts w:ascii="微软雅黑" w:eastAsia="微软雅黑" w:hAnsi="微软雅黑" w:hint="eastAsia"/>
          <w:sz w:val="24"/>
          <w:szCs w:val="24"/>
        </w:rPr>
        <w:t>在论文中采用的是类似控制变量的方法</w:t>
      </w:r>
      <w:r>
        <w:rPr>
          <w:rFonts w:ascii="微软雅黑" w:eastAsia="微软雅黑" w:hAnsi="微软雅黑" w:hint="eastAsia"/>
          <w:sz w:val="24"/>
          <w:szCs w:val="24"/>
        </w:rPr>
        <w:t>，逐个改变其中的参数观察稳态价格的变化趋势</w:t>
      </w:r>
      <w:r w:rsidR="00806BBF">
        <w:rPr>
          <w:rFonts w:ascii="微软雅黑" w:eastAsia="微软雅黑" w:hAnsi="微软雅黑" w:hint="eastAsia"/>
          <w:sz w:val="24"/>
          <w:szCs w:val="24"/>
        </w:rPr>
        <w:t>。这里使用</w:t>
      </w:r>
      <w:proofErr w:type="spellStart"/>
      <w:r w:rsidR="00403B8A">
        <w:rPr>
          <w:rFonts w:ascii="微软雅黑" w:eastAsia="微软雅黑" w:hAnsi="微软雅黑" w:hint="eastAsia"/>
          <w:sz w:val="24"/>
          <w:szCs w:val="24"/>
        </w:rPr>
        <w:t>Matlab</w:t>
      </w:r>
      <w:proofErr w:type="spellEnd"/>
      <w:r w:rsidR="00403B8A">
        <w:rPr>
          <w:rFonts w:ascii="微软雅黑" w:eastAsia="微软雅黑" w:hAnsi="微软雅黑" w:hint="eastAsia"/>
          <w:sz w:val="24"/>
          <w:szCs w:val="24"/>
        </w:rPr>
        <w:t>的</w:t>
      </w:r>
      <w:r w:rsidR="00806BBF">
        <w:rPr>
          <w:rFonts w:ascii="微软雅黑" w:eastAsia="微软雅黑" w:hAnsi="微软雅黑" w:hint="eastAsia"/>
          <w:sz w:val="24"/>
          <w:szCs w:val="24"/>
        </w:rPr>
        <w:t>绘图</w:t>
      </w:r>
      <w:r w:rsidR="00403B8A">
        <w:rPr>
          <w:rFonts w:ascii="微软雅黑" w:eastAsia="微软雅黑" w:hAnsi="微软雅黑" w:hint="eastAsia"/>
          <w:sz w:val="24"/>
          <w:szCs w:val="24"/>
        </w:rPr>
        <w:t>功能</w:t>
      </w:r>
      <w:r w:rsidR="00806BBF">
        <w:rPr>
          <w:rFonts w:ascii="微软雅黑" w:eastAsia="微软雅黑" w:hAnsi="微软雅黑" w:hint="eastAsia"/>
          <w:sz w:val="24"/>
          <w:szCs w:val="24"/>
        </w:rPr>
        <w:t>尝试复现文章中的绘图分析</w:t>
      </w:r>
      <w:r w:rsidR="00625061">
        <w:rPr>
          <w:rFonts w:ascii="微软雅黑" w:eastAsia="微软雅黑" w:hAnsi="微软雅黑" w:hint="eastAsia"/>
          <w:sz w:val="24"/>
          <w:szCs w:val="24"/>
        </w:rPr>
        <w:t>（代码见附录）</w:t>
      </w:r>
      <w:r w:rsidR="007A3324">
        <w:rPr>
          <w:rFonts w:ascii="微软雅黑" w:eastAsia="微软雅黑" w:hAnsi="微软雅黑" w:hint="eastAsia"/>
          <w:sz w:val="24"/>
          <w:szCs w:val="24"/>
        </w:rPr>
        <w:t>，并得到了与文章相似的结论。</w:t>
      </w:r>
    </w:p>
    <w:p w14:paraId="1FC20E06" w14:textId="181F9D97" w:rsidR="00DA3458" w:rsidRPr="00DA3458" w:rsidRDefault="00DA3458" w:rsidP="00DA3458">
      <w:pPr>
        <w:wordWrap w:val="0"/>
        <w:rPr>
          <w:rFonts w:ascii="微软雅黑" w:eastAsia="微软雅黑" w:hAnsi="微软雅黑"/>
          <w:sz w:val="24"/>
          <w:szCs w:val="24"/>
        </w:rPr>
      </w:pPr>
      <w:r w:rsidRPr="00DA3458">
        <w:rPr>
          <w:rFonts w:ascii="微软雅黑" w:eastAsia="微软雅黑" w:hAnsi="微软雅黑"/>
          <w:sz w:val="24"/>
          <w:szCs w:val="24"/>
        </w:rPr>
        <w:lastRenderedPageBreak/>
        <w:tab/>
      </w:r>
      <w:r>
        <w:rPr>
          <w:rFonts w:ascii="微软雅黑" w:eastAsia="微软雅黑" w:hAnsi="微软雅黑" w:hint="eastAsia"/>
          <w:sz w:val="24"/>
          <w:szCs w:val="24"/>
        </w:rPr>
        <w:t>与文章中类似，我们设定默认参数如下</w:t>
      </w:r>
      <w:r w:rsidRPr="00DA3458">
        <w:rPr>
          <w:rFonts w:ascii="微软雅黑" w:eastAsia="微软雅黑" w:hAnsi="微软雅黑" w:hint="eastAsia"/>
          <w:sz w:val="24"/>
          <w:szCs w:val="24"/>
        </w:rPr>
        <w:t>：</w:t>
      </w:r>
      <w:r w:rsidRPr="00DA7ECC">
        <w:rPr>
          <w:rFonts w:ascii="微软雅黑" w:eastAsia="微软雅黑" w:hAnsi="微软雅黑"/>
          <w:i/>
          <w:iCs/>
          <w:sz w:val="24"/>
          <w:szCs w:val="24"/>
        </w:rPr>
        <w:t>a1=100</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a2=200</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b1=b2=20</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c=c1=c2=10</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alpha=0.5</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gamma=0.95</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xi=xi1=xi2=0.5</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lambda1=0.6</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lambda2=0.4</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phi=0.6</w:t>
      </w:r>
      <w:r w:rsidR="00DA7ECC">
        <w:rPr>
          <w:rFonts w:ascii="微软雅黑" w:eastAsia="微软雅黑" w:hAnsi="微软雅黑" w:hint="eastAsia"/>
          <w:sz w:val="24"/>
          <w:szCs w:val="24"/>
        </w:rPr>
        <w:t>；</w:t>
      </w:r>
      <w:r>
        <w:rPr>
          <w:rFonts w:ascii="微软雅黑" w:eastAsia="微软雅黑" w:hAnsi="微软雅黑" w:hint="eastAsia"/>
          <w:sz w:val="24"/>
          <w:szCs w:val="24"/>
        </w:rPr>
        <w:t>除了当前分析的参数，其他参数</w:t>
      </w:r>
      <w:r w:rsidR="00EB664A">
        <w:rPr>
          <w:rFonts w:ascii="微软雅黑" w:eastAsia="微软雅黑" w:hAnsi="微软雅黑" w:hint="eastAsia"/>
          <w:sz w:val="24"/>
          <w:szCs w:val="24"/>
        </w:rPr>
        <w:t>均</w:t>
      </w:r>
      <w:r>
        <w:rPr>
          <w:rFonts w:ascii="微软雅黑" w:eastAsia="微软雅黑" w:hAnsi="微软雅黑" w:hint="eastAsia"/>
          <w:sz w:val="24"/>
          <w:szCs w:val="24"/>
        </w:rPr>
        <w:t>将设定为默认值。</w:t>
      </w:r>
    </w:p>
    <w:p w14:paraId="7C64FF7B" w14:textId="2717477A" w:rsidR="00DA3458" w:rsidRDefault="00DA3458" w:rsidP="00DA3458">
      <w:pPr>
        <w:wordWrap w:val="0"/>
        <w:rPr>
          <w:rFonts w:ascii="微软雅黑" w:eastAsia="微软雅黑" w:hAnsi="微软雅黑"/>
          <w:sz w:val="24"/>
          <w:szCs w:val="24"/>
        </w:rPr>
      </w:pPr>
      <w:r>
        <w:rPr>
          <w:rFonts w:ascii="微软雅黑" w:eastAsia="微软雅黑" w:hAnsi="微软雅黑" w:hint="eastAsia"/>
          <w:sz w:val="24"/>
          <w:szCs w:val="24"/>
        </w:rPr>
        <w:t>注意</w:t>
      </w:r>
      <w:r w:rsidRPr="00DA3458">
        <w:rPr>
          <w:rFonts w:ascii="微软雅黑" w:eastAsia="微软雅黑" w:hAnsi="微软雅黑" w:hint="eastAsia"/>
          <w:sz w:val="24"/>
          <w:szCs w:val="24"/>
        </w:rPr>
        <w:t>与原论文不同的是，我们将</w:t>
      </w:r>
      <w:r w:rsidRPr="00DA7ECC">
        <w:rPr>
          <w:rFonts w:ascii="微软雅黑" w:eastAsia="微软雅黑" w:hAnsi="微软雅黑" w:hint="eastAsia"/>
          <w:i/>
          <w:iCs/>
          <w:sz w:val="24"/>
          <w:szCs w:val="24"/>
        </w:rPr>
        <w:t>a1</w:t>
      </w:r>
      <w:r w:rsidRPr="00DA3458">
        <w:rPr>
          <w:rFonts w:ascii="微软雅黑" w:eastAsia="微软雅黑" w:hAnsi="微软雅黑" w:hint="eastAsia"/>
          <w:sz w:val="24"/>
          <w:szCs w:val="24"/>
        </w:rPr>
        <w:t>与</w:t>
      </w:r>
      <w:r w:rsidRPr="00DA7ECC">
        <w:rPr>
          <w:rFonts w:ascii="微软雅黑" w:eastAsia="微软雅黑" w:hAnsi="微软雅黑" w:hint="eastAsia"/>
          <w:i/>
          <w:iCs/>
          <w:sz w:val="24"/>
          <w:szCs w:val="24"/>
        </w:rPr>
        <w:t>a2</w:t>
      </w:r>
      <w:r w:rsidRPr="00DA3458">
        <w:rPr>
          <w:rFonts w:ascii="微软雅黑" w:eastAsia="微软雅黑" w:hAnsi="微软雅黑" w:hint="eastAsia"/>
          <w:sz w:val="24"/>
          <w:szCs w:val="24"/>
        </w:rPr>
        <w:t>分别设为</w:t>
      </w:r>
      <w:r w:rsidRPr="007419C9">
        <w:rPr>
          <w:rFonts w:ascii="微软雅黑" w:eastAsia="微软雅黑" w:hAnsi="微软雅黑" w:hint="eastAsia"/>
          <w:sz w:val="24"/>
          <w:szCs w:val="24"/>
        </w:rPr>
        <w:t>100和200</w:t>
      </w:r>
      <w:r w:rsidRPr="00DA3458">
        <w:rPr>
          <w:rFonts w:ascii="微软雅黑" w:eastAsia="微软雅黑" w:hAnsi="微软雅黑" w:hint="eastAsia"/>
          <w:sz w:val="24"/>
          <w:szCs w:val="24"/>
        </w:rPr>
        <w:t>，以便更好</w:t>
      </w:r>
      <w:r>
        <w:rPr>
          <w:rFonts w:ascii="微软雅黑" w:eastAsia="微软雅黑" w:hAnsi="微软雅黑" w:hint="eastAsia"/>
          <w:sz w:val="24"/>
          <w:szCs w:val="24"/>
        </w:rPr>
        <w:t>地</w:t>
      </w:r>
      <w:r w:rsidRPr="00DA3458">
        <w:rPr>
          <w:rFonts w:ascii="微软雅黑" w:eastAsia="微软雅黑" w:hAnsi="微软雅黑" w:hint="eastAsia"/>
          <w:sz w:val="24"/>
          <w:szCs w:val="24"/>
        </w:rPr>
        <w:t>观察图像</w:t>
      </w:r>
      <w:r>
        <w:rPr>
          <w:rFonts w:ascii="微软雅黑" w:eastAsia="微软雅黑" w:hAnsi="微软雅黑" w:hint="eastAsia"/>
          <w:sz w:val="24"/>
          <w:szCs w:val="24"/>
        </w:rPr>
        <w:t>。</w:t>
      </w:r>
      <w:r w:rsidR="007A3324">
        <w:rPr>
          <w:rFonts w:ascii="微软雅黑" w:eastAsia="微软雅黑" w:hAnsi="微软雅黑" w:hint="eastAsia"/>
          <w:sz w:val="24"/>
          <w:szCs w:val="24"/>
        </w:rPr>
        <w:t>以下各</w:t>
      </w:r>
      <w:r w:rsidR="007A3324" w:rsidRPr="00DA3458">
        <w:rPr>
          <w:rFonts w:ascii="微软雅黑" w:eastAsia="微软雅黑" w:hAnsi="微软雅黑" w:hint="eastAsia"/>
          <w:sz w:val="24"/>
          <w:szCs w:val="24"/>
        </w:rPr>
        <w:t>图</w:t>
      </w:r>
      <w:r w:rsidR="007A3324">
        <w:rPr>
          <w:rFonts w:ascii="微软雅黑" w:eastAsia="微软雅黑" w:hAnsi="微软雅黑" w:hint="eastAsia"/>
          <w:sz w:val="24"/>
          <w:szCs w:val="24"/>
        </w:rPr>
        <w:t>中</w:t>
      </w:r>
      <w:proofErr w:type="spellStart"/>
      <w:r w:rsidR="007A3324" w:rsidRPr="00DA7ECC">
        <w:rPr>
          <w:rFonts w:ascii="微软雅黑" w:eastAsia="微软雅黑" w:hAnsi="微软雅黑" w:hint="eastAsia"/>
          <w:i/>
          <w:iCs/>
          <w:sz w:val="24"/>
          <w:szCs w:val="24"/>
        </w:rPr>
        <w:t>pij</w:t>
      </w:r>
      <w:proofErr w:type="spellEnd"/>
      <w:r w:rsidR="007A3324">
        <w:rPr>
          <w:rFonts w:ascii="微软雅黑" w:eastAsia="微软雅黑" w:hAnsi="微软雅黑" w:hint="eastAsia"/>
          <w:sz w:val="24"/>
          <w:szCs w:val="24"/>
        </w:rPr>
        <w:t>均代表</w:t>
      </w:r>
      <w:r w:rsidR="007A3324" w:rsidRPr="00DA3458">
        <w:rPr>
          <w:rFonts w:ascii="微软雅黑" w:eastAsia="微软雅黑" w:hAnsi="微软雅黑" w:hint="eastAsia"/>
          <w:sz w:val="24"/>
          <w:szCs w:val="24"/>
        </w:rPr>
        <w:t>第</w:t>
      </w:r>
      <w:proofErr w:type="spellStart"/>
      <w:r w:rsidR="007A3324" w:rsidRPr="00DA7ECC">
        <w:rPr>
          <w:rFonts w:ascii="微软雅黑" w:eastAsia="微软雅黑" w:hAnsi="微软雅黑" w:hint="eastAsia"/>
          <w:i/>
          <w:iCs/>
          <w:sz w:val="24"/>
          <w:szCs w:val="24"/>
        </w:rPr>
        <w:t>i</w:t>
      </w:r>
      <w:proofErr w:type="spellEnd"/>
      <w:r w:rsidR="007A3324" w:rsidRPr="00DA3458">
        <w:rPr>
          <w:rFonts w:ascii="微软雅黑" w:eastAsia="微软雅黑" w:hAnsi="微软雅黑" w:hint="eastAsia"/>
          <w:sz w:val="24"/>
          <w:szCs w:val="24"/>
        </w:rPr>
        <w:t>个产品第</w:t>
      </w:r>
      <w:r w:rsidR="007A3324" w:rsidRPr="00DA7ECC">
        <w:rPr>
          <w:rFonts w:ascii="微软雅黑" w:eastAsia="微软雅黑" w:hAnsi="微软雅黑" w:hint="eastAsia"/>
          <w:i/>
          <w:iCs/>
          <w:sz w:val="24"/>
          <w:szCs w:val="24"/>
        </w:rPr>
        <w:t>j</w:t>
      </w:r>
      <w:r w:rsidR="007A3324" w:rsidRPr="00DA3458">
        <w:rPr>
          <w:rFonts w:ascii="微软雅黑" w:eastAsia="微软雅黑" w:hAnsi="微软雅黑" w:hint="eastAsia"/>
          <w:sz w:val="24"/>
          <w:szCs w:val="24"/>
        </w:rPr>
        <w:t>个阶段</w:t>
      </w:r>
      <w:r w:rsidR="007A3324">
        <w:rPr>
          <w:rFonts w:ascii="微软雅黑" w:eastAsia="微软雅黑" w:hAnsi="微软雅黑" w:hint="eastAsia"/>
          <w:sz w:val="24"/>
          <w:szCs w:val="24"/>
        </w:rPr>
        <w:t>的稳态价格。</w:t>
      </w:r>
    </w:p>
    <w:p w14:paraId="08889E57" w14:textId="117C0C6B" w:rsidR="00DA3458" w:rsidRPr="00431C37" w:rsidRDefault="00DA3458" w:rsidP="009978FA">
      <w:pPr>
        <w:spacing w:line="360" w:lineRule="auto"/>
        <w:outlineLvl w:val="2"/>
        <w:rPr>
          <w:rFonts w:ascii="黑体" w:eastAsia="黑体" w:hAnsi="黑体"/>
          <w:b/>
          <w:bCs/>
          <w:sz w:val="24"/>
          <w:szCs w:val="24"/>
        </w:rPr>
      </w:pPr>
      <w:bookmarkStart w:id="11" w:name="_Toc44600006"/>
      <w:r w:rsidRPr="00431C37">
        <w:rPr>
          <w:rFonts w:ascii="黑体" w:eastAsia="黑体" w:hAnsi="黑体" w:hint="eastAsia"/>
          <w:b/>
          <w:bCs/>
          <w:sz w:val="24"/>
          <w:szCs w:val="24"/>
        </w:rPr>
        <w:t>2.4.1</w:t>
      </w:r>
      <w:r w:rsidRPr="00431C37">
        <w:rPr>
          <w:rFonts w:ascii="黑体" w:eastAsia="黑体" w:hAnsi="黑体"/>
          <w:b/>
          <w:bCs/>
          <w:sz w:val="24"/>
          <w:szCs w:val="24"/>
        </w:rPr>
        <w:t>对</w:t>
      </w:r>
      <w:proofErr w:type="spellStart"/>
      <w:r w:rsidRPr="00DA7ECC">
        <w:rPr>
          <w:rFonts w:ascii="黑体" w:eastAsia="黑体" w:hAnsi="黑体"/>
          <w:b/>
          <w:bCs/>
          <w:sz w:val="24"/>
          <w:szCs w:val="24"/>
        </w:rPr>
        <w:t>a</w:t>
      </w:r>
      <w:r w:rsidR="00A82103" w:rsidRPr="00DA7ECC">
        <w:rPr>
          <w:rFonts w:ascii="黑体" w:eastAsia="黑体" w:hAnsi="黑体" w:hint="eastAsia"/>
          <w:b/>
          <w:bCs/>
          <w:sz w:val="24"/>
          <w:szCs w:val="24"/>
        </w:rPr>
        <w:t>,</w:t>
      </w:r>
      <w:r w:rsidRPr="00DA7ECC">
        <w:rPr>
          <w:rFonts w:ascii="黑体" w:eastAsia="黑体" w:hAnsi="黑体"/>
          <w:b/>
          <w:bCs/>
          <w:sz w:val="24"/>
          <w:szCs w:val="24"/>
        </w:rPr>
        <w:t>b</w:t>
      </w:r>
      <w:r w:rsidR="00A82103" w:rsidRPr="00DA7ECC">
        <w:rPr>
          <w:rFonts w:ascii="黑体" w:eastAsia="黑体" w:hAnsi="黑体" w:hint="eastAsia"/>
          <w:b/>
          <w:bCs/>
          <w:sz w:val="24"/>
          <w:szCs w:val="24"/>
        </w:rPr>
        <w:t>,</w:t>
      </w:r>
      <w:r w:rsidRPr="00DA7ECC">
        <w:rPr>
          <w:rFonts w:ascii="黑体" w:eastAsia="黑体" w:hAnsi="黑体"/>
          <w:b/>
          <w:bCs/>
          <w:sz w:val="24"/>
          <w:szCs w:val="24"/>
        </w:rPr>
        <w:t>c</w:t>
      </w:r>
      <w:proofErr w:type="spellEnd"/>
      <w:r w:rsidRPr="00431C37">
        <w:rPr>
          <w:rFonts w:ascii="黑体" w:eastAsia="黑体" w:hAnsi="黑体"/>
          <w:b/>
          <w:bCs/>
          <w:sz w:val="24"/>
          <w:szCs w:val="24"/>
        </w:rPr>
        <w:t>的分析</w:t>
      </w:r>
      <w:bookmarkEnd w:id="11"/>
    </w:p>
    <w:p w14:paraId="185C7AFB" w14:textId="5F9155D9" w:rsidR="00DA3458" w:rsidRDefault="00DA3458" w:rsidP="00025C28">
      <w:pPr>
        <w:wordWrap w:val="0"/>
        <w:jc w:val="center"/>
        <w:rPr>
          <w:rFonts w:ascii="微软雅黑" w:eastAsia="微软雅黑" w:hAnsi="微软雅黑"/>
          <w:sz w:val="24"/>
          <w:szCs w:val="24"/>
        </w:rPr>
      </w:pPr>
      <w:r>
        <w:rPr>
          <w:noProof/>
        </w:rPr>
        <w:drawing>
          <wp:inline distT="0" distB="0" distL="0" distR="0" wp14:anchorId="48B942FA" wp14:editId="69088002">
            <wp:extent cx="4124325" cy="3121388"/>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0583" cy="3171534"/>
                    </a:xfrm>
                    <a:prstGeom prst="rect">
                      <a:avLst/>
                    </a:prstGeom>
                  </pic:spPr>
                </pic:pic>
              </a:graphicData>
            </a:graphic>
          </wp:inline>
        </w:drawing>
      </w:r>
    </w:p>
    <w:p w14:paraId="659744C4" w14:textId="0F139CE4" w:rsidR="00DA3458" w:rsidRDefault="00DA3458" w:rsidP="00025C28">
      <w:pPr>
        <w:wordWrap w:val="0"/>
        <w:jc w:val="center"/>
        <w:rPr>
          <w:rFonts w:ascii="微软雅黑" w:eastAsia="微软雅黑" w:hAnsi="微软雅黑"/>
          <w:sz w:val="24"/>
          <w:szCs w:val="24"/>
        </w:rPr>
      </w:pPr>
      <w:r>
        <w:rPr>
          <w:noProof/>
        </w:rPr>
        <w:drawing>
          <wp:inline distT="0" distB="0" distL="0" distR="0" wp14:anchorId="18C3D990" wp14:editId="4A867FD9">
            <wp:extent cx="4095750" cy="32143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7011" cy="3254600"/>
                    </a:xfrm>
                    <a:prstGeom prst="rect">
                      <a:avLst/>
                    </a:prstGeom>
                  </pic:spPr>
                </pic:pic>
              </a:graphicData>
            </a:graphic>
          </wp:inline>
        </w:drawing>
      </w:r>
    </w:p>
    <w:p w14:paraId="0973C363" w14:textId="5AFD5CB8" w:rsidR="00DA3458" w:rsidRPr="00DA3458" w:rsidRDefault="00DA3458" w:rsidP="00025C28">
      <w:pPr>
        <w:wordWrap w:val="0"/>
        <w:jc w:val="center"/>
        <w:rPr>
          <w:rFonts w:ascii="微软雅黑" w:eastAsia="微软雅黑" w:hAnsi="微软雅黑"/>
          <w:sz w:val="24"/>
          <w:szCs w:val="24"/>
        </w:rPr>
      </w:pPr>
      <w:r>
        <w:rPr>
          <w:noProof/>
        </w:rPr>
        <w:lastRenderedPageBreak/>
        <w:drawing>
          <wp:inline distT="0" distB="0" distL="0" distR="0" wp14:anchorId="15B32599" wp14:editId="66F0F402">
            <wp:extent cx="4114800" cy="321936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452" cy="3258998"/>
                    </a:xfrm>
                    <a:prstGeom prst="rect">
                      <a:avLst/>
                    </a:prstGeom>
                  </pic:spPr>
                </pic:pic>
              </a:graphicData>
            </a:graphic>
          </wp:inline>
        </w:drawing>
      </w:r>
    </w:p>
    <w:p w14:paraId="4BB78BD5" w14:textId="3B4AA270" w:rsidR="0029569B" w:rsidRDefault="00DA3458" w:rsidP="00DA3458">
      <w:pPr>
        <w:wordWrap w:val="0"/>
        <w:rPr>
          <w:rFonts w:ascii="微软雅黑" w:eastAsia="微软雅黑" w:hAnsi="微软雅黑"/>
          <w:sz w:val="24"/>
          <w:szCs w:val="24"/>
        </w:rPr>
      </w:pPr>
      <w:r>
        <w:rPr>
          <w:rFonts w:ascii="微软雅黑" w:eastAsia="微软雅黑" w:hAnsi="微软雅黑"/>
          <w:sz w:val="24"/>
          <w:szCs w:val="24"/>
        </w:rPr>
        <w:tab/>
      </w:r>
      <w:r w:rsidRPr="00DA3458">
        <w:rPr>
          <w:rFonts w:ascii="微软雅黑" w:eastAsia="微软雅黑" w:hAnsi="微软雅黑" w:hint="eastAsia"/>
          <w:sz w:val="24"/>
          <w:szCs w:val="24"/>
        </w:rPr>
        <w:t>可以看到，当</w:t>
      </w:r>
      <w:r w:rsidRPr="00DA7ECC">
        <w:rPr>
          <w:rFonts w:ascii="微软雅黑" w:eastAsia="微软雅黑" w:hAnsi="微软雅黑"/>
          <w:i/>
          <w:iCs/>
          <w:sz w:val="24"/>
          <w:szCs w:val="24"/>
        </w:rPr>
        <w:t>a</w:t>
      </w:r>
      <w:r w:rsidRPr="00DA7ECC">
        <w:rPr>
          <w:rFonts w:ascii="微软雅黑" w:eastAsia="微软雅黑" w:hAnsi="微软雅黑" w:hint="eastAsia"/>
          <w:i/>
          <w:iCs/>
          <w:sz w:val="24"/>
          <w:szCs w:val="24"/>
        </w:rPr>
        <w:t>，</w:t>
      </w:r>
      <w:r w:rsidRPr="00DA7ECC">
        <w:rPr>
          <w:rFonts w:ascii="微软雅黑" w:eastAsia="微软雅黑" w:hAnsi="微软雅黑"/>
          <w:i/>
          <w:iCs/>
          <w:sz w:val="24"/>
          <w:szCs w:val="24"/>
        </w:rPr>
        <w:t>c</w:t>
      </w:r>
      <w:r w:rsidRPr="00DA3458">
        <w:rPr>
          <w:rFonts w:ascii="微软雅黑" w:eastAsia="微软雅黑" w:hAnsi="微软雅黑" w:hint="eastAsia"/>
          <w:sz w:val="24"/>
          <w:szCs w:val="24"/>
        </w:rPr>
        <w:t>增加</w:t>
      </w:r>
      <w:r>
        <w:rPr>
          <w:rFonts w:ascii="微软雅黑" w:eastAsia="微软雅黑" w:hAnsi="微软雅黑" w:hint="eastAsia"/>
          <w:sz w:val="24"/>
          <w:szCs w:val="24"/>
        </w:rPr>
        <w:t>或者</w:t>
      </w:r>
      <w:r w:rsidRPr="00DA7ECC">
        <w:rPr>
          <w:rFonts w:ascii="微软雅黑" w:eastAsia="微软雅黑" w:hAnsi="微软雅黑" w:hint="eastAsia"/>
          <w:i/>
          <w:iCs/>
          <w:sz w:val="24"/>
          <w:szCs w:val="24"/>
        </w:rPr>
        <w:t>b</w:t>
      </w:r>
      <w:r>
        <w:rPr>
          <w:rFonts w:ascii="微软雅黑" w:eastAsia="微软雅黑" w:hAnsi="微软雅黑" w:hint="eastAsia"/>
          <w:sz w:val="24"/>
          <w:szCs w:val="24"/>
        </w:rPr>
        <w:t>减少</w:t>
      </w:r>
      <w:r w:rsidRPr="00DA3458">
        <w:rPr>
          <w:rFonts w:ascii="微软雅黑" w:eastAsia="微软雅黑" w:hAnsi="微软雅黑" w:hint="eastAsia"/>
          <w:sz w:val="24"/>
          <w:szCs w:val="24"/>
        </w:rPr>
        <w:t>时，两种产品的稳态价格递增。且</w:t>
      </w:r>
      <w:r w:rsidRPr="00DA7ECC">
        <w:rPr>
          <w:rFonts w:ascii="微软雅黑" w:eastAsia="微软雅黑" w:hAnsi="微软雅黑" w:hint="eastAsia"/>
          <w:i/>
          <w:iCs/>
          <w:sz w:val="24"/>
          <w:szCs w:val="24"/>
        </w:rPr>
        <w:t>a，c</w:t>
      </w:r>
      <w:r w:rsidRPr="00DA3458">
        <w:rPr>
          <w:rFonts w:ascii="微软雅黑" w:eastAsia="微软雅黑" w:hAnsi="微软雅黑" w:hint="eastAsia"/>
          <w:sz w:val="24"/>
          <w:szCs w:val="24"/>
        </w:rPr>
        <w:t>的值越大，</w:t>
      </w:r>
      <w:r w:rsidRPr="00DA7ECC">
        <w:rPr>
          <w:rFonts w:ascii="微软雅黑" w:eastAsia="微软雅黑" w:hAnsi="微软雅黑" w:hint="eastAsia"/>
          <w:i/>
          <w:iCs/>
          <w:sz w:val="24"/>
          <w:szCs w:val="24"/>
        </w:rPr>
        <w:t>b</w:t>
      </w:r>
      <w:r w:rsidRPr="00DA3458">
        <w:rPr>
          <w:rFonts w:ascii="微软雅黑" w:eastAsia="微软雅黑" w:hAnsi="微软雅黑" w:hint="eastAsia"/>
          <w:sz w:val="24"/>
          <w:szCs w:val="24"/>
        </w:rPr>
        <w:t>的值越小时，第二阶段的价格就比第一阶段价格低更多，即折扣的力度</w:t>
      </w:r>
      <w:r w:rsidR="007B598B">
        <w:rPr>
          <w:rFonts w:ascii="微软雅黑" w:eastAsia="微软雅黑" w:hAnsi="微软雅黑" w:hint="eastAsia"/>
          <w:sz w:val="24"/>
          <w:szCs w:val="24"/>
        </w:rPr>
        <w:t>应该</w:t>
      </w:r>
      <w:r w:rsidRPr="00DA3458">
        <w:rPr>
          <w:rFonts w:ascii="微软雅黑" w:eastAsia="微软雅黑" w:hAnsi="微软雅黑" w:hint="eastAsia"/>
          <w:sz w:val="24"/>
          <w:szCs w:val="24"/>
        </w:rPr>
        <w:t>更大。注意</w:t>
      </w:r>
      <w:r w:rsidRPr="00DA7ECC">
        <w:rPr>
          <w:rFonts w:ascii="微软雅黑" w:eastAsia="微软雅黑" w:hAnsi="微软雅黑" w:hint="eastAsia"/>
          <w:i/>
          <w:iCs/>
          <w:sz w:val="24"/>
          <w:szCs w:val="24"/>
        </w:rPr>
        <w:t>a/b=VH，a/c=VH/η</w:t>
      </w:r>
      <w:r w:rsidR="00DA7ECC">
        <w:rPr>
          <w:rFonts w:ascii="微软雅黑" w:eastAsia="微软雅黑" w:hAnsi="微软雅黑" w:hint="eastAsia"/>
          <w:i/>
          <w:iCs/>
          <w:sz w:val="24"/>
          <w:szCs w:val="24"/>
        </w:rPr>
        <w:t xml:space="preserve"> </w:t>
      </w:r>
      <w:r w:rsidR="007B598B">
        <w:rPr>
          <w:rFonts w:ascii="微软雅黑" w:eastAsia="微软雅黑" w:hAnsi="微软雅黑" w:hint="eastAsia"/>
          <w:sz w:val="24"/>
          <w:szCs w:val="24"/>
        </w:rPr>
        <w:t>反映了</w:t>
      </w:r>
      <w:r w:rsidRPr="00DA3458">
        <w:rPr>
          <w:rFonts w:ascii="微软雅黑" w:eastAsia="微软雅黑" w:hAnsi="微软雅黑" w:hint="eastAsia"/>
          <w:sz w:val="24"/>
          <w:szCs w:val="24"/>
        </w:rPr>
        <w:t>消费者对产品的价值估计范围</w:t>
      </w:r>
      <w:r w:rsidR="007B598B">
        <w:rPr>
          <w:rFonts w:ascii="微软雅黑" w:eastAsia="微软雅黑" w:hAnsi="微软雅黑" w:hint="eastAsia"/>
          <w:sz w:val="24"/>
          <w:szCs w:val="24"/>
        </w:rPr>
        <w:t>，这一范围</w:t>
      </w:r>
      <w:r w:rsidRPr="00DA3458">
        <w:rPr>
          <w:rFonts w:ascii="微软雅黑" w:eastAsia="微软雅黑" w:hAnsi="微软雅黑" w:hint="eastAsia"/>
          <w:sz w:val="24"/>
          <w:szCs w:val="24"/>
        </w:rPr>
        <w:t>越大（即</w:t>
      </w:r>
      <w:r w:rsidRPr="00DA7ECC">
        <w:rPr>
          <w:rFonts w:ascii="微软雅黑" w:eastAsia="微软雅黑" w:hAnsi="微软雅黑" w:hint="eastAsia"/>
          <w:i/>
          <w:iCs/>
          <w:sz w:val="24"/>
          <w:szCs w:val="24"/>
        </w:rPr>
        <w:t>VH</w:t>
      </w:r>
      <w:r w:rsidRPr="00DA3458">
        <w:rPr>
          <w:rFonts w:ascii="微软雅黑" w:eastAsia="微软雅黑" w:hAnsi="微软雅黑" w:hint="eastAsia"/>
          <w:sz w:val="24"/>
          <w:szCs w:val="24"/>
        </w:rPr>
        <w:t>越大）时，降价的空间也就越大</w:t>
      </w:r>
      <w:r w:rsidR="007B598B">
        <w:rPr>
          <w:rFonts w:ascii="微软雅黑" w:eastAsia="微软雅黑" w:hAnsi="微软雅黑" w:hint="eastAsia"/>
          <w:sz w:val="24"/>
          <w:szCs w:val="24"/>
        </w:rPr>
        <w:t>，因此此处参数对价格的影响规律是符合常识的。</w:t>
      </w:r>
    </w:p>
    <w:p w14:paraId="092AC836" w14:textId="532E94DC" w:rsidR="004F5CD2" w:rsidRPr="00431C37" w:rsidRDefault="007B598B" w:rsidP="00A82103">
      <w:pPr>
        <w:outlineLvl w:val="2"/>
        <w:rPr>
          <w:rFonts w:ascii="黑体" w:eastAsia="黑体" w:hAnsi="黑体"/>
          <w:b/>
          <w:bCs/>
          <w:sz w:val="24"/>
          <w:szCs w:val="24"/>
        </w:rPr>
      </w:pPr>
      <w:bookmarkStart w:id="12" w:name="_Toc44600007"/>
      <w:r w:rsidRPr="00431C37">
        <w:rPr>
          <w:rFonts w:ascii="黑体" w:eastAsia="黑体" w:hAnsi="黑体" w:hint="eastAsia"/>
          <w:b/>
          <w:bCs/>
          <w:sz w:val="24"/>
          <w:szCs w:val="24"/>
        </w:rPr>
        <w:t>2.4.2对α,γ的分析</w:t>
      </w:r>
      <w:bookmarkEnd w:id="12"/>
    </w:p>
    <w:p w14:paraId="0A499703" w14:textId="74AFB47D" w:rsidR="004F5CD2" w:rsidRDefault="007B598B" w:rsidP="00025C28">
      <w:pPr>
        <w:jc w:val="center"/>
        <w:rPr>
          <w:rFonts w:ascii="微软雅黑" w:eastAsia="微软雅黑" w:hAnsi="微软雅黑"/>
          <w:sz w:val="24"/>
          <w:szCs w:val="24"/>
        </w:rPr>
      </w:pPr>
      <w:r>
        <w:rPr>
          <w:noProof/>
        </w:rPr>
        <w:drawing>
          <wp:inline distT="0" distB="0" distL="0" distR="0" wp14:anchorId="7C54CFFC" wp14:editId="0FA6892D">
            <wp:extent cx="4057650" cy="31165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363" cy="3173965"/>
                    </a:xfrm>
                    <a:prstGeom prst="rect">
                      <a:avLst/>
                    </a:prstGeom>
                  </pic:spPr>
                </pic:pic>
              </a:graphicData>
            </a:graphic>
          </wp:inline>
        </w:drawing>
      </w:r>
    </w:p>
    <w:p w14:paraId="13AC1E6B" w14:textId="1C4F0E39" w:rsidR="007B598B" w:rsidRDefault="007B598B" w:rsidP="00025C28">
      <w:pPr>
        <w:jc w:val="center"/>
        <w:rPr>
          <w:rFonts w:ascii="微软雅黑" w:eastAsia="微软雅黑" w:hAnsi="微软雅黑"/>
          <w:sz w:val="24"/>
          <w:szCs w:val="24"/>
        </w:rPr>
      </w:pPr>
      <w:r>
        <w:rPr>
          <w:noProof/>
        </w:rPr>
        <w:lastRenderedPageBreak/>
        <w:drawing>
          <wp:inline distT="0" distB="0" distL="0" distR="0" wp14:anchorId="011C859D" wp14:editId="7F3E3947">
            <wp:extent cx="3962400" cy="31788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4033" cy="3204187"/>
                    </a:xfrm>
                    <a:prstGeom prst="rect">
                      <a:avLst/>
                    </a:prstGeom>
                  </pic:spPr>
                </pic:pic>
              </a:graphicData>
            </a:graphic>
          </wp:inline>
        </w:drawing>
      </w:r>
    </w:p>
    <w:p w14:paraId="68AB8C91" w14:textId="1DD5355C" w:rsidR="004F5CD2" w:rsidRDefault="007A3324" w:rsidP="004F5CD2">
      <w:pPr>
        <w:rPr>
          <w:rFonts w:ascii="微软雅黑" w:eastAsia="微软雅黑" w:hAnsi="微软雅黑"/>
          <w:sz w:val="24"/>
          <w:szCs w:val="24"/>
        </w:rPr>
      </w:pPr>
      <w:r>
        <w:rPr>
          <w:rFonts w:ascii="微软雅黑" w:eastAsia="微软雅黑" w:hAnsi="微软雅黑"/>
          <w:sz w:val="24"/>
          <w:szCs w:val="24"/>
        </w:rPr>
        <w:tab/>
      </w:r>
      <w:r w:rsidR="007B598B" w:rsidRPr="007B598B">
        <w:rPr>
          <w:rFonts w:ascii="微软雅黑" w:eastAsia="微软雅黑" w:hAnsi="微软雅黑" w:hint="eastAsia"/>
          <w:sz w:val="24"/>
          <w:szCs w:val="24"/>
        </w:rPr>
        <w:t>可以看到稳态价格会随着</w:t>
      </w:r>
      <w:r w:rsidR="007B598B" w:rsidRPr="00DA7ECC">
        <w:rPr>
          <w:rFonts w:ascii="微软雅黑" w:eastAsia="微软雅黑" w:hAnsi="微软雅黑" w:hint="eastAsia"/>
          <w:i/>
          <w:iCs/>
          <w:sz w:val="24"/>
          <w:szCs w:val="24"/>
        </w:rPr>
        <w:t>α</w:t>
      </w:r>
      <w:r w:rsidR="00DA7ECC">
        <w:rPr>
          <w:rFonts w:ascii="微软雅黑" w:eastAsia="微软雅黑" w:hAnsi="微软雅黑"/>
          <w:i/>
          <w:iCs/>
          <w:sz w:val="24"/>
          <w:szCs w:val="24"/>
          <w:vertAlign w:val="subscript"/>
        </w:rPr>
        <w:t xml:space="preserve"> </w:t>
      </w:r>
      <w:r w:rsidR="007B598B" w:rsidRPr="007B598B">
        <w:rPr>
          <w:rFonts w:ascii="微软雅黑" w:eastAsia="微软雅黑" w:hAnsi="微软雅黑" w:hint="eastAsia"/>
          <w:sz w:val="24"/>
          <w:szCs w:val="24"/>
        </w:rPr>
        <w:t>值</w:t>
      </w:r>
      <w:r>
        <w:rPr>
          <w:rFonts w:ascii="微软雅黑" w:eastAsia="微软雅黑" w:hAnsi="微软雅黑" w:hint="eastAsia"/>
          <w:sz w:val="24"/>
          <w:szCs w:val="24"/>
        </w:rPr>
        <w:t>的</w:t>
      </w:r>
      <w:r w:rsidR="007B598B" w:rsidRPr="007B598B">
        <w:rPr>
          <w:rFonts w:ascii="微软雅黑" w:eastAsia="微软雅黑" w:hAnsi="微软雅黑" w:hint="eastAsia"/>
          <w:sz w:val="24"/>
          <w:szCs w:val="24"/>
        </w:rPr>
        <w:t>增加而减少，随着</w:t>
      </w:r>
      <w:r w:rsidR="007B598B" w:rsidRPr="00DA7ECC">
        <w:rPr>
          <w:rFonts w:ascii="微软雅黑" w:eastAsia="微软雅黑" w:hAnsi="微软雅黑" w:hint="eastAsia"/>
          <w:i/>
          <w:iCs/>
          <w:sz w:val="24"/>
          <w:szCs w:val="24"/>
        </w:rPr>
        <w:t>γ</w:t>
      </w:r>
      <w:r w:rsidR="00DA7ECC">
        <w:rPr>
          <w:rFonts w:ascii="微软雅黑" w:eastAsia="微软雅黑" w:hAnsi="微软雅黑" w:hint="eastAsia"/>
          <w:i/>
          <w:iCs/>
          <w:sz w:val="24"/>
          <w:szCs w:val="24"/>
          <w:vertAlign w:val="subscript"/>
        </w:rPr>
        <w:t xml:space="preserve"> </w:t>
      </w:r>
      <w:r w:rsidR="007B598B" w:rsidRPr="007B598B">
        <w:rPr>
          <w:rFonts w:ascii="微软雅黑" w:eastAsia="微软雅黑" w:hAnsi="微软雅黑" w:hint="eastAsia"/>
          <w:sz w:val="24"/>
          <w:szCs w:val="24"/>
        </w:rPr>
        <w:t>值</w:t>
      </w:r>
      <w:r>
        <w:rPr>
          <w:rFonts w:ascii="微软雅黑" w:eastAsia="微软雅黑" w:hAnsi="微软雅黑" w:hint="eastAsia"/>
          <w:sz w:val="24"/>
          <w:szCs w:val="24"/>
        </w:rPr>
        <w:t>的</w:t>
      </w:r>
      <w:r w:rsidR="007B598B" w:rsidRPr="007B598B">
        <w:rPr>
          <w:rFonts w:ascii="微软雅黑" w:eastAsia="微软雅黑" w:hAnsi="微软雅黑" w:hint="eastAsia"/>
          <w:sz w:val="24"/>
          <w:szCs w:val="24"/>
        </w:rPr>
        <w:t>增加而增加。</w:t>
      </w:r>
      <w:r>
        <w:rPr>
          <w:rFonts w:ascii="微软雅黑" w:eastAsia="微软雅黑" w:hAnsi="微软雅黑" w:hint="eastAsia"/>
          <w:sz w:val="24"/>
          <w:szCs w:val="24"/>
        </w:rPr>
        <w:t>注意</w:t>
      </w:r>
      <w:r w:rsidR="007B598B" w:rsidRPr="00DA7ECC">
        <w:rPr>
          <w:rFonts w:ascii="微软雅黑" w:eastAsia="微软雅黑" w:hAnsi="微软雅黑" w:hint="eastAsia"/>
          <w:i/>
          <w:iCs/>
          <w:sz w:val="24"/>
          <w:szCs w:val="24"/>
        </w:rPr>
        <w:t>α</w:t>
      </w:r>
      <w:r w:rsidR="00DA7ECC">
        <w:rPr>
          <w:rFonts w:ascii="微软雅黑" w:eastAsia="微软雅黑" w:hAnsi="微软雅黑" w:hint="eastAsia"/>
          <w:i/>
          <w:iCs/>
          <w:sz w:val="24"/>
          <w:szCs w:val="24"/>
          <w:vertAlign w:val="subscript"/>
        </w:rPr>
        <w:t xml:space="preserve"> </w:t>
      </w:r>
      <w:r w:rsidR="00DA7ECC" w:rsidRPr="00DA7ECC">
        <w:rPr>
          <w:rFonts w:ascii="微软雅黑" w:eastAsia="微软雅黑" w:hAnsi="微软雅黑" w:hint="eastAsia"/>
          <w:sz w:val="24"/>
          <w:szCs w:val="24"/>
        </w:rPr>
        <w:t>和</w:t>
      </w:r>
      <w:r w:rsidRPr="00DA7ECC">
        <w:rPr>
          <w:rFonts w:ascii="微软雅黑" w:eastAsia="微软雅黑" w:hAnsi="微软雅黑" w:hint="eastAsia"/>
          <w:i/>
          <w:iCs/>
          <w:sz w:val="24"/>
          <w:szCs w:val="24"/>
        </w:rPr>
        <w:t>γ</w:t>
      </w:r>
      <w:r w:rsidR="00DA7ECC">
        <w:rPr>
          <w:rFonts w:ascii="微软雅黑" w:eastAsia="微软雅黑" w:hAnsi="微软雅黑" w:hint="eastAsia"/>
          <w:i/>
          <w:iCs/>
          <w:sz w:val="24"/>
          <w:szCs w:val="24"/>
          <w:vertAlign w:val="subscript"/>
        </w:rPr>
        <w:t xml:space="preserve"> </w:t>
      </w:r>
      <w:r w:rsidR="007B598B" w:rsidRPr="007B598B">
        <w:rPr>
          <w:rFonts w:ascii="微软雅黑" w:eastAsia="微软雅黑" w:hAnsi="微软雅黑" w:hint="eastAsia"/>
          <w:sz w:val="24"/>
          <w:szCs w:val="24"/>
        </w:rPr>
        <w:t>在模型中</w:t>
      </w:r>
      <w:r>
        <w:rPr>
          <w:rFonts w:ascii="微软雅黑" w:eastAsia="微软雅黑" w:hAnsi="微软雅黑" w:hint="eastAsia"/>
          <w:sz w:val="24"/>
          <w:szCs w:val="24"/>
        </w:rPr>
        <w:t>分别</w:t>
      </w:r>
      <w:r w:rsidR="007B598B" w:rsidRPr="007B598B">
        <w:rPr>
          <w:rFonts w:ascii="微软雅黑" w:eastAsia="微软雅黑" w:hAnsi="微软雅黑" w:hint="eastAsia"/>
          <w:sz w:val="24"/>
          <w:szCs w:val="24"/>
        </w:rPr>
        <w:t>表示的是记忆参数</w:t>
      </w:r>
      <w:r>
        <w:rPr>
          <w:rFonts w:ascii="微软雅黑" w:eastAsia="微软雅黑" w:hAnsi="微软雅黑" w:hint="eastAsia"/>
          <w:sz w:val="24"/>
          <w:szCs w:val="24"/>
        </w:rPr>
        <w:t>和折现因子。</w:t>
      </w:r>
      <w:r w:rsidR="007B598B" w:rsidRPr="007B598B">
        <w:rPr>
          <w:rFonts w:ascii="微软雅黑" w:eastAsia="微软雅黑" w:hAnsi="微软雅黑" w:hint="eastAsia"/>
          <w:sz w:val="24"/>
          <w:szCs w:val="24"/>
        </w:rPr>
        <w:t>当</w:t>
      </w:r>
      <w:r w:rsidR="007B598B" w:rsidRPr="00DA7ECC">
        <w:rPr>
          <w:rFonts w:ascii="微软雅黑" w:eastAsia="微软雅黑" w:hAnsi="微软雅黑" w:hint="eastAsia"/>
          <w:i/>
          <w:iCs/>
          <w:sz w:val="24"/>
          <w:szCs w:val="24"/>
        </w:rPr>
        <w:t>α</w:t>
      </w:r>
      <w:r w:rsidR="00DA7ECC">
        <w:rPr>
          <w:rFonts w:ascii="微软雅黑" w:eastAsia="微软雅黑" w:hAnsi="微软雅黑" w:hint="eastAsia"/>
          <w:i/>
          <w:iCs/>
          <w:sz w:val="24"/>
          <w:szCs w:val="24"/>
          <w:vertAlign w:val="subscript"/>
        </w:rPr>
        <w:t xml:space="preserve"> </w:t>
      </w:r>
      <w:r w:rsidR="007B598B" w:rsidRPr="007B598B">
        <w:rPr>
          <w:rFonts w:ascii="微软雅黑" w:eastAsia="微软雅黑" w:hAnsi="微软雅黑" w:hint="eastAsia"/>
          <w:sz w:val="24"/>
          <w:szCs w:val="24"/>
        </w:rPr>
        <w:t>越大时，</w:t>
      </w:r>
      <w:r>
        <w:rPr>
          <w:rFonts w:ascii="微软雅黑" w:eastAsia="微软雅黑" w:hAnsi="微软雅黑" w:hint="eastAsia"/>
          <w:sz w:val="24"/>
          <w:szCs w:val="24"/>
        </w:rPr>
        <w:t>上一</w:t>
      </w:r>
      <w:r w:rsidR="007B598B" w:rsidRPr="007B598B">
        <w:rPr>
          <w:rFonts w:ascii="微软雅黑" w:eastAsia="微软雅黑" w:hAnsi="微软雅黑" w:hint="eastAsia"/>
          <w:sz w:val="24"/>
          <w:szCs w:val="24"/>
        </w:rPr>
        <w:t>时期第一阶段的参考价格</w:t>
      </w:r>
      <w:r>
        <w:rPr>
          <w:rFonts w:ascii="微软雅黑" w:eastAsia="微软雅黑" w:hAnsi="微软雅黑" w:hint="eastAsia"/>
          <w:sz w:val="24"/>
          <w:szCs w:val="24"/>
        </w:rPr>
        <w:t>对</w:t>
      </w:r>
      <w:r w:rsidR="007B598B" w:rsidRPr="007B598B">
        <w:rPr>
          <w:rFonts w:ascii="微软雅黑" w:eastAsia="微软雅黑" w:hAnsi="微软雅黑" w:hint="eastAsia"/>
          <w:sz w:val="24"/>
          <w:szCs w:val="24"/>
        </w:rPr>
        <w:t>现时期第一阶段的参考价格</w:t>
      </w:r>
      <w:r>
        <w:rPr>
          <w:rFonts w:ascii="微软雅黑" w:eastAsia="微软雅黑" w:hAnsi="微软雅黑" w:hint="eastAsia"/>
          <w:sz w:val="24"/>
          <w:szCs w:val="24"/>
        </w:rPr>
        <w:t>影响越大</w:t>
      </w:r>
      <w:r w:rsidR="007B598B" w:rsidRPr="007B598B">
        <w:rPr>
          <w:rFonts w:ascii="微软雅黑" w:eastAsia="微软雅黑" w:hAnsi="微软雅黑" w:hint="eastAsia"/>
          <w:sz w:val="24"/>
          <w:szCs w:val="24"/>
        </w:rPr>
        <w:t>，从而导致稳态价格随</w:t>
      </w:r>
      <w:r>
        <w:rPr>
          <w:rFonts w:ascii="微软雅黑" w:eastAsia="微软雅黑" w:hAnsi="微软雅黑" w:hint="eastAsia"/>
          <w:sz w:val="24"/>
          <w:szCs w:val="24"/>
        </w:rPr>
        <w:t>之</w:t>
      </w:r>
      <w:r w:rsidR="007B598B" w:rsidRPr="007B598B">
        <w:rPr>
          <w:rFonts w:ascii="微软雅黑" w:eastAsia="微软雅黑" w:hAnsi="微软雅黑" w:hint="eastAsia"/>
          <w:sz w:val="24"/>
          <w:szCs w:val="24"/>
        </w:rPr>
        <w:t>下降；</w:t>
      </w:r>
      <w:r>
        <w:rPr>
          <w:rFonts w:ascii="微软雅黑" w:eastAsia="微软雅黑" w:hAnsi="微软雅黑" w:hint="eastAsia"/>
          <w:sz w:val="24"/>
          <w:szCs w:val="24"/>
        </w:rPr>
        <w:t>而当</w:t>
      </w:r>
      <w:r w:rsidRPr="00DA7ECC">
        <w:rPr>
          <w:rFonts w:ascii="微软雅黑" w:eastAsia="微软雅黑" w:hAnsi="微软雅黑" w:hint="eastAsia"/>
          <w:i/>
          <w:iCs/>
          <w:sz w:val="24"/>
          <w:szCs w:val="24"/>
        </w:rPr>
        <w:t>γ</w:t>
      </w:r>
      <w:r w:rsidR="00DA7ECC">
        <w:rPr>
          <w:rFonts w:ascii="微软雅黑" w:eastAsia="微软雅黑" w:hAnsi="微软雅黑" w:hint="eastAsia"/>
          <w:sz w:val="24"/>
          <w:szCs w:val="24"/>
          <w:vertAlign w:val="subscript"/>
        </w:rPr>
        <w:t xml:space="preserve"> </w:t>
      </w:r>
      <w:r w:rsidR="007B598B" w:rsidRPr="007B598B">
        <w:rPr>
          <w:rFonts w:ascii="微软雅黑" w:eastAsia="微软雅黑" w:hAnsi="微软雅黑" w:hint="eastAsia"/>
          <w:sz w:val="24"/>
          <w:szCs w:val="24"/>
        </w:rPr>
        <w:t>越大时</w:t>
      </w:r>
      <w:r>
        <w:rPr>
          <w:rFonts w:ascii="微软雅黑" w:eastAsia="微软雅黑" w:hAnsi="微软雅黑" w:hint="eastAsia"/>
          <w:sz w:val="24"/>
          <w:szCs w:val="24"/>
        </w:rPr>
        <w:t>，</w:t>
      </w:r>
      <w:r w:rsidR="007B598B" w:rsidRPr="007B598B">
        <w:rPr>
          <w:rFonts w:ascii="微软雅黑" w:eastAsia="微软雅黑" w:hAnsi="微软雅黑" w:hint="eastAsia"/>
          <w:sz w:val="24"/>
          <w:szCs w:val="24"/>
        </w:rPr>
        <w:t>获得的总利润也就越大，从图中</w:t>
      </w:r>
      <w:r>
        <w:rPr>
          <w:rFonts w:ascii="微软雅黑" w:eastAsia="微软雅黑" w:hAnsi="微软雅黑" w:hint="eastAsia"/>
          <w:sz w:val="24"/>
          <w:szCs w:val="24"/>
        </w:rPr>
        <w:t>又</w:t>
      </w:r>
      <w:r w:rsidR="007B598B" w:rsidRPr="007B598B">
        <w:rPr>
          <w:rFonts w:ascii="微软雅黑" w:eastAsia="微软雅黑" w:hAnsi="微软雅黑" w:hint="eastAsia"/>
          <w:sz w:val="24"/>
          <w:szCs w:val="24"/>
        </w:rPr>
        <w:t>得</w:t>
      </w:r>
      <w:r>
        <w:rPr>
          <w:rFonts w:ascii="微软雅黑" w:eastAsia="微软雅黑" w:hAnsi="微软雅黑" w:hint="eastAsia"/>
          <w:sz w:val="24"/>
          <w:szCs w:val="24"/>
        </w:rPr>
        <w:t>出</w:t>
      </w:r>
      <w:r w:rsidR="007B598B" w:rsidRPr="007B598B">
        <w:rPr>
          <w:rFonts w:ascii="微软雅黑" w:eastAsia="微软雅黑" w:hAnsi="微软雅黑" w:hint="eastAsia"/>
          <w:sz w:val="24"/>
          <w:szCs w:val="24"/>
        </w:rPr>
        <w:t>稳态价格也会</w:t>
      </w:r>
      <w:r>
        <w:rPr>
          <w:rFonts w:ascii="微软雅黑" w:eastAsia="微软雅黑" w:hAnsi="微软雅黑" w:hint="eastAsia"/>
          <w:sz w:val="24"/>
          <w:szCs w:val="24"/>
        </w:rPr>
        <w:t>随之</w:t>
      </w:r>
      <w:r w:rsidR="007B598B" w:rsidRPr="007B598B">
        <w:rPr>
          <w:rFonts w:ascii="微软雅黑" w:eastAsia="微软雅黑" w:hAnsi="微软雅黑" w:hint="eastAsia"/>
          <w:sz w:val="24"/>
          <w:szCs w:val="24"/>
        </w:rPr>
        <w:t>增大</w:t>
      </w:r>
      <w:r>
        <w:rPr>
          <w:rFonts w:ascii="微软雅黑" w:eastAsia="微软雅黑" w:hAnsi="微软雅黑" w:hint="eastAsia"/>
          <w:sz w:val="24"/>
          <w:szCs w:val="24"/>
        </w:rPr>
        <w:t>。</w:t>
      </w:r>
    </w:p>
    <w:p w14:paraId="6AE832AD" w14:textId="64C26DAE" w:rsidR="007A3324" w:rsidRPr="00431C37" w:rsidRDefault="007A3324" w:rsidP="00A82103">
      <w:pPr>
        <w:outlineLvl w:val="2"/>
        <w:rPr>
          <w:rFonts w:ascii="黑体" w:eastAsia="黑体" w:hAnsi="黑体"/>
          <w:b/>
          <w:bCs/>
          <w:sz w:val="24"/>
          <w:szCs w:val="24"/>
        </w:rPr>
      </w:pPr>
      <w:bookmarkStart w:id="13" w:name="_Toc44600008"/>
      <w:r w:rsidRPr="00431C37">
        <w:rPr>
          <w:rFonts w:ascii="黑体" w:eastAsia="黑体" w:hAnsi="黑体" w:hint="eastAsia"/>
          <w:b/>
          <w:bCs/>
          <w:sz w:val="24"/>
          <w:szCs w:val="24"/>
        </w:rPr>
        <w:t>2.4.3对ξ</w:t>
      </w:r>
      <w:r w:rsidR="00A82103" w:rsidRPr="00431C37">
        <w:rPr>
          <w:rFonts w:ascii="黑体" w:eastAsia="黑体" w:hAnsi="黑体"/>
          <w:b/>
          <w:bCs/>
          <w:sz w:val="24"/>
          <w:szCs w:val="24"/>
        </w:rPr>
        <w:t>,</w:t>
      </w:r>
      <w:r w:rsidRPr="00431C37">
        <w:rPr>
          <w:rFonts w:ascii="Courier New" w:eastAsia="黑体" w:hAnsi="Courier New" w:cs="Courier New"/>
          <w:b/>
          <w:bCs/>
          <w:sz w:val="24"/>
          <w:szCs w:val="24"/>
        </w:rPr>
        <w:t>ϕ</w:t>
      </w:r>
      <w:r w:rsidRPr="00431C37">
        <w:rPr>
          <w:rFonts w:ascii="黑体" w:eastAsia="黑体" w:hAnsi="黑体" w:hint="eastAsia"/>
          <w:b/>
          <w:bCs/>
          <w:sz w:val="24"/>
          <w:szCs w:val="24"/>
        </w:rPr>
        <w:t>的分析</w:t>
      </w:r>
      <w:bookmarkEnd w:id="13"/>
    </w:p>
    <w:p w14:paraId="7EDFD69A" w14:textId="5BB870C5" w:rsidR="007A3324" w:rsidRDefault="007A3324" w:rsidP="00025C28">
      <w:pPr>
        <w:jc w:val="center"/>
        <w:rPr>
          <w:rFonts w:ascii="微软雅黑" w:eastAsia="微软雅黑" w:hAnsi="微软雅黑"/>
          <w:sz w:val="24"/>
          <w:szCs w:val="24"/>
        </w:rPr>
      </w:pPr>
      <w:r>
        <w:rPr>
          <w:noProof/>
        </w:rPr>
        <w:drawing>
          <wp:inline distT="0" distB="0" distL="0" distR="0" wp14:anchorId="57DBE431" wp14:editId="332CCF28">
            <wp:extent cx="4000500" cy="30124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8717" cy="3056278"/>
                    </a:xfrm>
                    <a:prstGeom prst="rect">
                      <a:avLst/>
                    </a:prstGeom>
                  </pic:spPr>
                </pic:pic>
              </a:graphicData>
            </a:graphic>
          </wp:inline>
        </w:drawing>
      </w:r>
    </w:p>
    <w:p w14:paraId="4DCB2C2D" w14:textId="1249493A" w:rsidR="007A3324" w:rsidRDefault="007A3324" w:rsidP="00025C28">
      <w:pPr>
        <w:jc w:val="center"/>
        <w:rPr>
          <w:rFonts w:ascii="微软雅黑" w:eastAsia="微软雅黑" w:hAnsi="微软雅黑"/>
          <w:sz w:val="24"/>
          <w:szCs w:val="24"/>
        </w:rPr>
      </w:pPr>
      <w:r>
        <w:rPr>
          <w:noProof/>
        </w:rPr>
        <w:lastRenderedPageBreak/>
        <w:drawing>
          <wp:inline distT="0" distB="0" distL="0" distR="0" wp14:anchorId="17577BAC" wp14:editId="4213B43E">
            <wp:extent cx="4152900" cy="3219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4970" cy="3252064"/>
                    </a:xfrm>
                    <a:prstGeom prst="rect">
                      <a:avLst/>
                    </a:prstGeom>
                  </pic:spPr>
                </pic:pic>
              </a:graphicData>
            </a:graphic>
          </wp:inline>
        </w:drawing>
      </w:r>
    </w:p>
    <w:p w14:paraId="6DE547AF" w14:textId="176CDF65" w:rsidR="00E92D8E" w:rsidRDefault="007A3324" w:rsidP="004F5CD2">
      <w:pPr>
        <w:rPr>
          <w:rFonts w:ascii="微软雅黑" w:eastAsia="微软雅黑" w:hAnsi="微软雅黑"/>
          <w:sz w:val="24"/>
          <w:szCs w:val="24"/>
        </w:rPr>
      </w:pPr>
      <w:r>
        <w:rPr>
          <w:rFonts w:ascii="微软雅黑" w:eastAsia="微软雅黑" w:hAnsi="微软雅黑"/>
          <w:sz w:val="24"/>
          <w:szCs w:val="24"/>
        </w:rPr>
        <w:tab/>
      </w:r>
      <w:r w:rsidRPr="007A3324">
        <w:rPr>
          <w:rFonts w:ascii="微软雅黑" w:eastAsia="微软雅黑" w:hAnsi="微软雅黑" w:hint="eastAsia"/>
          <w:sz w:val="24"/>
          <w:szCs w:val="24"/>
        </w:rPr>
        <w:t>可以看到，当</w:t>
      </w:r>
      <w:r>
        <w:rPr>
          <w:rFonts w:ascii="微软雅黑" w:eastAsia="微软雅黑" w:hAnsi="微软雅黑" w:hint="eastAsia"/>
          <w:sz w:val="24"/>
          <w:szCs w:val="24"/>
        </w:rPr>
        <w:t xml:space="preserve"> </w:t>
      </w:r>
      <w:r w:rsidRPr="00DA7ECC">
        <w:rPr>
          <w:rFonts w:ascii="微软雅黑" w:eastAsia="微软雅黑" w:hAnsi="微软雅黑" w:hint="eastAsia"/>
          <w:i/>
          <w:iCs/>
          <w:sz w:val="24"/>
          <w:szCs w:val="24"/>
        </w:rPr>
        <w:t>ξ</w:t>
      </w:r>
      <w:r>
        <w:rPr>
          <w:rFonts w:ascii="微软雅黑" w:eastAsia="微软雅黑" w:hAnsi="微软雅黑" w:hint="eastAsia"/>
          <w:sz w:val="24"/>
          <w:szCs w:val="24"/>
        </w:rPr>
        <w:t xml:space="preserve"> </w:t>
      </w:r>
      <w:r w:rsidRPr="007A3324">
        <w:rPr>
          <w:rFonts w:ascii="微软雅黑" w:eastAsia="微软雅黑" w:hAnsi="微软雅黑" w:hint="eastAsia"/>
          <w:sz w:val="24"/>
          <w:szCs w:val="24"/>
        </w:rPr>
        <w:t>与</w:t>
      </w:r>
      <w:r w:rsidRPr="00DA7ECC">
        <w:rPr>
          <w:rFonts w:ascii="微软雅黑" w:eastAsia="微软雅黑" w:hAnsi="微软雅黑"/>
          <w:i/>
          <w:iCs/>
          <w:sz w:val="24"/>
          <w:szCs w:val="24"/>
        </w:rPr>
        <w:t>ϕ</w:t>
      </w:r>
      <w:r w:rsidRPr="007A3324">
        <w:rPr>
          <w:rFonts w:ascii="微软雅黑" w:eastAsia="微软雅黑" w:hAnsi="微软雅黑" w:hint="eastAsia"/>
          <w:sz w:val="24"/>
          <w:szCs w:val="24"/>
        </w:rPr>
        <w:t>增加时，两产品第一阶段的稳态价格递减，而第二阶段的稳态价格递增。</w:t>
      </w:r>
      <w:r w:rsidRPr="00DA7ECC">
        <w:rPr>
          <w:rFonts w:ascii="微软雅黑" w:eastAsia="微软雅黑" w:hAnsi="微软雅黑"/>
          <w:i/>
          <w:iCs/>
          <w:sz w:val="24"/>
          <w:szCs w:val="24"/>
        </w:rPr>
        <w:t>ϕ</w:t>
      </w:r>
      <w:r w:rsidRPr="007A3324">
        <w:rPr>
          <w:rFonts w:ascii="微软雅黑" w:eastAsia="微软雅黑" w:hAnsi="微软雅黑" w:hint="eastAsia"/>
          <w:sz w:val="24"/>
          <w:szCs w:val="24"/>
        </w:rPr>
        <w:t>增加意味着消费者中策略型消费者的比例增加</w:t>
      </w:r>
      <w:r w:rsidR="00C67551">
        <w:rPr>
          <w:rFonts w:ascii="微软雅黑" w:eastAsia="微软雅黑" w:hAnsi="微软雅黑" w:hint="eastAsia"/>
          <w:sz w:val="24"/>
          <w:szCs w:val="24"/>
        </w:rPr>
        <w:t>，</w:t>
      </w:r>
      <w:r w:rsidRPr="00DA7ECC">
        <w:rPr>
          <w:rFonts w:ascii="微软雅黑" w:eastAsia="微软雅黑" w:hAnsi="微软雅黑" w:hint="eastAsia"/>
          <w:i/>
          <w:iCs/>
          <w:sz w:val="24"/>
          <w:szCs w:val="24"/>
        </w:rPr>
        <w:t>ξ</w:t>
      </w:r>
      <w:r w:rsidR="00DA7ECC">
        <w:rPr>
          <w:rFonts w:ascii="微软雅黑" w:eastAsia="微软雅黑" w:hAnsi="微软雅黑" w:hint="eastAsia"/>
          <w:sz w:val="24"/>
          <w:szCs w:val="24"/>
          <w:vertAlign w:val="subscript"/>
        </w:rPr>
        <w:t xml:space="preserve"> </w:t>
      </w:r>
      <w:r w:rsidRPr="007A3324">
        <w:rPr>
          <w:rFonts w:ascii="微软雅黑" w:eastAsia="微软雅黑" w:hAnsi="微软雅黑" w:hint="eastAsia"/>
          <w:sz w:val="24"/>
          <w:szCs w:val="24"/>
        </w:rPr>
        <w:t>增加意味着策略型消费者在第二阶段能获得产品的概率增加</w:t>
      </w:r>
      <w:r>
        <w:rPr>
          <w:rFonts w:ascii="微软雅黑" w:eastAsia="微软雅黑" w:hAnsi="微软雅黑" w:hint="eastAsia"/>
          <w:sz w:val="24"/>
          <w:szCs w:val="24"/>
        </w:rPr>
        <w:t>；这两者均会</w:t>
      </w:r>
      <w:r w:rsidR="00C67551">
        <w:rPr>
          <w:rFonts w:ascii="微软雅黑" w:eastAsia="微软雅黑" w:hAnsi="微软雅黑" w:hint="eastAsia"/>
          <w:sz w:val="24"/>
          <w:szCs w:val="24"/>
        </w:rPr>
        <w:t>导致</w:t>
      </w:r>
      <w:r w:rsidRPr="007A3324">
        <w:rPr>
          <w:rFonts w:ascii="微软雅黑" w:eastAsia="微软雅黑" w:hAnsi="微软雅黑" w:hint="eastAsia"/>
          <w:sz w:val="24"/>
          <w:szCs w:val="24"/>
        </w:rPr>
        <w:t>更多的消费者倾向于在第二阶段购买产品</w:t>
      </w:r>
      <w:r w:rsidR="00C67551">
        <w:rPr>
          <w:rFonts w:ascii="微软雅黑" w:eastAsia="微软雅黑" w:hAnsi="微软雅黑" w:hint="eastAsia"/>
          <w:sz w:val="24"/>
          <w:szCs w:val="24"/>
        </w:rPr>
        <w:t>，从而</w:t>
      </w:r>
      <w:r>
        <w:rPr>
          <w:rFonts w:ascii="微软雅黑" w:eastAsia="微软雅黑" w:hAnsi="微软雅黑" w:hint="eastAsia"/>
          <w:sz w:val="24"/>
          <w:szCs w:val="24"/>
        </w:rPr>
        <w:t>导致</w:t>
      </w:r>
      <w:r w:rsidRPr="007A3324">
        <w:rPr>
          <w:rFonts w:ascii="微软雅黑" w:eastAsia="微软雅黑" w:hAnsi="微软雅黑" w:hint="eastAsia"/>
          <w:sz w:val="24"/>
          <w:szCs w:val="24"/>
        </w:rPr>
        <w:t>稳态价格在第一阶段</w:t>
      </w:r>
      <w:r w:rsidR="00C67551">
        <w:rPr>
          <w:rFonts w:ascii="微软雅黑" w:eastAsia="微软雅黑" w:hAnsi="微软雅黑" w:hint="eastAsia"/>
          <w:sz w:val="24"/>
          <w:szCs w:val="24"/>
        </w:rPr>
        <w:t>愈</w:t>
      </w:r>
      <w:r w:rsidRPr="007A3324">
        <w:rPr>
          <w:rFonts w:ascii="微软雅黑" w:eastAsia="微软雅黑" w:hAnsi="微软雅黑" w:hint="eastAsia"/>
          <w:sz w:val="24"/>
          <w:szCs w:val="24"/>
        </w:rPr>
        <w:t>低</w:t>
      </w:r>
      <w:r w:rsidR="00C67551">
        <w:rPr>
          <w:rFonts w:ascii="微软雅黑" w:eastAsia="微软雅黑" w:hAnsi="微软雅黑" w:hint="eastAsia"/>
          <w:sz w:val="24"/>
          <w:szCs w:val="24"/>
        </w:rPr>
        <w:t>，且</w:t>
      </w:r>
      <w:r w:rsidRPr="007A3324">
        <w:rPr>
          <w:rFonts w:ascii="微软雅黑" w:eastAsia="微软雅黑" w:hAnsi="微软雅黑" w:hint="eastAsia"/>
          <w:sz w:val="24"/>
          <w:szCs w:val="24"/>
        </w:rPr>
        <w:t>第二阶段</w:t>
      </w:r>
      <w:r w:rsidR="00C67551">
        <w:rPr>
          <w:rFonts w:ascii="微软雅黑" w:eastAsia="微软雅黑" w:hAnsi="微软雅黑" w:hint="eastAsia"/>
          <w:sz w:val="24"/>
          <w:szCs w:val="24"/>
        </w:rPr>
        <w:t>稳态价格也会更</w:t>
      </w:r>
      <w:r w:rsidRPr="007A3324">
        <w:rPr>
          <w:rFonts w:ascii="微软雅黑" w:eastAsia="微软雅黑" w:hAnsi="微软雅黑" w:hint="eastAsia"/>
          <w:sz w:val="24"/>
          <w:szCs w:val="24"/>
        </w:rPr>
        <w:t>接近第一阶段。因此厂商可以通过减少第二阶段的降</w:t>
      </w:r>
      <w:r w:rsidR="00C67551">
        <w:rPr>
          <w:rFonts w:ascii="微软雅黑" w:eastAsia="微软雅黑" w:hAnsi="微软雅黑" w:hint="eastAsia"/>
          <w:sz w:val="24"/>
          <w:szCs w:val="24"/>
        </w:rPr>
        <w:t>价幅度</w:t>
      </w:r>
      <w:r w:rsidRPr="007A3324">
        <w:rPr>
          <w:rFonts w:ascii="微软雅黑" w:eastAsia="微软雅黑" w:hAnsi="微软雅黑" w:hint="eastAsia"/>
          <w:sz w:val="24"/>
          <w:szCs w:val="24"/>
        </w:rPr>
        <w:t>来对抗消费者的策略性行为。</w:t>
      </w:r>
    </w:p>
    <w:p w14:paraId="321C91AA" w14:textId="2960DC39" w:rsidR="00FE3363" w:rsidRPr="00431C37" w:rsidRDefault="00FE3363" w:rsidP="00FE3363">
      <w:pPr>
        <w:outlineLvl w:val="1"/>
        <w:rPr>
          <w:rFonts w:ascii="黑体" w:eastAsia="黑体" w:hAnsi="黑体"/>
          <w:b/>
          <w:bCs/>
          <w:sz w:val="24"/>
          <w:szCs w:val="24"/>
        </w:rPr>
      </w:pPr>
      <w:bookmarkStart w:id="14" w:name="_Toc44600009"/>
      <w:r w:rsidRPr="00431C37">
        <w:rPr>
          <w:rFonts w:ascii="黑体" w:eastAsia="黑体" w:hAnsi="黑体" w:hint="eastAsia"/>
          <w:b/>
          <w:bCs/>
          <w:sz w:val="24"/>
          <w:szCs w:val="24"/>
        </w:rPr>
        <w:t>2.5模型结论</w:t>
      </w:r>
      <w:bookmarkEnd w:id="14"/>
    </w:p>
    <w:p w14:paraId="5681C22B" w14:textId="2E2D0857" w:rsidR="00431C37" w:rsidRPr="00431C37" w:rsidRDefault="00FE3363" w:rsidP="00431C37">
      <w:pPr>
        <w:rPr>
          <w:rFonts w:ascii="微软雅黑" w:eastAsia="微软雅黑" w:hAnsi="微软雅黑"/>
          <w:sz w:val="24"/>
          <w:szCs w:val="24"/>
        </w:rPr>
      </w:pPr>
      <w:r>
        <w:rPr>
          <w:rFonts w:ascii="Songti TC" w:eastAsia="Songti TC" w:hAnsi="Songti TC"/>
        </w:rPr>
        <w:tab/>
      </w:r>
      <w:r>
        <w:rPr>
          <w:rFonts w:ascii="微软雅黑" w:eastAsia="微软雅黑" w:hAnsi="微软雅黑" w:hint="eastAsia"/>
          <w:sz w:val="24"/>
          <w:szCs w:val="24"/>
        </w:rPr>
        <w:t>论文</w:t>
      </w:r>
      <w:r w:rsidRPr="00FE3363">
        <w:rPr>
          <w:rFonts w:ascii="微软雅黑" w:eastAsia="微软雅黑" w:hAnsi="微软雅黑" w:hint="eastAsia"/>
          <w:sz w:val="24"/>
          <w:szCs w:val="24"/>
        </w:rPr>
        <w:t>介绍了基于消费者策略性行为和参照效应的两阶段多期多产品动态定价问题，在求解了稳态价格及最优价格路径之后，得到结论</w:t>
      </w:r>
      <w:r>
        <w:rPr>
          <w:rFonts w:ascii="微软雅黑" w:eastAsia="微软雅黑" w:hAnsi="微软雅黑" w:hint="eastAsia"/>
          <w:sz w:val="24"/>
          <w:szCs w:val="24"/>
        </w:rPr>
        <w:t>：</w:t>
      </w:r>
      <w:r w:rsidRPr="00FE3363">
        <w:rPr>
          <w:rFonts w:ascii="微软雅黑" w:eastAsia="微软雅黑" w:hAnsi="微软雅黑" w:hint="eastAsia"/>
          <w:sz w:val="24"/>
          <w:szCs w:val="24"/>
        </w:rPr>
        <w:t>当参照价格高于实际价格时，最优价格策略与撇脂定价策略类似</w:t>
      </w:r>
      <w:r>
        <w:rPr>
          <w:rFonts w:ascii="微软雅黑" w:eastAsia="微软雅黑" w:hAnsi="微软雅黑" w:hint="eastAsia"/>
          <w:sz w:val="24"/>
          <w:szCs w:val="24"/>
        </w:rPr>
        <w:t>；</w:t>
      </w:r>
      <w:r w:rsidRPr="00FE3363">
        <w:rPr>
          <w:rFonts w:ascii="微软雅黑" w:eastAsia="微软雅黑" w:hAnsi="微软雅黑" w:hint="eastAsia"/>
          <w:sz w:val="24"/>
          <w:szCs w:val="24"/>
        </w:rPr>
        <w:t>反之最优价格策略与渗透定价策略类似。数值实验的结果则为，垄断厂商可以通过为核心产品设定低价来降低消费者的参照价格，从而吸引更多的消费者购买产品，进而通过非核心产品获利。消费者对产品的估值范围越大时，降价的空间越大；随着记忆参数和折现因子的增大，稳态价格分别会减小和增大；当策略型消费行为增多时，厂商可以通过减</w:t>
      </w:r>
      <w:r w:rsidRPr="00FE3363">
        <w:rPr>
          <w:rFonts w:ascii="微软雅黑" w:eastAsia="微软雅黑" w:hAnsi="微软雅黑" w:hint="eastAsia"/>
          <w:sz w:val="24"/>
          <w:szCs w:val="24"/>
        </w:rPr>
        <w:lastRenderedPageBreak/>
        <w:t>少第二阶段的降价程度来对抗消费者的策略性行为。</w:t>
      </w:r>
    </w:p>
    <w:p w14:paraId="50F8F02C" w14:textId="77777777" w:rsidR="00D043A4" w:rsidRDefault="00E92D8E" w:rsidP="00D043A4">
      <w:pPr>
        <w:spacing w:line="360" w:lineRule="auto"/>
        <w:outlineLvl w:val="0"/>
        <w:rPr>
          <w:rFonts w:ascii="黑体" w:eastAsia="黑体" w:hAnsi="黑体"/>
          <w:b/>
          <w:bCs/>
          <w:sz w:val="24"/>
          <w:szCs w:val="24"/>
        </w:rPr>
      </w:pPr>
      <w:bookmarkStart w:id="15" w:name="_Toc44600010"/>
      <w:r w:rsidRPr="00431C37">
        <w:rPr>
          <w:rFonts w:ascii="黑体" w:eastAsia="黑体" w:hAnsi="黑体" w:hint="eastAsia"/>
          <w:b/>
          <w:bCs/>
          <w:sz w:val="24"/>
          <w:szCs w:val="24"/>
        </w:rPr>
        <w:t>三、模型评价</w:t>
      </w:r>
      <w:bookmarkEnd w:id="15"/>
    </w:p>
    <w:p w14:paraId="63285E96" w14:textId="320E7DBB" w:rsidR="00D043A4" w:rsidRDefault="00D043A4" w:rsidP="00D043A4">
      <w:pPr>
        <w:spacing w:line="360" w:lineRule="auto"/>
        <w:outlineLvl w:val="1"/>
        <w:rPr>
          <w:rFonts w:ascii="黑体" w:eastAsia="黑体" w:hAnsi="黑体"/>
          <w:b/>
          <w:bCs/>
          <w:sz w:val="24"/>
          <w:szCs w:val="24"/>
        </w:rPr>
      </w:pPr>
      <w:bookmarkStart w:id="16" w:name="_Toc44600011"/>
      <w:r w:rsidRPr="00D043A4">
        <w:rPr>
          <w:rFonts w:ascii="黑体" w:eastAsia="黑体" w:hAnsi="黑体" w:hint="eastAsia"/>
          <w:b/>
          <w:bCs/>
          <w:sz w:val="24"/>
          <w:szCs w:val="24"/>
        </w:rPr>
        <w:t>3.1 策略行为</w:t>
      </w:r>
      <w:bookmarkEnd w:id="16"/>
    </w:p>
    <w:p w14:paraId="3102155C" w14:textId="1FC85317" w:rsidR="00D043A4" w:rsidRPr="00D043A4" w:rsidRDefault="00150852" w:rsidP="00D043A4">
      <w:pPr>
        <w:spacing w:line="360" w:lineRule="auto"/>
        <w:rPr>
          <w:rFonts w:ascii="黑体" w:eastAsia="黑体" w:hAnsi="黑体"/>
          <w:b/>
          <w:bCs/>
          <w:sz w:val="24"/>
          <w:szCs w:val="24"/>
        </w:rPr>
      </w:pPr>
      <w:r>
        <w:rPr>
          <w:rFonts w:ascii="黑体" w:eastAsia="黑体" w:hAnsi="黑体"/>
          <w:b/>
          <w:bCs/>
          <w:sz w:val="24"/>
          <w:szCs w:val="24"/>
        </w:rPr>
        <w:tab/>
      </w:r>
      <w:r w:rsidRPr="00150852">
        <w:rPr>
          <w:rFonts w:ascii="微软雅黑" w:eastAsia="微软雅黑" w:hAnsi="微软雅黑" w:hint="eastAsia"/>
          <w:sz w:val="24"/>
          <w:szCs w:val="24"/>
        </w:rPr>
        <w:t>本文建立的模型是为了研究策略型与短视型两种消费者行为对两产品多阶段动态定价的影响。该模型通过采用效用函数和消费者剩余的数学方法将两种策略行为做到了数学意义上的表达。效用函数用于衡量消费者从消费既定的商品组合中所获得满足的程度，在假设三中有完整的定义；消费者剩余指消费者对某种商品愿意支付的最高价格与这些商品的实际市场价格之间的差额。策略型消费者会利用效用函数判断在第一阶段或是第二阶段购买，而两种消费者都会通过消费者剩余来判断是否要在该阶段立即购买</w:t>
      </w:r>
      <w:r w:rsidR="00D043A4">
        <w:rPr>
          <w:rFonts w:ascii="微软雅黑" w:eastAsia="微软雅黑" w:hAnsi="微软雅黑" w:hint="eastAsia"/>
          <w:sz w:val="24"/>
          <w:szCs w:val="24"/>
        </w:rPr>
        <w:t>。</w:t>
      </w:r>
    </w:p>
    <w:p w14:paraId="2AF7AB09" w14:textId="453BA1B5" w:rsidR="00AE39FC" w:rsidRDefault="00D043A4" w:rsidP="00D043A4">
      <w:pPr>
        <w:spacing w:line="360" w:lineRule="auto"/>
        <w:rPr>
          <w:rFonts w:ascii="微软雅黑" w:eastAsia="微软雅黑" w:hAnsi="微软雅黑"/>
          <w:sz w:val="24"/>
          <w:szCs w:val="24"/>
        </w:rPr>
      </w:pPr>
      <w:r>
        <w:rPr>
          <w:rFonts w:ascii="微软雅黑" w:eastAsia="微软雅黑" w:hAnsi="微软雅黑"/>
          <w:sz w:val="24"/>
          <w:szCs w:val="24"/>
        </w:rPr>
        <w:tab/>
      </w:r>
      <w:r w:rsidR="00150852" w:rsidRPr="00150852">
        <w:rPr>
          <w:rFonts w:ascii="微软雅黑" w:eastAsia="微软雅黑" w:hAnsi="微软雅黑" w:hint="eastAsia"/>
          <w:sz w:val="24"/>
          <w:szCs w:val="24"/>
        </w:rPr>
        <w:t>此外通过</w:t>
      </w:r>
      <w:r w:rsidR="00150852" w:rsidRPr="00F406E2">
        <w:rPr>
          <w:rFonts w:ascii="微软雅黑" w:eastAsia="微软雅黑" w:hAnsi="微软雅黑"/>
          <w:i/>
          <w:iCs/>
          <w:sz w:val="24"/>
          <w:szCs w:val="24"/>
        </w:rPr>
        <w:t>N</w:t>
      </w:r>
      <w:r w:rsidR="00150852" w:rsidRPr="00150852">
        <w:rPr>
          <w:rFonts w:ascii="微软雅黑" w:eastAsia="微软雅黑" w:hAnsi="微软雅黑" w:hint="eastAsia"/>
          <w:sz w:val="24"/>
          <w:szCs w:val="24"/>
        </w:rPr>
        <w:t>和</w:t>
      </w:r>
      <w:r w:rsidR="00150852" w:rsidRPr="00F406E2">
        <w:rPr>
          <w:rFonts w:ascii="微软雅黑" w:eastAsia="微软雅黑" w:hAnsi="微软雅黑"/>
          <w:i/>
          <w:iCs/>
          <w:sz w:val="24"/>
          <w:szCs w:val="24"/>
        </w:rPr>
        <w:t>ϕ</w:t>
      </w:r>
      <w:r w:rsidR="00150852" w:rsidRPr="00150852">
        <w:rPr>
          <w:rFonts w:ascii="微软雅黑" w:eastAsia="微软雅黑" w:hAnsi="微软雅黑" w:hint="eastAsia"/>
          <w:sz w:val="24"/>
          <w:szCs w:val="24"/>
        </w:rPr>
        <w:t>来定义不同策略行为消费者的数量，用</w:t>
      </w:r>
      <w:r w:rsidR="00150852" w:rsidRPr="00F406E2">
        <w:rPr>
          <w:rFonts w:ascii="微软雅黑" w:eastAsia="微软雅黑" w:hAnsi="微软雅黑" w:hint="eastAsia"/>
          <w:i/>
          <w:iCs/>
          <w:sz w:val="24"/>
          <w:szCs w:val="24"/>
        </w:rPr>
        <w:t>D</w:t>
      </w:r>
      <w:r w:rsidR="00150852" w:rsidRPr="00150852">
        <w:rPr>
          <w:rFonts w:ascii="微软雅黑" w:eastAsia="微软雅黑" w:hAnsi="微软雅黑" w:hint="eastAsia"/>
          <w:sz w:val="24"/>
          <w:szCs w:val="24"/>
        </w:rPr>
        <w:t>来表示不同消费者在不同阶段的需求。另外考虑到第二阶段商品并不一定还有剩余，所以用</w:t>
      </w:r>
      <w:r w:rsidR="00150852" w:rsidRPr="00F406E2">
        <w:rPr>
          <w:rFonts w:ascii="微软雅黑" w:eastAsia="微软雅黑" w:hAnsi="微软雅黑" w:hint="eastAsia"/>
          <w:i/>
          <w:iCs/>
          <w:sz w:val="24"/>
          <w:szCs w:val="24"/>
        </w:rPr>
        <w:t>ξ</w:t>
      </w:r>
      <w:r w:rsidR="00F406E2">
        <w:rPr>
          <w:rFonts w:ascii="微软雅黑" w:eastAsia="微软雅黑" w:hAnsi="微软雅黑" w:hint="eastAsia"/>
          <w:sz w:val="24"/>
          <w:szCs w:val="24"/>
          <w:vertAlign w:val="subscript"/>
        </w:rPr>
        <w:t xml:space="preserve"> </w:t>
      </w:r>
      <w:r w:rsidR="00150852" w:rsidRPr="00150852">
        <w:rPr>
          <w:rFonts w:ascii="微软雅黑" w:eastAsia="微软雅黑" w:hAnsi="微软雅黑" w:hint="eastAsia"/>
          <w:sz w:val="24"/>
          <w:szCs w:val="24"/>
        </w:rPr>
        <w:t>表示策略型消费者在第二阶段获得商品的概率。</w:t>
      </w:r>
    </w:p>
    <w:p w14:paraId="7D8B11E5" w14:textId="5B3A7DF2" w:rsidR="00AE39FC" w:rsidRDefault="00AE39FC" w:rsidP="00AE39FC">
      <w:pPr>
        <w:spacing w:line="360" w:lineRule="auto"/>
        <w:outlineLvl w:val="1"/>
        <w:rPr>
          <w:rFonts w:ascii="黑体" w:eastAsia="黑体" w:hAnsi="黑体"/>
          <w:b/>
          <w:bCs/>
          <w:sz w:val="24"/>
          <w:szCs w:val="24"/>
        </w:rPr>
      </w:pPr>
      <w:bookmarkStart w:id="17" w:name="_Toc44600012"/>
      <w:r w:rsidRPr="00AE39FC">
        <w:rPr>
          <w:rFonts w:ascii="黑体" w:eastAsia="黑体" w:hAnsi="黑体" w:hint="eastAsia"/>
          <w:b/>
          <w:bCs/>
          <w:sz w:val="24"/>
          <w:szCs w:val="24"/>
        </w:rPr>
        <w:t>3.2参照价格</w:t>
      </w:r>
      <w:bookmarkEnd w:id="17"/>
    </w:p>
    <w:p w14:paraId="1BD31AF6" w14:textId="24F099B6" w:rsidR="00842BBE" w:rsidRPr="00AE39FC" w:rsidRDefault="00150852" w:rsidP="00AE39FC">
      <w:pPr>
        <w:spacing w:line="360" w:lineRule="auto"/>
        <w:rPr>
          <w:rFonts w:ascii="微软雅黑" w:eastAsia="微软雅黑" w:hAnsi="微软雅黑"/>
          <w:sz w:val="24"/>
          <w:szCs w:val="24"/>
        </w:rPr>
      </w:pPr>
      <w:r w:rsidRPr="00150852">
        <w:rPr>
          <w:rFonts w:ascii="黑体" w:eastAsia="黑体" w:hAnsi="黑体" w:hint="eastAsia"/>
          <w:b/>
          <w:bCs/>
          <w:sz w:val="24"/>
          <w:szCs w:val="24"/>
        </w:rPr>
        <w:tab/>
      </w:r>
      <w:r w:rsidRPr="00150852">
        <w:rPr>
          <w:rFonts w:ascii="微软雅黑" w:eastAsia="微软雅黑" w:hAnsi="微软雅黑" w:hint="eastAsia"/>
          <w:sz w:val="24"/>
          <w:szCs w:val="24"/>
        </w:rPr>
        <w:t>参考价格可以简单理解为该产品过去的价格，在不同的参考点下，消费者的行为和需求会呈现出差异，称为参照效应。在考虑重复购买的动态定价问题时，对参考价格和参照效应的建模工作是较为重要的。目前参照价格的更新机制主要有：</w:t>
      </w:r>
      <w:proofErr w:type="spellStart"/>
      <w:r w:rsidRPr="00150852">
        <w:rPr>
          <w:rFonts w:ascii="微软雅黑" w:eastAsia="微软雅黑" w:hAnsi="微软雅黑" w:hint="eastAsia"/>
          <w:sz w:val="24"/>
          <w:szCs w:val="24"/>
        </w:rPr>
        <w:t>Krishnamurthi</w:t>
      </w:r>
      <w:proofErr w:type="spellEnd"/>
      <w:r w:rsidRPr="00150852">
        <w:rPr>
          <w:rFonts w:ascii="微软雅黑" w:eastAsia="微软雅黑" w:hAnsi="微软雅黑" w:hint="eastAsia"/>
          <w:sz w:val="24"/>
          <w:szCs w:val="24"/>
        </w:rPr>
        <w:t>等[13]提出的将前期的滞后价格作为参考价格的模型；Winer[14]提出的将过去价格与观测价格的总和作为参考价格的模型；指数平滑模型；刘海英[15]提出的基于记忆的更新模型。</w:t>
      </w:r>
      <w:r w:rsidRPr="00150852">
        <w:rPr>
          <w:rFonts w:ascii="微软雅黑" w:eastAsia="微软雅黑" w:hAnsi="微软雅黑" w:hint="eastAsia"/>
          <w:sz w:val="24"/>
          <w:szCs w:val="24"/>
        </w:rPr>
        <w:cr/>
      </w:r>
      <w:r w:rsidRPr="00150852">
        <w:rPr>
          <w:rFonts w:ascii="微软雅黑" w:eastAsia="微软雅黑" w:hAnsi="微软雅黑" w:hint="eastAsia"/>
          <w:sz w:val="24"/>
          <w:szCs w:val="24"/>
        </w:rPr>
        <w:tab/>
        <w:t>论文中选择的是指数平滑模型，也是时间序列预测中最常用的一种方法。相较于简单的全期平均和不考虑较远期的移动平均，指数平滑是兼容了两者所长的一种加权移动平均。其具体做法是不舍弃过去的数据，但是减弱其影响程度，即</w:t>
      </w:r>
      <w:r w:rsidRPr="00150852">
        <w:rPr>
          <w:rFonts w:ascii="微软雅黑" w:eastAsia="微软雅黑" w:hAnsi="微软雅黑" w:hint="eastAsia"/>
          <w:sz w:val="24"/>
          <w:szCs w:val="24"/>
        </w:rPr>
        <w:lastRenderedPageBreak/>
        <w:t>随着数据的远离，赋予逐渐收敛为零的权重。这种预测的优点是能够迅速反映市场变化，并且可以根据具体情况调整平滑常数</w:t>
      </w:r>
      <w:r w:rsidR="00F406E2">
        <w:rPr>
          <w:rFonts w:ascii="微软雅黑" w:eastAsia="微软雅黑" w:hAnsi="微软雅黑" w:hint="eastAsia"/>
          <w:sz w:val="24"/>
          <w:szCs w:val="24"/>
          <w:vertAlign w:val="subscript"/>
        </w:rPr>
        <w:t xml:space="preserve"> </w:t>
      </w:r>
      <w:r w:rsidR="00F406E2" w:rsidRPr="00F406E2">
        <w:rPr>
          <w:rFonts w:ascii="微软雅黑" w:eastAsia="微软雅黑" w:hAnsi="微软雅黑" w:hint="eastAsia"/>
          <w:i/>
          <w:iCs/>
          <w:sz w:val="24"/>
          <w:szCs w:val="24"/>
        </w:rPr>
        <w:t>α</w:t>
      </w:r>
      <w:r w:rsidRPr="00150852">
        <w:rPr>
          <w:rFonts w:ascii="微软雅黑" w:eastAsia="微软雅黑" w:hAnsi="微软雅黑" w:hint="eastAsia"/>
          <w:sz w:val="24"/>
          <w:szCs w:val="24"/>
        </w:rPr>
        <w:t xml:space="preserve"> 值以改变权重的变化速率。当然，应用到具体的问题背景下，指数平滑也存在一些缺点。比如在预测上稍显不灵活，因为除了过去价格，参考价格可能还受产品种类、客户记忆期等变量的影响；又比如</w:t>
      </w:r>
      <w:r w:rsidR="00F406E2">
        <w:rPr>
          <w:rFonts w:ascii="微软雅黑" w:eastAsia="微软雅黑" w:hAnsi="微软雅黑" w:hint="eastAsia"/>
          <w:sz w:val="24"/>
          <w:szCs w:val="24"/>
          <w:vertAlign w:val="subscript"/>
        </w:rPr>
        <w:t xml:space="preserve"> </w:t>
      </w:r>
      <w:r w:rsidRPr="00F406E2">
        <w:rPr>
          <w:rFonts w:ascii="微软雅黑" w:eastAsia="微软雅黑" w:hAnsi="微软雅黑" w:hint="eastAsia"/>
          <w:i/>
          <w:iCs/>
          <w:sz w:val="24"/>
          <w:szCs w:val="24"/>
        </w:rPr>
        <w:t>α</w:t>
      </w:r>
      <w:r w:rsidR="00F406E2">
        <w:rPr>
          <w:rFonts w:ascii="微软雅黑" w:eastAsia="微软雅黑" w:hAnsi="微软雅黑"/>
          <w:sz w:val="24"/>
          <w:szCs w:val="24"/>
          <w:vertAlign w:val="subscript"/>
        </w:rPr>
        <w:t xml:space="preserve"> </w:t>
      </w:r>
      <w:r w:rsidRPr="00150852">
        <w:rPr>
          <w:rFonts w:ascii="微软雅黑" w:eastAsia="微软雅黑" w:hAnsi="微软雅黑" w:hint="eastAsia"/>
          <w:sz w:val="24"/>
          <w:szCs w:val="24"/>
        </w:rPr>
        <w:t>值的选取容易受主观因素的干扰，而</w:t>
      </w:r>
      <w:r w:rsidR="00F406E2">
        <w:rPr>
          <w:rFonts w:ascii="微软雅黑" w:eastAsia="微软雅黑" w:hAnsi="微软雅黑" w:hint="eastAsia"/>
          <w:sz w:val="24"/>
          <w:szCs w:val="24"/>
          <w:vertAlign w:val="subscript"/>
        </w:rPr>
        <w:t xml:space="preserve"> </w:t>
      </w:r>
      <w:r w:rsidRPr="00F406E2">
        <w:rPr>
          <w:rFonts w:ascii="微软雅黑" w:eastAsia="微软雅黑" w:hAnsi="微软雅黑" w:hint="eastAsia"/>
          <w:i/>
          <w:iCs/>
          <w:sz w:val="24"/>
          <w:szCs w:val="24"/>
        </w:rPr>
        <w:t>α</w:t>
      </w:r>
      <w:r w:rsidR="00F406E2" w:rsidRPr="00F406E2">
        <w:rPr>
          <w:rFonts w:ascii="微软雅黑" w:eastAsia="微软雅黑" w:hAnsi="微软雅黑"/>
          <w:i/>
          <w:iCs/>
          <w:sz w:val="24"/>
          <w:szCs w:val="24"/>
          <w:vertAlign w:val="subscript"/>
        </w:rPr>
        <w:t xml:space="preserve"> </w:t>
      </w:r>
      <w:r w:rsidRPr="00150852">
        <w:rPr>
          <w:rFonts w:ascii="微软雅黑" w:eastAsia="微软雅黑" w:hAnsi="微软雅黑" w:hint="eastAsia"/>
          <w:sz w:val="24"/>
          <w:szCs w:val="24"/>
        </w:rPr>
        <w:t>值对最终的参考价格的高低有着较大影响。</w:t>
      </w:r>
      <w:r w:rsidRPr="00150852">
        <w:rPr>
          <w:rFonts w:ascii="微软雅黑" w:eastAsia="微软雅黑" w:hAnsi="微软雅黑" w:hint="eastAsia"/>
          <w:sz w:val="24"/>
          <w:szCs w:val="24"/>
        </w:rPr>
        <w:cr/>
      </w:r>
      <w:r>
        <w:rPr>
          <w:rFonts w:ascii="微软雅黑" w:eastAsia="微软雅黑" w:hAnsi="微软雅黑"/>
          <w:sz w:val="24"/>
          <w:szCs w:val="24"/>
        </w:rPr>
        <w:tab/>
      </w:r>
      <w:r w:rsidRPr="00150852">
        <w:rPr>
          <w:rFonts w:ascii="微软雅黑" w:eastAsia="微软雅黑" w:hAnsi="微软雅黑" w:hint="eastAsia"/>
          <w:sz w:val="24"/>
          <w:szCs w:val="24"/>
        </w:rPr>
        <w:t>可以看到参照效用在效用函数中起到关键作用。从假设三中得到，效用函数分为直接效用和参照效用两部分，后者就是从参照价格</w:t>
      </w:r>
      <w:r w:rsidR="00F406E2">
        <w:rPr>
          <w:rFonts w:ascii="微软雅黑" w:eastAsia="微软雅黑" w:hAnsi="微软雅黑" w:hint="eastAsia"/>
          <w:sz w:val="24"/>
          <w:szCs w:val="24"/>
          <w:vertAlign w:val="subscript"/>
        </w:rPr>
        <w:t xml:space="preserve"> </w:t>
      </w:r>
      <w:r w:rsidRPr="00F406E2">
        <w:rPr>
          <w:rFonts w:ascii="微软雅黑" w:eastAsia="微软雅黑" w:hAnsi="微软雅黑" w:hint="eastAsia"/>
          <w:i/>
          <w:iCs/>
          <w:sz w:val="24"/>
          <w:szCs w:val="24"/>
        </w:rPr>
        <w:t>r</w:t>
      </w:r>
      <w:r w:rsidR="00F406E2">
        <w:rPr>
          <w:rFonts w:ascii="微软雅黑" w:eastAsia="微软雅黑" w:hAnsi="微软雅黑"/>
          <w:i/>
          <w:iCs/>
          <w:sz w:val="24"/>
          <w:szCs w:val="24"/>
          <w:vertAlign w:val="subscript"/>
        </w:rPr>
        <w:t xml:space="preserve"> </w:t>
      </w:r>
      <w:r w:rsidRPr="00150852">
        <w:rPr>
          <w:rFonts w:ascii="微软雅黑" w:eastAsia="微软雅黑" w:hAnsi="微软雅黑" w:hint="eastAsia"/>
          <w:sz w:val="24"/>
          <w:szCs w:val="24"/>
        </w:rPr>
        <w:t>，消费者损失规避系数</w:t>
      </w:r>
      <w:r w:rsidR="00F406E2">
        <w:rPr>
          <w:rFonts w:ascii="微软雅黑" w:eastAsia="微软雅黑" w:hAnsi="微软雅黑" w:hint="eastAsia"/>
          <w:sz w:val="24"/>
          <w:szCs w:val="24"/>
          <w:vertAlign w:val="subscript"/>
        </w:rPr>
        <w:t xml:space="preserve"> </w:t>
      </w:r>
      <w:r w:rsidRPr="00F406E2">
        <w:rPr>
          <w:rFonts w:ascii="微软雅黑" w:eastAsia="微软雅黑" w:hAnsi="微软雅黑" w:hint="eastAsia"/>
          <w:i/>
          <w:iCs/>
          <w:sz w:val="24"/>
          <w:szCs w:val="24"/>
        </w:rPr>
        <w:t>η</w:t>
      </w:r>
      <w:r w:rsidR="00F406E2">
        <w:rPr>
          <w:rFonts w:ascii="微软雅黑" w:eastAsia="微软雅黑" w:hAnsi="微软雅黑" w:hint="eastAsia"/>
          <w:i/>
          <w:iCs/>
          <w:sz w:val="24"/>
          <w:szCs w:val="24"/>
          <w:vertAlign w:val="subscript"/>
        </w:rPr>
        <w:t xml:space="preserve"> </w:t>
      </w:r>
      <w:r w:rsidRPr="00150852">
        <w:rPr>
          <w:rFonts w:ascii="微软雅黑" w:eastAsia="微软雅黑" w:hAnsi="微软雅黑" w:hint="eastAsia"/>
          <w:sz w:val="24"/>
          <w:szCs w:val="24"/>
        </w:rPr>
        <w:t>和商品在消费者心中的权重</w:t>
      </w:r>
      <w:r w:rsidR="00F406E2">
        <w:rPr>
          <w:rFonts w:ascii="微软雅黑" w:eastAsia="微软雅黑" w:hAnsi="微软雅黑" w:hint="eastAsia"/>
          <w:sz w:val="24"/>
          <w:szCs w:val="24"/>
          <w:vertAlign w:val="subscript"/>
        </w:rPr>
        <w:t xml:space="preserve"> </w:t>
      </w:r>
      <w:r w:rsidRPr="00F406E2">
        <w:rPr>
          <w:rFonts w:ascii="微软雅黑" w:eastAsia="微软雅黑" w:hAnsi="微软雅黑" w:hint="eastAsia"/>
          <w:i/>
          <w:iCs/>
          <w:sz w:val="24"/>
          <w:szCs w:val="24"/>
        </w:rPr>
        <w:t>λ</w:t>
      </w:r>
      <w:r w:rsidR="00F406E2">
        <w:rPr>
          <w:rFonts w:ascii="微软雅黑" w:eastAsia="微软雅黑" w:hAnsi="微软雅黑"/>
          <w:sz w:val="24"/>
          <w:szCs w:val="24"/>
          <w:vertAlign w:val="subscript"/>
        </w:rPr>
        <w:t xml:space="preserve"> </w:t>
      </w:r>
      <w:r w:rsidRPr="00150852">
        <w:rPr>
          <w:rFonts w:ascii="微软雅黑" w:eastAsia="微软雅黑" w:hAnsi="微软雅黑" w:hint="eastAsia"/>
          <w:sz w:val="24"/>
          <w:szCs w:val="24"/>
        </w:rPr>
        <w:t>导出。在考虑重复购买的动态定价问题时，参照价格这个因素也会对最终的稳态价格造成影响，因此在建立模型时需要设定假设二及假设三将其考虑在内。</w:t>
      </w:r>
    </w:p>
    <w:p w14:paraId="037A200D" w14:textId="0C81AE84" w:rsidR="00842BBE" w:rsidRPr="00431C37" w:rsidRDefault="00E92D8E" w:rsidP="00150852">
      <w:pPr>
        <w:spacing w:line="360" w:lineRule="auto"/>
        <w:outlineLvl w:val="0"/>
        <w:rPr>
          <w:rFonts w:ascii="黑体" w:eastAsia="黑体" w:hAnsi="黑体"/>
          <w:b/>
          <w:bCs/>
          <w:sz w:val="24"/>
          <w:szCs w:val="24"/>
        </w:rPr>
      </w:pPr>
      <w:bookmarkStart w:id="18" w:name="_Toc44600013"/>
      <w:r w:rsidRPr="00431C37">
        <w:rPr>
          <w:rFonts w:ascii="黑体" w:eastAsia="黑体" w:hAnsi="黑体" w:hint="eastAsia"/>
          <w:b/>
          <w:bCs/>
          <w:sz w:val="24"/>
          <w:szCs w:val="24"/>
        </w:rPr>
        <w:t>四、附录</w:t>
      </w:r>
      <w:bookmarkEnd w:id="18"/>
    </w:p>
    <w:p w14:paraId="1CCD8C7A" w14:textId="6F595901" w:rsidR="00150852" w:rsidRDefault="00625061" w:rsidP="007B2C74">
      <w:pPr>
        <w:spacing w:line="360" w:lineRule="auto"/>
        <w:outlineLvl w:val="1"/>
        <w:rPr>
          <w:rFonts w:ascii="黑体" w:eastAsia="黑体" w:hAnsi="黑体"/>
          <w:b/>
          <w:bCs/>
          <w:sz w:val="24"/>
          <w:szCs w:val="24"/>
        </w:rPr>
      </w:pPr>
      <w:bookmarkStart w:id="19" w:name="_Toc44600014"/>
      <w:r w:rsidRPr="00431C37">
        <w:rPr>
          <w:rFonts w:ascii="黑体" w:eastAsia="黑体" w:hAnsi="黑体" w:hint="eastAsia"/>
          <w:b/>
          <w:bCs/>
          <w:sz w:val="24"/>
          <w:szCs w:val="24"/>
        </w:rPr>
        <w:t>4.1命题1证明</w:t>
      </w:r>
      <w:bookmarkEnd w:id="19"/>
    </w:p>
    <w:p w14:paraId="34B6CAAC" w14:textId="5A94A2C2" w:rsidR="00842BBE" w:rsidRDefault="001D40EC" w:rsidP="00150852">
      <w:pPr>
        <w:jc w:val="center"/>
        <w:rPr>
          <w:rFonts w:ascii="黑体" w:eastAsia="黑体" w:hAnsi="黑体"/>
          <w:b/>
          <w:bCs/>
          <w:sz w:val="24"/>
          <w:szCs w:val="24"/>
        </w:rPr>
      </w:pPr>
      <w:r>
        <w:rPr>
          <w:rFonts w:ascii="黑体" w:eastAsia="黑体" w:hAnsi="黑体" w:hint="eastAsia"/>
          <w:b/>
          <w:bCs/>
          <w:noProof/>
          <w:sz w:val="24"/>
          <w:szCs w:val="24"/>
        </w:rPr>
        <w:drawing>
          <wp:inline distT="0" distB="0" distL="0" distR="0" wp14:anchorId="12C0ED14" wp14:editId="4A9D3FEC">
            <wp:extent cx="5941223" cy="2665897"/>
            <wp:effectExtent l="0" t="0" r="2540" b="1270"/>
            <wp:docPr id="29" name="图片 2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07-01下午8.29.0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6212" cy="2681597"/>
                    </a:xfrm>
                    <a:prstGeom prst="rect">
                      <a:avLst/>
                    </a:prstGeom>
                  </pic:spPr>
                </pic:pic>
              </a:graphicData>
            </a:graphic>
          </wp:inline>
        </w:drawing>
      </w:r>
      <w:r>
        <w:rPr>
          <w:rFonts w:ascii="黑体" w:eastAsia="黑体" w:hAnsi="黑体" w:hint="eastAsia"/>
          <w:b/>
          <w:bCs/>
          <w:noProof/>
          <w:sz w:val="24"/>
          <w:szCs w:val="24"/>
        </w:rPr>
        <w:drawing>
          <wp:inline distT="0" distB="0" distL="0" distR="0" wp14:anchorId="74A0C244" wp14:editId="2EDE0F0E">
            <wp:extent cx="5941060" cy="874779"/>
            <wp:effectExtent l="0" t="0" r="2540" b="1905"/>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0-07-01下午8.30.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0367" cy="908543"/>
                    </a:xfrm>
                    <a:prstGeom prst="rect">
                      <a:avLst/>
                    </a:prstGeom>
                  </pic:spPr>
                </pic:pic>
              </a:graphicData>
            </a:graphic>
          </wp:inline>
        </w:drawing>
      </w:r>
      <w:r w:rsidR="008B1D7E">
        <w:rPr>
          <w:rFonts w:ascii="黑体" w:eastAsia="黑体" w:hAnsi="黑体" w:hint="eastAsia"/>
          <w:b/>
          <w:bCs/>
          <w:noProof/>
          <w:sz w:val="24"/>
          <w:szCs w:val="24"/>
        </w:rPr>
        <w:lastRenderedPageBreak/>
        <w:drawing>
          <wp:inline distT="0" distB="0" distL="0" distR="0" wp14:anchorId="101EAD65" wp14:editId="245B683E">
            <wp:extent cx="5923915" cy="1750215"/>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截屏2020-07-01下午8.50.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56394" cy="1759811"/>
                    </a:xfrm>
                    <a:prstGeom prst="rect">
                      <a:avLst/>
                    </a:prstGeom>
                  </pic:spPr>
                </pic:pic>
              </a:graphicData>
            </a:graphic>
          </wp:inline>
        </w:drawing>
      </w:r>
    </w:p>
    <w:p w14:paraId="21861A5D" w14:textId="54F7B30E" w:rsidR="00150852" w:rsidRPr="00431C37" w:rsidRDefault="00625061" w:rsidP="00842BBE">
      <w:pPr>
        <w:outlineLvl w:val="1"/>
        <w:rPr>
          <w:rFonts w:ascii="黑体" w:eastAsia="黑体" w:hAnsi="黑体"/>
          <w:b/>
          <w:bCs/>
          <w:sz w:val="24"/>
          <w:szCs w:val="24"/>
        </w:rPr>
      </w:pPr>
      <w:bookmarkStart w:id="20" w:name="_Toc44600015"/>
      <w:r w:rsidRPr="00431C37">
        <w:rPr>
          <w:rFonts w:ascii="黑体" w:eastAsia="黑体" w:hAnsi="黑体" w:hint="eastAsia"/>
          <w:b/>
          <w:bCs/>
          <w:sz w:val="24"/>
          <w:szCs w:val="24"/>
        </w:rPr>
        <w:t>4.2命题2证明</w:t>
      </w:r>
      <w:bookmarkEnd w:id="20"/>
    </w:p>
    <w:p w14:paraId="16DF537A" w14:textId="4A18D970" w:rsidR="00F50135" w:rsidRPr="00F50135" w:rsidRDefault="00F50135" w:rsidP="00F50135">
      <w:pPr>
        <w:spacing w:line="360" w:lineRule="auto"/>
        <w:rPr>
          <w:rFonts w:ascii="微软雅黑" w:eastAsia="微软雅黑" w:hAnsi="微软雅黑"/>
          <w:sz w:val="24"/>
          <w:szCs w:val="24"/>
        </w:rPr>
      </w:pPr>
      <w:r>
        <w:rPr>
          <w:rFonts w:ascii="微软雅黑" w:eastAsia="微软雅黑" w:hAnsi="微软雅黑"/>
          <w:sz w:val="24"/>
          <w:szCs w:val="24"/>
        </w:rPr>
        <w:tab/>
      </w:r>
      <w:r w:rsidRPr="00F50135">
        <w:rPr>
          <w:rFonts w:ascii="微软雅黑" w:eastAsia="微软雅黑" w:hAnsi="微软雅黑"/>
          <w:sz w:val="24"/>
          <w:szCs w:val="24"/>
        </w:rPr>
        <w:t>根据 Smith 和 McCardle[</w:t>
      </w:r>
      <w:r>
        <w:rPr>
          <w:rFonts w:ascii="微软雅黑" w:eastAsia="微软雅黑" w:hAnsi="微软雅黑" w:hint="eastAsia"/>
          <w:sz w:val="24"/>
          <w:szCs w:val="24"/>
        </w:rPr>
        <w:t>16</w:t>
      </w:r>
      <w:r w:rsidRPr="00F50135">
        <w:rPr>
          <w:rFonts w:ascii="微软雅黑" w:eastAsia="微软雅黑" w:hAnsi="微软雅黑"/>
          <w:sz w:val="24"/>
          <w:szCs w:val="24"/>
        </w:rPr>
        <w:t>]，</w:t>
      </w:r>
      <w:proofErr w:type="spellStart"/>
      <w:r w:rsidRPr="00F50135">
        <w:rPr>
          <w:rFonts w:ascii="微软雅黑" w:eastAsia="微软雅黑" w:hAnsi="微软雅黑"/>
          <w:sz w:val="24"/>
          <w:szCs w:val="24"/>
        </w:rPr>
        <w:t>Topkis</w:t>
      </w:r>
      <w:proofErr w:type="spellEnd"/>
      <w:r w:rsidRPr="00F50135">
        <w:rPr>
          <w:rFonts w:ascii="微软雅黑" w:eastAsia="微软雅黑" w:hAnsi="微软雅黑"/>
          <w:sz w:val="24"/>
          <w:szCs w:val="24"/>
        </w:rPr>
        <w:t>[</w:t>
      </w:r>
      <w:r>
        <w:rPr>
          <w:rFonts w:ascii="微软雅黑" w:eastAsia="微软雅黑" w:hAnsi="微软雅黑" w:hint="eastAsia"/>
          <w:sz w:val="24"/>
          <w:szCs w:val="24"/>
        </w:rPr>
        <w:t>17</w:t>
      </w:r>
      <w:r w:rsidRPr="00F50135">
        <w:rPr>
          <w:rFonts w:ascii="微软雅黑" w:eastAsia="微软雅黑" w:hAnsi="微软雅黑"/>
          <w:sz w:val="24"/>
          <w:szCs w:val="24"/>
        </w:rPr>
        <w:t>] 的理论，</w:t>
      </w:r>
      <w:r w:rsidRPr="00F50135">
        <w:rPr>
          <w:rFonts w:ascii="微软雅黑" w:eastAsia="微软雅黑" w:hAnsi="微软雅黑" w:hint="eastAsia"/>
          <w:sz w:val="24"/>
          <w:szCs w:val="24"/>
        </w:rPr>
        <w:t>收益</w:t>
      </w:r>
      <w:r w:rsidRPr="00F50135">
        <w:rPr>
          <w:rFonts w:ascii="微软雅黑" w:eastAsia="微软雅黑" w:hAnsi="微软雅黑"/>
          <w:sz w:val="24"/>
          <w:szCs w:val="24"/>
        </w:rPr>
        <w:t>模型存在唯一稳态并且稳态满足下列均衡条件：</w:t>
      </w:r>
    </w:p>
    <w:p w14:paraId="4C493275" w14:textId="0CD65DF6" w:rsidR="00150852" w:rsidRPr="00150852" w:rsidRDefault="008B1D7E" w:rsidP="00150852">
      <w:pPr>
        <w:rPr>
          <w:rFonts w:ascii="黑体" w:eastAsia="黑体" w:hAnsi="黑体"/>
          <w:sz w:val="24"/>
          <w:szCs w:val="24"/>
        </w:rPr>
      </w:pPr>
      <w:r>
        <w:rPr>
          <w:rFonts w:ascii="黑体" w:eastAsia="黑体" w:hAnsi="黑体"/>
          <w:b/>
          <w:bCs/>
          <w:noProof/>
          <w:sz w:val="24"/>
          <w:szCs w:val="24"/>
        </w:rPr>
        <w:drawing>
          <wp:inline distT="0" distB="0" distL="0" distR="0" wp14:anchorId="4923A6BD" wp14:editId="3C9D2EAE">
            <wp:extent cx="5274310" cy="3901440"/>
            <wp:effectExtent l="0" t="0" r="0" b="0"/>
            <wp:docPr id="42" name="图片 4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截屏2020-07-01下午8.53.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901440"/>
                    </a:xfrm>
                    <a:prstGeom prst="rect">
                      <a:avLst/>
                    </a:prstGeom>
                  </pic:spPr>
                </pic:pic>
              </a:graphicData>
            </a:graphic>
          </wp:inline>
        </w:drawing>
      </w:r>
      <w:r w:rsidRPr="008B1D7E">
        <w:rPr>
          <w:rFonts w:ascii="黑体" w:eastAsia="黑体" w:hAnsi="黑体"/>
          <w:noProof/>
          <w:sz w:val="24"/>
          <w:szCs w:val="24"/>
        </w:rPr>
        <w:lastRenderedPageBreak/>
        <w:drawing>
          <wp:inline distT="0" distB="0" distL="0" distR="0" wp14:anchorId="41129302" wp14:editId="3E0E53D1">
            <wp:extent cx="3641573" cy="2733473"/>
            <wp:effectExtent l="0" t="0" r="3810" b="0"/>
            <wp:docPr id="44" name="图片 4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截屏2020-07-01下午8.54.25.png"/>
                    <pic:cNvPicPr/>
                  </pic:nvPicPr>
                  <pic:blipFill>
                    <a:blip r:embed="rId35">
                      <a:extLst>
                        <a:ext uri="{28A0092B-C50C-407E-A947-70E740481C1C}">
                          <a14:useLocalDpi xmlns:a14="http://schemas.microsoft.com/office/drawing/2010/main" val="0"/>
                        </a:ext>
                      </a:extLst>
                    </a:blip>
                    <a:stretch>
                      <a:fillRect/>
                    </a:stretch>
                  </pic:blipFill>
                  <pic:spPr>
                    <a:xfrm>
                      <a:off x="0" y="0"/>
                      <a:ext cx="3679690" cy="2762085"/>
                    </a:xfrm>
                    <a:prstGeom prst="rect">
                      <a:avLst/>
                    </a:prstGeom>
                  </pic:spPr>
                </pic:pic>
              </a:graphicData>
            </a:graphic>
          </wp:inline>
        </w:drawing>
      </w:r>
      <w:r>
        <w:rPr>
          <w:rFonts w:ascii="黑体" w:eastAsia="黑体" w:hAnsi="黑体"/>
          <w:b/>
          <w:bCs/>
          <w:noProof/>
          <w:sz w:val="24"/>
          <w:szCs w:val="24"/>
        </w:rPr>
        <w:drawing>
          <wp:inline distT="0" distB="0" distL="0" distR="0" wp14:anchorId="7F30D139" wp14:editId="0E53740C">
            <wp:extent cx="5274310" cy="565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截屏2020-07-01下午8.55.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651500"/>
                    </a:xfrm>
                    <a:prstGeom prst="rect">
                      <a:avLst/>
                    </a:prstGeom>
                  </pic:spPr>
                </pic:pic>
              </a:graphicData>
            </a:graphic>
          </wp:inline>
        </w:drawing>
      </w:r>
    </w:p>
    <w:p w14:paraId="66A7D28C" w14:textId="77777777" w:rsidR="008C51A7" w:rsidRDefault="008C51A7" w:rsidP="00842BBE">
      <w:pPr>
        <w:outlineLvl w:val="1"/>
        <w:rPr>
          <w:rFonts w:ascii="黑体" w:eastAsia="黑体" w:hAnsi="黑体"/>
          <w:b/>
          <w:bCs/>
          <w:sz w:val="24"/>
          <w:szCs w:val="24"/>
        </w:rPr>
      </w:pPr>
      <w:bookmarkStart w:id="21" w:name="_Toc44600016"/>
    </w:p>
    <w:p w14:paraId="56EDB08A" w14:textId="000F511F" w:rsidR="00625061" w:rsidRPr="00431C37" w:rsidRDefault="00625061" w:rsidP="00842BBE">
      <w:pPr>
        <w:outlineLvl w:val="1"/>
        <w:rPr>
          <w:rFonts w:ascii="黑体" w:eastAsia="黑体" w:hAnsi="黑体"/>
          <w:b/>
          <w:bCs/>
          <w:sz w:val="24"/>
          <w:szCs w:val="24"/>
        </w:rPr>
      </w:pPr>
      <w:r w:rsidRPr="00431C37">
        <w:rPr>
          <w:rFonts w:ascii="黑体" w:eastAsia="黑体" w:hAnsi="黑体" w:hint="eastAsia"/>
          <w:b/>
          <w:bCs/>
          <w:sz w:val="24"/>
          <w:szCs w:val="24"/>
        </w:rPr>
        <w:lastRenderedPageBreak/>
        <w:t>4.3参数分析绘图代码</w:t>
      </w:r>
      <w:bookmarkEnd w:id="21"/>
    </w:p>
    <w:p w14:paraId="50E25EDB" w14:textId="02EF5865" w:rsidR="00EB664A" w:rsidRDefault="00F50135" w:rsidP="004F5CD2">
      <w:pPr>
        <w:rPr>
          <w:rFonts w:ascii="微软雅黑" w:eastAsia="微软雅黑" w:hAnsi="微软雅黑"/>
          <w:sz w:val="24"/>
          <w:szCs w:val="24"/>
        </w:rPr>
      </w:pPr>
      <w:r>
        <w:rPr>
          <w:rFonts w:ascii="微软雅黑" w:eastAsia="微软雅黑" w:hAnsi="微软雅黑" w:hint="eastAsia"/>
          <w:sz w:val="24"/>
          <w:szCs w:val="24"/>
        </w:rPr>
        <w:t>（</w:t>
      </w:r>
      <w:r w:rsidR="00EB664A">
        <w:rPr>
          <w:rFonts w:ascii="微软雅黑" w:eastAsia="微软雅黑" w:hAnsi="微软雅黑" w:hint="eastAsia"/>
          <w:sz w:val="24"/>
          <w:szCs w:val="24"/>
        </w:rPr>
        <w:t>代码运行环境为</w:t>
      </w:r>
      <w:proofErr w:type="spellStart"/>
      <w:r w:rsidR="00EB664A">
        <w:rPr>
          <w:rFonts w:ascii="微软雅黑" w:eastAsia="微软雅黑" w:hAnsi="微软雅黑" w:hint="eastAsia"/>
          <w:sz w:val="24"/>
          <w:szCs w:val="24"/>
        </w:rPr>
        <w:t>Matlab</w:t>
      </w:r>
      <w:proofErr w:type="spellEnd"/>
      <w:r>
        <w:rPr>
          <w:rFonts w:ascii="微软雅黑" w:eastAsia="微软雅黑" w:hAnsi="微软雅黑" w:hint="eastAsia"/>
          <w:sz w:val="24"/>
          <w:szCs w:val="24"/>
        </w:rPr>
        <w:t>）</w:t>
      </w:r>
    </w:p>
    <w:p w14:paraId="35F177DA" w14:textId="1B92A60D" w:rsidR="00625061" w:rsidRPr="006C21A1" w:rsidRDefault="00625061" w:rsidP="00625061">
      <w:pPr>
        <w:rPr>
          <w:rFonts w:ascii="微软雅黑" w:eastAsia="微软雅黑" w:hAnsi="微软雅黑"/>
          <w:sz w:val="20"/>
          <w:szCs w:val="20"/>
        </w:rPr>
      </w:pPr>
      <w:r w:rsidRPr="006C21A1">
        <w:rPr>
          <w:rFonts w:ascii="微软雅黑" w:eastAsia="微软雅黑" w:hAnsi="微软雅黑" w:hint="eastAsia"/>
          <w:sz w:val="20"/>
          <w:szCs w:val="20"/>
        </w:rPr>
        <w:t>%</w:t>
      </w:r>
      <w:r w:rsidRPr="006C21A1">
        <w:rPr>
          <w:rFonts w:ascii="微软雅黑" w:eastAsia="微软雅黑" w:hAnsi="微软雅黑"/>
          <w:sz w:val="20"/>
          <w:szCs w:val="20"/>
        </w:rPr>
        <w:t xml:space="preserve"> </w:t>
      </w:r>
      <w:r w:rsidRPr="006C21A1">
        <w:rPr>
          <w:rFonts w:ascii="微软雅黑" w:eastAsia="微软雅黑" w:hAnsi="微软雅黑" w:hint="eastAsia"/>
          <w:sz w:val="20"/>
          <w:szCs w:val="20"/>
        </w:rPr>
        <w:t>定义K，A矩阵计算函数</w:t>
      </w:r>
    </w:p>
    <w:p w14:paraId="3F65B479" w14:textId="3BC955E8"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function[K,A]=</w:t>
      </w:r>
    </w:p>
    <w:p w14:paraId="1E0B2EF3" w14:textId="34F9C11F" w:rsidR="00625061" w:rsidRPr="006C21A1" w:rsidRDefault="00625061" w:rsidP="00625061">
      <w:pPr>
        <w:rPr>
          <w:rFonts w:ascii="微软雅黑" w:eastAsia="微软雅黑" w:hAnsi="微软雅黑"/>
          <w:sz w:val="20"/>
          <w:szCs w:val="20"/>
        </w:rPr>
      </w:pPr>
      <w:r w:rsidRPr="006C21A1">
        <w:rPr>
          <w:rFonts w:ascii="微软雅黑" w:eastAsia="微软雅黑" w:hAnsi="微软雅黑" w:hint="eastAsia"/>
          <w:sz w:val="20"/>
          <w:szCs w:val="20"/>
        </w:rPr>
        <w:t>param</w:t>
      </w:r>
      <w:r w:rsidRPr="006C21A1">
        <w:rPr>
          <w:rFonts w:ascii="微软雅黑" w:eastAsia="微软雅黑" w:hAnsi="微软雅黑"/>
          <w:sz w:val="20"/>
          <w:szCs w:val="20"/>
        </w:rPr>
        <w:t>_compute(a1,a2,b1,b2,c,alpha,gamma,xi1,xi2,lambda1,lambda2,phi)</w:t>
      </w:r>
    </w:p>
    <w:p w14:paraId="2E14EB48"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k11=2*(1-xi1+phi*xi1)*(b1+c*lambda1*lambda1)/(1-xi1)-...</w:t>
      </w:r>
    </w:p>
    <w:p w14:paraId="7392FC2D"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(1-alpha)*gamma*c*lambda1/(1-alpha*gamma)-c*lambda1*lambda1;</w:t>
      </w:r>
    </w:p>
    <w:p w14:paraId="68E12E13"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k12=-(2*phi*xi1*(b1+c*lambda1*lambda1)/(1-xi1)+2*c*lambda1*lambda1+b1)+...</w:t>
      </w:r>
    </w:p>
    <w:p w14:paraId="21B1861E"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(1-alpha)*gamma*c*lambda1/(1-alpha*gamma);</w:t>
      </w:r>
    </w:p>
    <w:p w14:paraId="3272E000"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k13=c*lambda1*lambda2*(2+phi*xi2/(1-xi2)+phi*xi1/(1-xi1))-...</w:t>
      </w:r>
    </w:p>
    <w:p w14:paraId="7C083531"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(1-alpha)*gamma*c*lambda2/(1-alpha*gamma)-c*lambda2*lambda1;</w:t>
      </w:r>
    </w:p>
    <w:p w14:paraId="61ED86CB"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k14=-c*lambda1*lambda2*(2+phi*xi2/(1-xi2)+phi*xi1/(1-xi1))+...</w:t>
      </w:r>
    </w:p>
    <w:p w14:paraId="70590C75"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(1-alpha)*gamma*c*lambda2/(1-alpha*gamma);</w:t>
      </w:r>
    </w:p>
    <w:p w14:paraId="233FE83B"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k21=2*phi*xi1*(b1+c*lambda1*lambda1)/(1-xi1)+b1+c*lambda1*lambda1;</w:t>
      </w:r>
    </w:p>
    <w:p w14:paraId="65BCDF7F"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k22=-2*(1-xi1+phi*xi1)*(b1+c*lambda1*lambda1)/(1-xi1);</w:t>
      </w:r>
    </w:p>
    <w:p w14:paraId="19D6F098"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k23=c*lambda1*lambda2*(1+phi*xi2/(1-xi2)+phi*xi1/(1-xi1));</w:t>
      </w:r>
    </w:p>
    <w:p w14:paraId="65D8A872"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k24=-c*lambda2*lambda1*(2+phi*xi2/(1-xi2)+phi*xi1/(1-xi1));</w:t>
      </w:r>
    </w:p>
    <w:p w14:paraId="43C30437"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k31=c*lambda2*lambda1*(2+phi*xi2/(1-xi2)+phi*xi1/(1-xi1))-...</w:t>
      </w:r>
    </w:p>
    <w:p w14:paraId="2B8593EA"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(1-alpha)*gamma*c*lambda1/(1-alpha*gamma)-c*lambda1*lambda2;</w:t>
      </w:r>
    </w:p>
    <w:p w14:paraId="3E883AFE"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k32=-c*lambda2*lambda1*(2+phi*xi2/(1-xi2)+phi*xi1/(1-xi1))+...</w:t>
      </w:r>
    </w:p>
    <w:p w14:paraId="0B4C0AF4"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(1-alpha)*gamma*c*lambda1/(1-alpha*gamma);</w:t>
      </w:r>
    </w:p>
    <w:p w14:paraId="7F4CDC99"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k33=2*(1-xi2+phi*xi2)*(b2+c*lambda2*lambda2)/(1-xi2)-...</w:t>
      </w:r>
    </w:p>
    <w:p w14:paraId="42B7CEFF"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(1-alpha)*gamma*c*lambda2/(1-alpha*gamma)-c*lambda2*lambda2;</w:t>
      </w:r>
    </w:p>
    <w:p w14:paraId="208CD864"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lastRenderedPageBreak/>
        <w:t>k34=-(2*phi*xi2*(b2+c*lambda2*lambda2)/(1-xi2)+2*c*lambda2*lambda2+b2)+...</w:t>
      </w:r>
    </w:p>
    <w:p w14:paraId="5656404E"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(1-alpha)*gamma*c*lambda2/(1-alpha*gamma);</w:t>
      </w:r>
    </w:p>
    <w:p w14:paraId="45EDD138"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k41=c*lambda2*lambda1*(1+phi*xi2/(1-xi2)+phi*xi1/(1-xi1));</w:t>
      </w:r>
    </w:p>
    <w:p w14:paraId="4F8025DD"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k42=-c*lambda1*lambda2*(2+phi*xi2/(1-xi2)+phi*xi1/(1-xi1));</w:t>
      </w:r>
    </w:p>
    <w:p w14:paraId="023964EF"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k43=2*phi*xi2*(b2+c*lambda2*lambda2)/(1-xi2)+b2+c*lambda2*lambda2;</w:t>
      </w:r>
    </w:p>
    <w:p w14:paraId="6EE1C989"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k44=-2*(1-xi2+phi*xi2)*(b2+c*lambda2*lambda2)/(1-xi2);</w:t>
      </w:r>
    </w:p>
    <w:p w14:paraId="66FD8D1F"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K=[k11,k12,k13,k14;k21,k22,k23,k24;...</w:t>
      </w:r>
    </w:p>
    <w:p w14:paraId="281BD4E0"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 xml:space="preserve">    k31,k32,k33,k34;k41,k42,k43,k44];</w:t>
      </w:r>
    </w:p>
    <w:p w14:paraId="4EC25D75" w14:textId="77777777" w:rsidR="00625061" w:rsidRPr="006C21A1" w:rsidRDefault="00625061" w:rsidP="00625061">
      <w:pPr>
        <w:rPr>
          <w:rFonts w:ascii="微软雅黑" w:eastAsia="微软雅黑" w:hAnsi="微软雅黑"/>
          <w:sz w:val="20"/>
          <w:szCs w:val="20"/>
        </w:rPr>
      </w:pPr>
      <w:r w:rsidRPr="006C21A1">
        <w:rPr>
          <w:rFonts w:ascii="微软雅黑" w:eastAsia="微软雅黑" w:hAnsi="微软雅黑"/>
          <w:sz w:val="20"/>
          <w:szCs w:val="20"/>
        </w:rPr>
        <w:t>A=[a1;0;a2;0];</w:t>
      </w:r>
    </w:p>
    <w:p w14:paraId="4728EF6E" w14:textId="71886FA5" w:rsidR="007A3324" w:rsidRPr="006C21A1" w:rsidRDefault="00747819" w:rsidP="00625061">
      <w:pPr>
        <w:rPr>
          <w:rFonts w:ascii="微软雅黑" w:eastAsia="微软雅黑" w:hAnsi="微软雅黑"/>
          <w:sz w:val="20"/>
          <w:szCs w:val="20"/>
        </w:rPr>
      </w:pPr>
      <w:r w:rsidRPr="006C21A1">
        <w:rPr>
          <w:rFonts w:ascii="微软雅黑" w:eastAsia="微软雅黑" w:hAnsi="微软雅黑"/>
          <w:sz w:val="20"/>
          <w:szCs w:val="20"/>
        </w:rPr>
        <w:t>E</w:t>
      </w:r>
      <w:r w:rsidR="00625061" w:rsidRPr="006C21A1">
        <w:rPr>
          <w:rFonts w:ascii="微软雅黑" w:eastAsia="微软雅黑" w:hAnsi="微软雅黑"/>
          <w:sz w:val="20"/>
          <w:szCs w:val="20"/>
        </w:rPr>
        <w:t>nd</w:t>
      </w:r>
    </w:p>
    <w:p w14:paraId="22228895" w14:textId="328896CE" w:rsidR="00747819" w:rsidRPr="006C21A1" w:rsidRDefault="00747819" w:rsidP="00625061">
      <w:pPr>
        <w:rPr>
          <w:rFonts w:ascii="微软雅黑" w:eastAsia="微软雅黑" w:hAnsi="微软雅黑"/>
          <w:sz w:val="20"/>
          <w:szCs w:val="20"/>
        </w:rPr>
      </w:pPr>
      <w:r w:rsidRPr="006C21A1">
        <w:rPr>
          <w:rFonts w:ascii="微软雅黑" w:eastAsia="微软雅黑" w:hAnsi="微软雅黑"/>
          <w:sz w:val="20"/>
          <w:szCs w:val="20"/>
        </w:rPr>
        <w:t xml:space="preserve">% </w:t>
      </w:r>
      <w:r w:rsidRPr="006C21A1">
        <w:rPr>
          <w:rFonts w:ascii="微软雅黑" w:eastAsia="微软雅黑" w:hAnsi="微软雅黑" w:hint="eastAsia"/>
          <w:sz w:val="20"/>
          <w:szCs w:val="20"/>
        </w:rPr>
        <w:t>定义绘图函数</w:t>
      </w:r>
    </w:p>
    <w:p w14:paraId="38E35115" w14:textId="26F215B8"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function []=</w:t>
      </w:r>
      <w:proofErr w:type="spellStart"/>
      <w:r w:rsidRPr="006C21A1">
        <w:rPr>
          <w:rFonts w:ascii="微软雅黑" w:eastAsia="微软雅黑" w:hAnsi="微软雅黑" w:hint="eastAsia"/>
          <w:sz w:val="20"/>
          <w:szCs w:val="20"/>
        </w:rPr>
        <w:t>param</w:t>
      </w:r>
      <w:r w:rsidRPr="006C21A1">
        <w:rPr>
          <w:rFonts w:ascii="微软雅黑" w:eastAsia="微软雅黑" w:hAnsi="微软雅黑"/>
          <w:sz w:val="20"/>
          <w:szCs w:val="20"/>
        </w:rPr>
        <w:t>_</w:t>
      </w:r>
      <w:r w:rsidRPr="006C21A1">
        <w:rPr>
          <w:rFonts w:ascii="微软雅黑" w:eastAsia="微软雅黑" w:hAnsi="微软雅黑" w:hint="eastAsia"/>
          <w:sz w:val="20"/>
          <w:szCs w:val="20"/>
        </w:rPr>
        <w:t>plot</w:t>
      </w:r>
      <w:proofErr w:type="spellEnd"/>
      <w:r w:rsidRPr="006C21A1">
        <w:rPr>
          <w:rFonts w:ascii="微软雅黑" w:eastAsia="微软雅黑" w:hAnsi="微软雅黑"/>
          <w:sz w:val="20"/>
          <w:szCs w:val="20"/>
        </w:rPr>
        <w:t>(t,label,p11,p12,p21,p22)</w:t>
      </w:r>
    </w:p>
    <w:p w14:paraId="03AA5518"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figure</w:t>
      </w:r>
    </w:p>
    <w:p w14:paraId="388F319E"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hold on</w:t>
      </w:r>
    </w:p>
    <w:p w14:paraId="686F4134"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plot(t,p11,'r--');</w:t>
      </w:r>
    </w:p>
    <w:p w14:paraId="0F255AAF"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plot(t,p12,'y-');</w:t>
      </w:r>
    </w:p>
    <w:p w14:paraId="2714A98B"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plot(t,p21,'b:');</w:t>
      </w:r>
    </w:p>
    <w:p w14:paraId="5EB8F54A"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plot(t,p22,'k.-');</w:t>
      </w:r>
    </w:p>
    <w:p w14:paraId="78A6EFC5"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hold off</w:t>
      </w:r>
    </w:p>
    <w:p w14:paraId="37495B3E"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legend('p11','p12','p21','p22');</w:t>
      </w:r>
    </w:p>
    <w:p w14:paraId="143E2AF9" w14:textId="77777777" w:rsidR="00747819" w:rsidRPr="006C21A1" w:rsidRDefault="00747819" w:rsidP="00747819">
      <w:pPr>
        <w:rPr>
          <w:rFonts w:ascii="微软雅黑" w:eastAsia="微软雅黑" w:hAnsi="微软雅黑"/>
          <w:sz w:val="20"/>
          <w:szCs w:val="20"/>
        </w:rPr>
      </w:pPr>
      <w:proofErr w:type="spellStart"/>
      <w:r w:rsidRPr="006C21A1">
        <w:rPr>
          <w:rFonts w:ascii="微软雅黑" w:eastAsia="微软雅黑" w:hAnsi="微软雅黑"/>
          <w:sz w:val="20"/>
          <w:szCs w:val="20"/>
        </w:rPr>
        <w:t>xlabel</w:t>
      </w:r>
      <w:proofErr w:type="spellEnd"/>
      <w:r w:rsidRPr="006C21A1">
        <w:rPr>
          <w:rFonts w:ascii="微软雅黑" w:eastAsia="微软雅黑" w:hAnsi="微软雅黑"/>
          <w:sz w:val="20"/>
          <w:szCs w:val="20"/>
        </w:rPr>
        <w:t>(label);</w:t>
      </w:r>
      <w:proofErr w:type="spellStart"/>
      <w:r w:rsidRPr="006C21A1">
        <w:rPr>
          <w:rFonts w:ascii="微软雅黑" w:eastAsia="微软雅黑" w:hAnsi="微软雅黑"/>
          <w:sz w:val="20"/>
          <w:szCs w:val="20"/>
        </w:rPr>
        <w:t>ylabel</w:t>
      </w:r>
      <w:proofErr w:type="spellEnd"/>
      <w:r w:rsidRPr="006C21A1">
        <w:rPr>
          <w:rFonts w:ascii="微软雅黑" w:eastAsia="微软雅黑" w:hAnsi="微软雅黑"/>
          <w:sz w:val="20"/>
          <w:szCs w:val="20"/>
        </w:rPr>
        <w:t>('p*');</w:t>
      </w:r>
    </w:p>
    <w:p w14:paraId="38446F6E" w14:textId="3037FA04" w:rsidR="007A3324"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end</w:t>
      </w:r>
    </w:p>
    <w:p w14:paraId="1121B3BD" w14:textId="0B2F8375"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lastRenderedPageBreak/>
        <w:t>%</w:t>
      </w:r>
      <w:r w:rsidRPr="006C21A1">
        <w:rPr>
          <w:rFonts w:ascii="微软雅黑" w:eastAsia="微软雅黑" w:hAnsi="微软雅黑"/>
          <w:sz w:val="20"/>
          <w:szCs w:val="20"/>
        </w:rPr>
        <w:t xml:space="preserve"> </w:t>
      </w:r>
      <w:r w:rsidRPr="006C21A1">
        <w:rPr>
          <w:rFonts w:ascii="微软雅黑" w:eastAsia="微软雅黑" w:hAnsi="微软雅黑" w:hint="eastAsia"/>
          <w:sz w:val="20"/>
          <w:szCs w:val="20"/>
        </w:rPr>
        <w:t>参数a的绘图分析</w:t>
      </w:r>
    </w:p>
    <w:p w14:paraId="095D442C"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b1=20;b2=20;c=10;alpha=0.6;gamma=0.95;xi1=0.5;xi2=0.5;</w:t>
      </w:r>
    </w:p>
    <w:p w14:paraId="6D8E02C7" w14:textId="77777777" w:rsidR="006C21A1"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656F2B62" w14:textId="2011FFC6"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p11=zeros(1,10);p12=zeros(1,10);p21=zeros(1,10);p22=zeros(1,10);</w:t>
      </w:r>
    </w:p>
    <w:p w14:paraId="74E03866"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for a=100:10:200</w:t>
      </w:r>
    </w:p>
    <w:p w14:paraId="58E08D2D"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a1=2*a;a2=a;</w:t>
      </w:r>
    </w:p>
    <w:p w14:paraId="3994D562" w14:textId="06FCB5DE"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[K,A]=</w:t>
      </w:r>
      <w:proofErr w:type="spellStart"/>
      <w:r w:rsidRPr="006C21A1">
        <w:rPr>
          <w:rFonts w:ascii="微软雅黑" w:eastAsia="微软雅黑" w:hAnsi="微软雅黑"/>
          <w:sz w:val="20"/>
          <w:szCs w:val="20"/>
        </w:rPr>
        <w:t>param_compute</w:t>
      </w:r>
      <w:proofErr w:type="spellEnd"/>
      <w:r w:rsidRPr="006C21A1">
        <w:rPr>
          <w:rFonts w:ascii="微软雅黑" w:eastAsia="微软雅黑" w:hAnsi="微软雅黑"/>
          <w:sz w:val="20"/>
          <w:szCs w:val="20"/>
        </w:rPr>
        <w:t xml:space="preserve"> (a1,a2,b1,b2,c,alpha,gamma,xi1,xi2,lambda1,lambda2,phi);</w:t>
      </w:r>
    </w:p>
    <w:p w14:paraId="1DCAE8DF"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P=K\A;</w:t>
      </w:r>
    </w:p>
    <w:p w14:paraId="1CC45CE5" w14:textId="57B611F0"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p11(1,a/10-9)=P(1,1);p12(1,a/10-9)=P(2,1);p21(1,a/10-9)=P(3,1);p22(1,a/10-9)=P(4,1);</w:t>
      </w:r>
    </w:p>
    <w:p w14:paraId="342C838D"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2ABF8134"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end</w:t>
      </w:r>
    </w:p>
    <w:p w14:paraId="6E7F3631" w14:textId="7C0D80CE"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t=100:10:200;label='a';</w:t>
      </w:r>
      <w:proofErr w:type="spellStart"/>
      <w:r w:rsidRPr="006C21A1">
        <w:rPr>
          <w:rFonts w:ascii="微软雅黑" w:eastAsia="微软雅黑" w:hAnsi="微软雅黑" w:hint="eastAsia"/>
          <w:sz w:val="20"/>
          <w:szCs w:val="20"/>
        </w:rPr>
        <w:t>param</w:t>
      </w:r>
      <w:r w:rsidRPr="006C21A1">
        <w:rPr>
          <w:rFonts w:ascii="微软雅黑" w:eastAsia="微软雅黑" w:hAnsi="微软雅黑"/>
          <w:sz w:val="20"/>
          <w:szCs w:val="20"/>
        </w:rPr>
        <w:t>_plot</w:t>
      </w:r>
      <w:proofErr w:type="spellEnd"/>
      <w:r w:rsidRPr="006C21A1">
        <w:rPr>
          <w:rFonts w:ascii="微软雅黑" w:eastAsia="微软雅黑" w:hAnsi="微软雅黑"/>
          <w:sz w:val="20"/>
          <w:szCs w:val="20"/>
        </w:rPr>
        <w:t>(t,label,p11,p12,p21,p22);</w:t>
      </w:r>
    </w:p>
    <w:p w14:paraId="2FB5C6F6" w14:textId="7F94F2A3"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w:t>
      </w:r>
      <w:r w:rsidRPr="006C21A1">
        <w:rPr>
          <w:rFonts w:ascii="微软雅黑" w:eastAsia="微软雅黑" w:hAnsi="微软雅黑"/>
          <w:sz w:val="20"/>
          <w:szCs w:val="20"/>
        </w:rPr>
        <w:t xml:space="preserve"> </w:t>
      </w:r>
      <w:r w:rsidRPr="006C21A1">
        <w:rPr>
          <w:rFonts w:ascii="微软雅黑" w:eastAsia="微软雅黑" w:hAnsi="微软雅黑" w:hint="eastAsia"/>
          <w:sz w:val="20"/>
          <w:szCs w:val="20"/>
        </w:rPr>
        <w:t>参数</w:t>
      </w:r>
      <w:r w:rsidRPr="006C21A1">
        <w:rPr>
          <w:rFonts w:ascii="微软雅黑" w:eastAsia="微软雅黑" w:hAnsi="微软雅黑"/>
          <w:sz w:val="20"/>
          <w:szCs w:val="20"/>
        </w:rPr>
        <w:t>b</w:t>
      </w:r>
      <w:r w:rsidRPr="006C21A1">
        <w:rPr>
          <w:rFonts w:ascii="微软雅黑" w:eastAsia="微软雅黑" w:hAnsi="微软雅黑" w:hint="eastAsia"/>
          <w:sz w:val="20"/>
          <w:szCs w:val="20"/>
        </w:rPr>
        <w:t>的绘图分析</w:t>
      </w:r>
    </w:p>
    <w:p w14:paraId="5C0812D0" w14:textId="1F55CFCB"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a1=200;a2=100;c=10;alpha=0.6;gamma=0.95;xi1=0.5;xi2=0.5;</w:t>
      </w:r>
    </w:p>
    <w:p w14:paraId="3CC69E17"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145C4251" w14:textId="286E2771"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p11=zeros(1,10);p12=zeros(1,10);p21=zeros(1,10);p22=zeros(1,10);</w:t>
      </w:r>
    </w:p>
    <w:p w14:paraId="3268E85B"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for b=10:2:28</w:t>
      </w:r>
    </w:p>
    <w:p w14:paraId="7DA6B71B"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b1=b;b2=b;</w:t>
      </w:r>
    </w:p>
    <w:p w14:paraId="7FCB9505" w14:textId="7DF014A5"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[K,A]=param_compute(a1,a2,b1,b2,c,alpha,gamma,xi1,xi2,lambda1,lambda2,phi);</w:t>
      </w:r>
    </w:p>
    <w:p w14:paraId="4020D7BA"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P=K\A;</w:t>
      </w:r>
    </w:p>
    <w:p w14:paraId="0768803B" w14:textId="53C21540"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p11(1,b/2-4)=P(1,1);p12(1,b/2-4)=P(2,1);p21(1,b/2-4)=P(3,1);p22(1,b/2-4)=P(4,1);</w:t>
      </w:r>
    </w:p>
    <w:p w14:paraId="4F0C1972"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1E39053B"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lastRenderedPageBreak/>
        <w:t>end</w:t>
      </w:r>
    </w:p>
    <w:p w14:paraId="6B72FAE7" w14:textId="0049C098"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t=10:2:28;label='b';</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7A5DE472" w14:textId="2A74057D"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 参数</w:t>
      </w:r>
      <w:r w:rsidRPr="006C21A1">
        <w:rPr>
          <w:rFonts w:ascii="微软雅黑" w:eastAsia="微软雅黑" w:hAnsi="微软雅黑"/>
          <w:sz w:val="20"/>
          <w:szCs w:val="20"/>
        </w:rPr>
        <w:t>c</w:t>
      </w:r>
      <w:r w:rsidRPr="006C21A1">
        <w:rPr>
          <w:rFonts w:ascii="微软雅黑" w:eastAsia="微软雅黑" w:hAnsi="微软雅黑" w:hint="eastAsia"/>
          <w:sz w:val="20"/>
          <w:szCs w:val="20"/>
        </w:rPr>
        <w:t>的绘图分析</w:t>
      </w:r>
    </w:p>
    <w:p w14:paraId="47CE0ECA" w14:textId="795EDDB8"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a1=200;a2=100;b1=20;b2=20;alpha=0.6;gamma=0.95;xi1=0.5;xi2=0.5;</w:t>
      </w:r>
    </w:p>
    <w:p w14:paraId="471A318D"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1BA473C8" w14:textId="2D134A0F"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p11=zeros(1,4);p12=zeros(1,4);p21=zeros(1,4);p22=zeros(1,4);</w:t>
      </w:r>
    </w:p>
    <w:p w14:paraId="0EFA7828"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for c=5:5:20</w:t>
      </w:r>
    </w:p>
    <w:p w14:paraId="39E0485C" w14:textId="07E48EBE"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[K,A]=param_compute(a1,a2,b1,b2,c,alpha,gamma,xi1,xi2,lambda1,lambda2,phi);</w:t>
      </w:r>
    </w:p>
    <w:p w14:paraId="6C44C33E"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P=K\A;</w:t>
      </w:r>
    </w:p>
    <w:p w14:paraId="00775942" w14:textId="2E8C3460"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p11(1,c/5)=P(1,1);p12(1,c/5)=P(2,1);p21(1,c/5)=P(3,1);p22(1,c/5)=P(4,1);</w:t>
      </w:r>
    </w:p>
    <w:p w14:paraId="7DA7E614"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2D329ACF"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end</w:t>
      </w:r>
    </w:p>
    <w:p w14:paraId="4FCD27E9" w14:textId="4DB65593"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t=5:5:20;label='c';</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0AA6BB9D" w14:textId="52A4C2EC"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t>% 参数</w:t>
      </w:r>
      <w:r w:rsidRPr="006C21A1">
        <w:rPr>
          <w:rFonts w:ascii="微软雅黑" w:eastAsia="微软雅黑" w:hAnsi="微软雅黑"/>
          <w:sz w:val="20"/>
          <w:szCs w:val="20"/>
        </w:rPr>
        <w:t>α</w:t>
      </w:r>
      <w:r w:rsidRPr="006C21A1">
        <w:rPr>
          <w:rFonts w:ascii="微软雅黑" w:eastAsia="微软雅黑" w:hAnsi="微软雅黑" w:hint="eastAsia"/>
          <w:sz w:val="20"/>
          <w:szCs w:val="20"/>
        </w:rPr>
        <w:t>的绘图分析</w:t>
      </w:r>
    </w:p>
    <w:p w14:paraId="58B634EC" w14:textId="35D558F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a1=200;a2=100;b1=20;b2=20;c=10;gamma=0.95;xi1=0.5;xi2=0.5;</w:t>
      </w:r>
    </w:p>
    <w:p w14:paraId="61192576"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2AB7F83D" w14:textId="580CF89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p11=zeros(1,5);p12=zeros(1,5);p21=zeros(1,5);p22=zeros(1,5);</w:t>
      </w:r>
    </w:p>
    <w:p w14:paraId="6EBB036A"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for alpha=0.2:0.2:1</w:t>
      </w:r>
    </w:p>
    <w:p w14:paraId="177EEFBF" w14:textId="563790C3"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[K,A]=</w:t>
      </w:r>
      <w:proofErr w:type="spellStart"/>
      <w:r w:rsidRPr="006C21A1">
        <w:rPr>
          <w:rFonts w:ascii="微软雅黑" w:eastAsia="微软雅黑" w:hAnsi="微软雅黑"/>
          <w:sz w:val="20"/>
          <w:szCs w:val="20"/>
        </w:rPr>
        <w:t>param_compute</w:t>
      </w:r>
      <w:proofErr w:type="spellEnd"/>
      <w:r w:rsidRPr="006C21A1">
        <w:rPr>
          <w:rFonts w:ascii="微软雅黑" w:eastAsia="微软雅黑" w:hAnsi="微软雅黑"/>
          <w:sz w:val="20"/>
          <w:szCs w:val="20"/>
        </w:rPr>
        <w:t xml:space="preserve"> (a1,a2,b1,b2,c,alpha,gamma,xi1,xi2,lambda1,lambda2,phi);</w:t>
      </w:r>
    </w:p>
    <w:p w14:paraId="7BC03E23"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P=K\A;</w:t>
      </w:r>
    </w:p>
    <w:p w14:paraId="6A14D710" w14:textId="77777777" w:rsidR="006C21A1"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p11(1,round(alpha*5))=P(1,1);p12(1,round(alpha*5))=P(2,1);</w:t>
      </w:r>
    </w:p>
    <w:p w14:paraId="7DA7751D" w14:textId="160C1F2E"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p21(1,round(alpha*5))=P(3,1);p22(1,round(alpha*5))=P(4,1);</w:t>
      </w:r>
    </w:p>
    <w:p w14:paraId="1C44E25B"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hint="eastAsia"/>
          <w:sz w:val="20"/>
          <w:szCs w:val="20"/>
        </w:rPr>
        <w:lastRenderedPageBreak/>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19AC8A9D" w14:textId="77777777"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end</w:t>
      </w:r>
    </w:p>
    <w:p w14:paraId="4BA0C080" w14:textId="3C8B7939" w:rsidR="00747819" w:rsidRPr="006C21A1" w:rsidRDefault="00747819" w:rsidP="00747819">
      <w:pPr>
        <w:rPr>
          <w:rFonts w:ascii="微软雅黑" w:eastAsia="微软雅黑" w:hAnsi="微软雅黑"/>
          <w:sz w:val="20"/>
          <w:szCs w:val="20"/>
        </w:rPr>
      </w:pPr>
      <w:r w:rsidRPr="006C21A1">
        <w:rPr>
          <w:rFonts w:ascii="微软雅黑" w:eastAsia="微软雅黑" w:hAnsi="微软雅黑"/>
          <w:sz w:val="20"/>
          <w:szCs w:val="20"/>
        </w:rPr>
        <w:t>t=0.2:0.2:1;label='alpha';</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328DF4C9" w14:textId="6D39F2C8" w:rsidR="00747819" w:rsidRPr="006C21A1" w:rsidRDefault="006C21A1" w:rsidP="00747819">
      <w:pPr>
        <w:rPr>
          <w:rFonts w:ascii="微软雅黑" w:eastAsia="微软雅黑" w:hAnsi="微软雅黑"/>
          <w:sz w:val="20"/>
          <w:szCs w:val="20"/>
        </w:rPr>
      </w:pPr>
      <w:r w:rsidRPr="006C21A1">
        <w:rPr>
          <w:rFonts w:ascii="微软雅黑" w:eastAsia="微软雅黑" w:hAnsi="微软雅黑" w:hint="eastAsia"/>
          <w:sz w:val="20"/>
          <w:szCs w:val="20"/>
        </w:rPr>
        <w:t>%</w:t>
      </w:r>
      <w:r w:rsidRPr="006C21A1">
        <w:rPr>
          <w:rFonts w:ascii="微软雅黑" w:eastAsia="微软雅黑" w:hAnsi="微软雅黑"/>
          <w:sz w:val="20"/>
          <w:szCs w:val="20"/>
        </w:rPr>
        <w:t xml:space="preserve"> 对γ的分析</w:t>
      </w:r>
    </w:p>
    <w:p w14:paraId="5FD1FB46" w14:textId="77777777" w:rsidR="00547A49" w:rsidRDefault="006C21A1" w:rsidP="006C21A1">
      <w:pPr>
        <w:rPr>
          <w:rFonts w:ascii="微软雅黑" w:eastAsia="微软雅黑" w:hAnsi="微软雅黑"/>
          <w:sz w:val="20"/>
          <w:szCs w:val="20"/>
        </w:rPr>
      </w:pPr>
      <w:r w:rsidRPr="006C21A1">
        <w:rPr>
          <w:rFonts w:ascii="微软雅黑" w:eastAsia="微软雅黑" w:hAnsi="微软雅黑"/>
          <w:sz w:val="20"/>
          <w:szCs w:val="20"/>
        </w:rPr>
        <w:t>a1=200;a2=100;b1=20;b2=20;c=10;alpha=0.6;xi1=0.5;xi2=0.5;</w:t>
      </w:r>
    </w:p>
    <w:p w14:paraId="72C3F72C" w14:textId="1BD1EF31"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69DDC27F" w14:textId="6BD3200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p11=zeros(1,5);p12=zeros(1,5);p21=zeros(1,5);p22=zeros(1,5);</w:t>
      </w:r>
    </w:p>
    <w:p w14:paraId="7B7B69FC"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for gamma=0.2:0.2:1</w:t>
      </w:r>
    </w:p>
    <w:p w14:paraId="489DDF4F" w14:textId="4DDC4D6B"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[K,A]=param_compute(a1,a2,b1,b2,c,alpha,gamma,xi1,xi2,lambda1,lambda2,phi);</w:t>
      </w:r>
    </w:p>
    <w:p w14:paraId="6B8CAFCA"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P=K\A;</w:t>
      </w:r>
    </w:p>
    <w:p w14:paraId="0F40CD46"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p11(1,round(gamma*5))=P(1,1);p12(1,round(gamma*5))=P(2,1);</w:t>
      </w:r>
    </w:p>
    <w:p w14:paraId="440FB7B1"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p21(1,round(gamma*5))=P(3,1);p22(1,round(gamma*5))=P(4,1);</w:t>
      </w:r>
    </w:p>
    <w:p w14:paraId="2A06E329"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654557E9"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end</w:t>
      </w:r>
    </w:p>
    <w:p w14:paraId="79DA97E9" w14:textId="11810036"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t=0.2:0.2:1;label='gamma';</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1CF1E3D2" w14:textId="343E7811" w:rsidR="006C21A1" w:rsidRPr="006C21A1" w:rsidRDefault="006C21A1" w:rsidP="006C21A1">
      <w:pPr>
        <w:rPr>
          <w:rFonts w:ascii="微软雅黑" w:eastAsia="微软雅黑" w:hAnsi="微软雅黑"/>
          <w:sz w:val="20"/>
          <w:szCs w:val="20"/>
        </w:rPr>
      </w:pPr>
      <w:r w:rsidRPr="006C21A1">
        <w:rPr>
          <w:rFonts w:ascii="微软雅黑" w:eastAsia="微软雅黑" w:hAnsi="微软雅黑" w:hint="eastAsia"/>
          <w:sz w:val="20"/>
          <w:szCs w:val="20"/>
        </w:rPr>
        <w:t>%</w:t>
      </w:r>
      <w:r w:rsidRPr="006C21A1">
        <w:rPr>
          <w:rFonts w:ascii="微软雅黑" w:eastAsia="微软雅黑" w:hAnsi="微软雅黑"/>
          <w:sz w:val="20"/>
          <w:szCs w:val="20"/>
        </w:rPr>
        <w:t xml:space="preserve"> 对ξ的分析</w:t>
      </w:r>
    </w:p>
    <w:p w14:paraId="4F3D718A" w14:textId="5B9101C3"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a1=200;a2=100;b1=20;b2=20;c=10;alpha=0.6;gamma=0.95;</w:t>
      </w:r>
    </w:p>
    <w:p w14:paraId="18A8FBD2"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lambda1=0.6;lambda2=0.4;phi=0.6;</w:t>
      </w:r>
    </w:p>
    <w:p w14:paraId="2119DFD6" w14:textId="25D15C6A"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p11=zeros(1,9);p12=zeros(1,9);p21=zeros(1,9);p22=zeros(1,9);</w:t>
      </w:r>
    </w:p>
    <w:p w14:paraId="78ACE6C9"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for xi=0.1:0.1:0.9</w:t>
      </w:r>
    </w:p>
    <w:p w14:paraId="1C1EA941"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xi1=xi;xi2=xi;</w:t>
      </w:r>
    </w:p>
    <w:p w14:paraId="5F4FDC62" w14:textId="4EE30A16"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[K,A]=param_compute(a1,a2,b1,b2,c,alpha,gamma,xi1,xi2,lambda1,lambda2,phi);</w:t>
      </w:r>
    </w:p>
    <w:p w14:paraId="15C6772B"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lastRenderedPageBreak/>
        <w:t>P=K\A;</w:t>
      </w:r>
    </w:p>
    <w:p w14:paraId="79D65EBF"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p11(1,round(xi*10))=P(1,1);p12(1,round(xi*10))=P(2,1);</w:t>
      </w:r>
    </w:p>
    <w:p w14:paraId="2FFDB315"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p21(1,round(xi*10))=P(3,1);p22(1,round(xi*10))=P(4,1);</w:t>
      </w:r>
    </w:p>
    <w:p w14:paraId="32CC0379"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57AE0070"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end</w:t>
      </w:r>
    </w:p>
    <w:p w14:paraId="384A3AA3" w14:textId="54A2518A"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t=0.1:0.1:0.9;label='xi';</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44C7650F" w14:textId="04F42500" w:rsidR="006C21A1" w:rsidRPr="006C21A1" w:rsidRDefault="006C21A1" w:rsidP="006C21A1">
      <w:pPr>
        <w:rPr>
          <w:rFonts w:ascii="微软雅黑" w:eastAsia="微软雅黑" w:hAnsi="微软雅黑"/>
          <w:sz w:val="20"/>
          <w:szCs w:val="20"/>
        </w:rPr>
      </w:pPr>
      <w:r w:rsidRPr="006C21A1">
        <w:rPr>
          <w:rFonts w:ascii="微软雅黑" w:eastAsia="微软雅黑" w:hAnsi="微软雅黑" w:hint="eastAsia"/>
          <w:sz w:val="20"/>
          <w:szCs w:val="20"/>
        </w:rPr>
        <w:t>%</w:t>
      </w:r>
      <w:r w:rsidRPr="006C21A1">
        <w:rPr>
          <w:rFonts w:ascii="微软雅黑" w:eastAsia="微软雅黑" w:hAnsi="微软雅黑"/>
          <w:sz w:val="20"/>
          <w:szCs w:val="20"/>
        </w:rPr>
        <w:t xml:space="preserve"> 对ϕ的分析</w:t>
      </w:r>
    </w:p>
    <w:p w14:paraId="04B560EE" w14:textId="64E40C89"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a1=200;a2=100;b1=20;b2=20;c=10;alpha=0.6;gamma=0.95;xi1=0.5;xi2=0.5;</w:t>
      </w:r>
    </w:p>
    <w:p w14:paraId="6335193B" w14:textId="34F4A88E"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lambda1=0.6;lambda2=0.4;</w:t>
      </w:r>
    </w:p>
    <w:p w14:paraId="6A0815BA" w14:textId="28F310B3"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p11=zeros(1,5);p12=zeros(1,5);p21=zeros(1,5);p22=zeros(1,5);</w:t>
      </w:r>
    </w:p>
    <w:p w14:paraId="53367B9A"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for phi=0.2:0.2:1</w:t>
      </w:r>
    </w:p>
    <w:p w14:paraId="6C30A686" w14:textId="772B8D3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[K,A]=param_compute(a1,a2,b1,b2,c,alpha,gamma,xi1,xi2,lambda1,lambda2,phi);</w:t>
      </w:r>
    </w:p>
    <w:p w14:paraId="21714BE2"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P=K\A;</w:t>
      </w:r>
    </w:p>
    <w:p w14:paraId="1278D17B"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p11(1,round(phi*5))=P(1,1);p12(1,round(phi*5))=P(2,1);</w:t>
      </w:r>
    </w:p>
    <w:p w14:paraId="40090DE3"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p21(1,round(phi*5))=P(3,1);p22(1,round(phi*5))=P(4,1);</w:t>
      </w:r>
    </w:p>
    <w:p w14:paraId="36668BC4"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hint="eastAsia"/>
          <w:sz w:val="20"/>
          <w:szCs w:val="20"/>
        </w:rPr>
        <w:t>%</w:t>
      </w:r>
      <w:proofErr w:type="spellStart"/>
      <w:r w:rsidRPr="006C21A1">
        <w:rPr>
          <w:rFonts w:ascii="微软雅黑" w:eastAsia="微软雅黑" w:hAnsi="微软雅黑" w:hint="eastAsia"/>
          <w:sz w:val="20"/>
          <w:szCs w:val="20"/>
        </w:rPr>
        <w:t>pij</w:t>
      </w:r>
      <w:proofErr w:type="spellEnd"/>
      <w:r w:rsidRPr="006C21A1">
        <w:rPr>
          <w:rFonts w:ascii="微软雅黑" w:eastAsia="微软雅黑" w:hAnsi="微软雅黑" w:hint="eastAsia"/>
          <w:sz w:val="20"/>
          <w:szCs w:val="20"/>
        </w:rPr>
        <w:t>指第</w:t>
      </w:r>
      <w:proofErr w:type="spellStart"/>
      <w:r w:rsidRPr="006C21A1">
        <w:rPr>
          <w:rFonts w:ascii="微软雅黑" w:eastAsia="微软雅黑" w:hAnsi="微软雅黑" w:hint="eastAsia"/>
          <w:sz w:val="20"/>
          <w:szCs w:val="20"/>
        </w:rPr>
        <w:t>i</w:t>
      </w:r>
      <w:proofErr w:type="spellEnd"/>
      <w:r w:rsidRPr="006C21A1">
        <w:rPr>
          <w:rFonts w:ascii="微软雅黑" w:eastAsia="微软雅黑" w:hAnsi="微软雅黑" w:hint="eastAsia"/>
          <w:sz w:val="20"/>
          <w:szCs w:val="20"/>
        </w:rPr>
        <w:t>个产品第j个阶段</w:t>
      </w:r>
    </w:p>
    <w:p w14:paraId="170CB0ED" w14:textId="77777777" w:rsidR="006C21A1" w:rsidRPr="006C21A1" w:rsidRDefault="006C21A1" w:rsidP="006C21A1">
      <w:pPr>
        <w:rPr>
          <w:rFonts w:ascii="微软雅黑" w:eastAsia="微软雅黑" w:hAnsi="微软雅黑"/>
          <w:sz w:val="20"/>
          <w:szCs w:val="20"/>
        </w:rPr>
      </w:pPr>
      <w:r w:rsidRPr="006C21A1">
        <w:rPr>
          <w:rFonts w:ascii="微软雅黑" w:eastAsia="微软雅黑" w:hAnsi="微软雅黑"/>
          <w:sz w:val="20"/>
          <w:szCs w:val="20"/>
        </w:rPr>
        <w:t>end</w:t>
      </w:r>
    </w:p>
    <w:p w14:paraId="3F60B0E0" w14:textId="12E7A129" w:rsidR="00F50135" w:rsidRDefault="006C21A1" w:rsidP="006C21A1">
      <w:pPr>
        <w:rPr>
          <w:rFonts w:ascii="微软雅黑" w:eastAsia="微软雅黑" w:hAnsi="微软雅黑"/>
          <w:sz w:val="20"/>
          <w:szCs w:val="20"/>
        </w:rPr>
      </w:pPr>
      <w:r w:rsidRPr="006C21A1">
        <w:rPr>
          <w:rFonts w:ascii="微软雅黑" w:eastAsia="微软雅黑" w:hAnsi="微软雅黑"/>
          <w:sz w:val="20"/>
          <w:szCs w:val="20"/>
        </w:rPr>
        <w:t>t=0.2:0.2:1;label='phi';</w:t>
      </w:r>
      <w:proofErr w:type="spellStart"/>
      <w:r w:rsidRPr="006C21A1">
        <w:rPr>
          <w:rFonts w:ascii="微软雅黑" w:eastAsia="微软雅黑" w:hAnsi="微软雅黑"/>
          <w:sz w:val="20"/>
          <w:szCs w:val="20"/>
        </w:rPr>
        <w:t>param_plot</w:t>
      </w:r>
      <w:proofErr w:type="spellEnd"/>
      <w:r w:rsidRPr="006C21A1">
        <w:rPr>
          <w:rFonts w:ascii="微软雅黑" w:eastAsia="微软雅黑" w:hAnsi="微软雅黑"/>
          <w:sz w:val="20"/>
          <w:szCs w:val="20"/>
        </w:rPr>
        <w:t>(t,label,p11,p12,p21,p22);</w:t>
      </w:r>
    </w:p>
    <w:p w14:paraId="5B1E6D0C" w14:textId="77777777" w:rsidR="00F50135" w:rsidRDefault="00F50135">
      <w:pPr>
        <w:widowControl/>
        <w:jc w:val="left"/>
        <w:rPr>
          <w:rFonts w:ascii="微软雅黑" w:eastAsia="微软雅黑" w:hAnsi="微软雅黑"/>
          <w:sz w:val="20"/>
          <w:szCs w:val="20"/>
        </w:rPr>
      </w:pPr>
      <w:r>
        <w:rPr>
          <w:rFonts w:ascii="微软雅黑" w:eastAsia="微软雅黑" w:hAnsi="微软雅黑"/>
          <w:sz w:val="20"/>
          <w:szCs w:val="20"/>
        </w:rPr>
        <w:br w:type="page"/>
      </w:r>
    </w:p>
    <w:p w14:paraId="59C98915" w14:textId="1EBD7149" w:rsidR="00431C37" w:rsidRDefault="00BC3528" w:rsidP="00ED1CCF">
      <w:pPr>
        <w:rPr>
          <w:rFonts w:ascii="黑体" w:eastAsia="黑体" w:hAnsi="黑体"/>
          <w:sz w:val="22"/>
        </w:rPr>
      </w:pPr>
      <w:r w:rsidRPr="00431C37">
        <w:rPr>
          <w:rFonts w:ascii="黑体" w:eastAsia="黑体" w:hAnsi="黑体" w:hint="eastAsia"/>
          <w:b/>
          <w:bCs/>
          <w:sz w:val="24"/>
          <w:szCs w:val="24"/>
        </w:rPr>
        <w:lastRenderedPageBreak/>
        <w:t>参考文献</w:t>
      </w:r>
    </w:p>
    <w:p w14:paraId="64AFB830" w14:textId="77777777" w:rsidR="00ED1CCF" w:rsidRPr="00ED1CCF" w:rsidRDefault="00ED1CCF" w:rsidP="00ED1CCF">
      <w:pPr>
        <w:rPr>
          <w:rFonts w:ascii="黑体" w:eastAsia="黑体" w:hAnsi="黑体"/>
          <w:sz w:val="22"/>
        </w:rPr>
      </w:pPr>
    </w:p>
    <w:p w14:paraId="69E8B230" w14:textId="294867F9" w:rsidR="00BC3528" w:rsidRPr="00431C37" w:rsidRDefault="00BC3528" w:rsidP="00BC3528">
      <w:pPr>
        <w:spacing w:line="276" w:lineRule="auto"/>
        <w:rPr>
          <w:rFonts w:asciiTheme="minorEastAsia" w:hAnsiTheme="minorEastAsia"/>
        </w:rPr>
      </w:pPr>
      <w:r w:rsidRPr="00431C37">
        <w:rPr>
          <w:rFonts w:asciiTheme="minorEastAsia" w:hAnsiTheme="minorEastAsia"/>
          <w:sz w:val="22"/>
        </w:rPr>
        <w:t xml:space="preserve">[1] </w:t>
      </w:r>
      <w:r w:rsidRPr="00431C37">
        <w:rPr>
          <w:rFonts w:asciiTheme="minorEastAsia" w:hAnsiTheme="minorEastAsia"/>
        </w:rPr>
        <w:t>曹洪,周江.季节性产品动态定价研究[J].数量经济技术经济研究,2004(03):122-125.</w:t>
      </w:r>
    </w:p>
    <w:p w14:paraId="1F08DC04" w14:textId="77777777" w:rsidR="00BC3528" w:rsidRPr="00431C37" w:rsidRDefault="00BC3528" w:rsidP="00BC3528">
      <w:pPr>
        <w:spacing w:line="276" w:lineRule="auto"/>
        <w:rPr>
          <w:rFonts w:asciiTheme="minorEastAsia" w:hAnsiTheme="minorEastAsia" w:cs="Times New Roman"/>
          <w:color w:val="000000"/>
          <w:szCs w:val="21"/>
          <w:shd w:val="clear" w:color="auto" w:fill="FFFFFF"/>
        </w:rPr>
      </w:pPr>
      <w:r w:rsidRPr="00431C37">
        <w:rPr>
          <w:rFonts w:asciiTheme="minorEastAsia" w:hAnsiTheme="minorEastAsia"/>
          <w:sz w:val="22"/>
        </w:rPr>
        <w:t>[2]</w:t>
      </w:r>
      <w:r w:rsidRPr="00431C37">
        <w:rPr>
          <w:rFonts w:asciiTheme="minorEastAsia" w:hAnsiTheme="minorEastAsia" w:cs="Times New Roman"/>
          <w:color w:val="000000"/>
          <w:sz w:val="20"/>
          <w:szCs w:val="21"/>
          <w:shd w:val="clear" w:color="auto" w:fill="FFFFFF"/>
        </w:rPr>
        <w:t xml:space="preserve"> </w:t>
      </w:r>
      <w:r w:rsidRPr="00431C37">
        <w:rPr>
          <w:rFonts w:asciiTheme="minorEastAsia" w:hAnsiTheme="minorEastAsia" w:cs="Times New Roman"/>
          <w:color w:val="000000"/>
          <w:szCs w:val="21"/>
          <w:shd w:val="clear" w:color="auto" w:fill="FFFFFF"/>
        </w:rPr>
        <w:t xml:space="preserve">Bitran G , </w:t>
      </w:r>
      <w:proofErr w:type="spellStart"/>
      <w:r w:rsidRPr="00431C37">
        <w:rPr>
          <w:rFonts w:asciiTheme="minorEastAsia" w:hAnsiTheme="minorEastAsia" w:cs="Times New Roman"/>
          <w:color w:val="000000"/>
          <w:szCs w:val="21"/>
          <w:shd w:val="clear" w:color="auto" w:fill="FFFFFF"/>
        </w:rPr>
        <w:t>Caldentey</w:t>
      </w:r>
      <w:proofErr w:type="spellEnd"/>
      <w:r w:rsidRPr="00431C37">
        <w:rPr>
          <w:rFonts w:asciiTheme="minorEastAsia" w:hAnsiTheme="minorEastAsia" w:cs="Times New Roman"/>
          <w:color w:val="000000"/>
          <w:szCs w:val="21"/>
          <w:shd w:val="clear" w:color="auto" w:fill="FFFFFF"/>
        </w:rPr>
        <w:t xml:space="preserve"> R. An Overview of Pricing Models for Revenue Management[J]. Manufacturing and service operations management, 2003, 5(3):p.203-229.</w:t>
      </w:r>
    </w:p>
    <w:p w14:paraId="31ED539B" w14:textId="77777777" w:rsidR="00BC3528" w:rsidRPr="00431C37" w:rsidRDefault="00BC3528" w:rsidP="00BC3528">
      <w:pPr>
        <w:spacing w:line="276" w:lineRule="auto"/>
        <w:rPr>
          <w:rFonts w:asciiTheme="minorEastAsia" w:hAnsiTheme="minorEastAsia" w:cs="Times New Roman"/>
          <w:color w:val="000000"/>
          <w:szCs w:val="21"/>
          <w:shd w:val="clear" w:color="auto" w:fill="FFFFFF"/>
        </w:rPr>
      </w:pPr>
      <w:r w:rsidRPr="00431C37">
        <w:rPr>
          <w:rFonts w:asciiTheme="minorEastAsia" w:hAnsiTheme="minorEastAsia"/>
          <w:sz w:val="22"/>
        </w:rPr>
        <w:t xml:space="preserve">[3] </w:t>
      </w:r>
      <w:r w:rsidRPr="00431C37">
        <w:rPr>
          <w:rFonts w:asciiTheme="minorEastAsia" w:hAnsiTheme="minorEastAsia" w:cs="Times New Roman"/>
          <w:color w:val="000000"/>
          <w:szCs w:val="21"/>
          <w:shd w:val="clear" w:color="auto" w:fill="FFFFFF"/>
        </w:rPr>
        <w:t xml:space="preserve">Gallego, G., G. van </w:t>
      </w:r>
      <w:proofErr w:type="spellStart"/>
      <w:r w:rsidRPr="00431C37">
        <w:rPr>
          <w:rFonts w:asciiTheme="minorEastAsia" w:hAnsiTheme="minorEastAsia" w:cs="Times New Roman"/>
          <w:color w:val="000000"/>
          <w:szCs w:val="21"/>
          <w:shd w:val="clear" w:color="auto" w:fill="FFFFFF"/>
        </w:rPr>
        <w:t>Ryzin</w:t>
      </w:r>
      <w:proofErr w:type="spellEnd"/>
      <w:r w:rsidRPr="00431C37">
        <w:rPr>
          <w:rFonts w:asciiTheme="minorEastAsia" w:hAnsiTheme="minorEastAsia" w:cs="Times New Roman"/>
          <w:color w:val="000000"/>
          <w:szCs w:val="21"/>
          <w:shd w:val="clear" w:color="auto" w:fill="FFFFFF"/>
        </w:rPr>
        <w:t>. A Multiproduct Dynamic Pricing Problem and Its Applications to Network Yield Management. Operation Research. 1997, 45(1):24-41.</w:t>
      </w:r>
    </w:p>
    <w:p w14:paraId="78AD2617" w14:textId="77777777" w:rsidR="00BC3528" w:rsidRPr="00431C37" w:rsidRDefault="00BC3528" w:rsidP="00BC3528">
      <w:pPr>
        <w:spacing w:line="276" w:lineRule="auto"/>
        <w:rPr>
          <w:rFonts w:asciiTheme="minorEastAsia" w:hAnsiTheme="minorEastAsia" w:cs="Times New Roman"/>
        </w:rPr>
      </w:pPr>
      <w:r w:rsidRPr="00431C37">
        <w:rPr>
          <w:rFonts w:asciiTheme="minorEastAsia" w:hAnsiTheme="minorEastAsia"/>
          <w:sz w:val="22"/>
        </w:rPr>
        <w:t xml:space="preserve">[4] </w:t>
      </w:r>
      <w:r w:rsidRPr="00431C37">
        <w:rPr>
          <w:rFonts w:asciiTheme="minorEastAsia" w:hAnsiTheme="minorEastAsia" w:cs="Times New Roman"/>
        </w:rPr>
        <w:t>David Besanko, Wayne L. Winston. Optimal Price Skimming by a Monopolist Facing Rational Consumers[M]. INFORMS, 1990.</w:t>
      </w:r>
    </w:p>
    <w:p w14:paraId="259B36D2" w14:textId="77777777" w:rsidR="00BC3528" w:rsidRPr="00431C37" w:rsidRDefault="00BC3528" w:rsidP="00BC3528">
      <w:pPr>
        <w:rPr>
          <w:rFonts w:asciiTheme="minorEastAsia" w:hAnsiTheme="minorEastAsia" w:cs="Times New Roman"/>
        </w:rPr>
      </w:pPr>
      <w:r w:rsidRPr="00431C37">
        <w:rPr>
          <w:rFonts w:asciiTheme="minorEastAsia" w:hAnsiTheme="minorEastAsia"/>
          <w:sz w:val="22"/>
        </w:rPr>
        <w:t xml:space="preserve">[5] </w:t>
      </w:r>
      <w:proofErr w:type="spellStart"/>
      <w:r w:rsidRPr="00431C37">
        <w:rPr>
          <w:rFonts w:asciiTheme="minorEastAsia" w:hAnsiTheme="minorEastAsia" w:cs="Times New Roman"/>
        </w:rPr>
        <w:t>Talluri</w:t>
      </w:r>
      <w:proofErr w:type="spellEnd"/>
      <w:r w:rsidRPr="00431C37">
        <w:rPr>
          <w:rFonts w:asciiTheme="minorEastAsia" w:hAnsiTheme="minorEastAsia" w:cs="Times New Roman"/>
        </w:rPr>
        <w:t xml:space="preserve"> K , </w:t>
      </w:r>
      <w:proofErr w:type="spellStart"/>
      <w:r w:rsidRPr="00431C37">
        <w:rPr>
          <w:rFonts w:asciiTheme="minorEastAsia" w:hAnsiTheme="minorEastAsia" w:cs="Times New Roman"/>
        </w:rPr>
        <w:t>Ryzin</w:t>
      </w:r>
      <w:proofErr w:type="spellEnd"/>
      <w:r w:rsidRPr="00431C37">
        <w:rPr>
          <w:rFonts w:asciiTheme="minorEastAsia" w:hAnsiTheme="minorEastAsia" w:cs="Times New Roman"/>
        </w:rPr>
        <w:t xml:space="preserve"> G V. Revenue Management Under a General Discrete Choice Model of Consumer Behavior[J]. Management Science, 2004, 50(1):15-33.</w:t>
      </w:r>
    </w:p>
    <w:p w14:paraId="4E92D082" w14:textId="77777777" w:rsidR="00BC3528" w:rsidRPr="00431C37" w:rsidRDefault="00BC3528" w:rsidP="00BC3528">
      <w:pPr>
        <w:rPr>
          <w:rFonts w:asciiTheme="minorEastAsia" w:hAnsiTheme="minorEastAsia" w:cs="Times New Roman"/>
        </w:rPr>
      </w:pPr>
      <w:r w:rsidRPr="00431C37">
        <w:rPr>
          <w:rFonts w:asciiTheme="minorEastAsia" w:hAnsiTheme="minorEastAsia" w:cs="Times New Roman"/>
          <w:sz w:val="22"/>
        </w:rPr>
        <w:t xml:space="preserve">[6] </w:t>
      </w:r>
      <w:proofErr w:type="spellStart"/>
      <w:r w:rsidRPr="00431C37">
        <w:rPr>
          <w:rFonts w:asciiTheme="minorEastAsia" w:hAnsiTheme="minorEastAsia" w:cs="Times New Roman"/>
        </w:rPr>
        <w:t>Su</w:t>
      </w:r>
      <w:proofErr w:type="spellEnd"/>
      <w:r w:rsidRPr="00431C37">
        <w:rPr>
          <w:rFonts w:asciiTheme="minorEastAsia" w:hAnsiTheme="minorEastAsia" w:cs="Times New Roman"/>
        </w:rPr>
        <w:t xml:space="preserve"> X. Inter-temporal pricing with strategic customer behavior[J]. Management Science, 2007, 53(5):726-741.</w:t>
      </w:r>
    </w:p>
    <w:p w14:paraId="7155EA3C" w14:textId="77777777" w:rsidR="00BC3528" w:rsidRPr="00431C37" w:rsidRDefault="00BC3528" w:rsidP="00BC3528">
      <w:pPr>
        <w:spacing w:line="276" w:lineRule="auto"/>
        <w:rPr>
          <w:rFonts w:asciiTheme="minorEastAsia" w:hAnsiTheme="minorEastAsia" w:cs="Times New Roman"/>
        </w:rPr>
      </w:pPr>
      <w:r w:rsidRPr="00431C37">
        <w:rPr>
          <w:rFonts w:asciiTheme="minorEastAsia" w:hAnsiTheme="minorEastAsia"/>
          <w:sz w:val="22"/>
        </w:rPr>
        <w:t xml:space="preserve">[7] </w:t>
      </w:r>
      <w:proofErr w:type="spellStart"/>
      <w:r w:rsidRPr="00431C37">
        <w:rPr>
          <w:rFonts w:asciiTheme="minorEastAsia" w:hAnsiTheme="minorEastAsia" w:cs="Times New Roman"/>
        </w:rPr>
        <w:t>Cachon</w:t>
      </w:r>
      <w:proofErr w:type="spellEnd"/>
      <w:r w:rsidRPr="00431C37">
        <w:rPr>
          <w:rFonts w:asciiTheme="minorEastAsia" w:hAnsiTheme="minorEastAsia" w:cs="Times New Roman"/>
        </w:rPr>
        <w:t xml:space="preserve"> G P, Swinney Ｒ. Purchasing, pricing, and quick response in the presence of strategic consumers[J]. Management Science, 2009, 55(4):497-511.</w:t>
      </w:r>
    </w:p>
    <w:p w14:paraId="0807E5EE" w14:textId="77777777" w:rsidR="00BC3528" w:rsidRPr="00431C37" w:rsidRDefault="00BC3528" w:rsidP="00BC3528">
      <w:pPr>
        <w:autoSpaceDE w:val="0"/>
        <w:autoSpaceDN w:val="0"/>
        <w:adjustRightInd w:val="0"/>
        <w:spacing w:line="276" w:lineRule="auto"/>
        <w:rPr>
          <w:rFonts w:asciiTheme="minorEastAsia" w:hAnsiTheme="minorEastAsia" w:cs="Times New Roman"/>
        </w:rPr>
      </w:pPr>
      <w:r w:rsidRPr="00431C37">
        <w:rPr>
          <w:rFonts w:asciiTheme="minorEastAsia" w:hAnsiTheme="minorEastAsia" w:cs="Times New Roman"/>
          <w:sz w:val="22"/>
        </w:rPr>
        <w:t xml:space="preserve">[8] </w:t>
      </w:r>
      <w:r w:rsidRPr="00431C37">
        <w:rPr>
          <w:rFonts w:asciiTheme="minorEastAsia" w:hAnsiTheme="minorEastAsia" w:cs="Times New Roman"/>
        </w:rPr>
        <w:t>Thaler R. Mental accounting and consumer choice[J]. Marketing Science, 1985, 4(3):199-214.</w:t>
      </w:r>
    </w:p>
    <w:p w14:paraId="320C7EC1" w14:textId="77777777" w:rsidR="00BC3528" w:rsidRPr="00431C37" w:rsidRDefault="00BC3528" w:rsidP="00BC3528">
      <w:pPr>
        <w:autoSpaceDE w:val="0"/>
        <w:autoSpaceDN w:val="0"/>
        <w:adjustRightInd w:val="0"/>
        <w:spacing w:line="276" w:lineRule="auto"/>
        <w:rPr>
          <w:rFonts w:asciiTheme="minorEastAsia" w:hAnsiTheme="minorEastAsia" w:cs="Times New Roman"/>
        </w:rPr>
      </w:pPr>
      <w:r w:rsidRPr="00431C37">
        <w:rPr>
          <w:rFonts w:asciiTheme="minorEastAsia" w:hAnsiTheme="minorEastAsia" w:cs="Times New Roman"/>
          <w:sz w:val="22"/>
        </w:rPr>
        <w:t>[9]</w:t>
      </w:r>
      <w:r w:rsidRPr="00431C37">
        <w:rPr>
          <w:rFonts w:asciiTheme="minorEastAsia" w:hAnsiTheme="minorEastAsia" w:cs="Times New Roman"/>
        </w:rPr>
        <w:t xml:space="preserve"> </w:t>
      </w:r>
      <w:r w:rsidRPr="00431C37">
        <w:rPr>
          <w:rFonts w:asciiTheme="minorEastAsia" w:hAnsiTheme="minorEastAsia"/>
        </w:rPr>
        <w:t>官振中, 任建标. 存在策略消费者的动态定价策略[J]. 系统工程理论与实践, 2014, 34(8):2018-2024.</w:t>
      </w:r>
    </w:p>
    <w:p w14:paraId="24677ACC" w14:textId="77777777" w:rsidR="00BC3528" w:rsidRPr="00431C37" w:rsidRDefault="00BC3528" w:rsidP="00BC3528">
      <w:pPr>
        <w:autoSpaceDE w:val="0"/>
        <w:autoSpaceDN w:val="0"/>
        <w:adjustRightInd w:val="0"/>
        <w:spacing w:line="276" w:lineRule="auto"/>
        <w:rPr>
          <w:rFonts w:asciiTheme="minorEastAsia" w:hAnsiTheme="minorEastAsia"/>
        </w:rPr>
      </w:pPr>
      <w:r w:rsidRPr="00431C37">
        <w:rPr>
          <w:rFonts w:asciiTheme="minorEastAsia" w:hAnsiTheme="minorEastAsia" w:cs="Times New Roman"/>
          <w:sz w:val="22"/>
        </w:rPr>
        <w:t>[10]</w:t>
      </w:r>
      <w:r w:rsidRPr="00431C37">
        <w:rPr>
          <w:rFonts w:asciiTheme="minorEastAsia" w:hAnsiTheme="minorEastAsia" w:cs="Times New Roman"/>
        </w:rPr>
        <w:t xml:space="preserve"> </w:t>
      </w:r>
      <w:r w:rsidRPr="00431C37">
        <w:rPr>
          <w:rFonts w:asciiTheme="minorEastAsia" w:hAnsiTheme="minorEastAsia"/>
        </w:rPr>
        <w:t>毕文杰, 陈根宇, 陈晓红. 考虑消费者双通道心理账户和参照依赖的动态定价问题研究[J]. 中国管理科学, 2015(07):144-153.</w:t>
      </w:r>
    </w:p>
    <w:p w14:paraId="30DE9EEE" w14:textId="77777777" w:rsidR="00BC3528" w:rsidRPr="00431C37" w:rsidRDefault="00BC3528" w:rsidP="00BC3528">
      <w:pPr>
        <w:autoSpaceDE w:val="0"/>
        <w:autoSpaceDN w:val="0"/>
        <w:adjustRightInd w:val="0"/>
        <w:spacing w:line="276" w:lineRule="auto"/>
        <w:rPr>
          <w:rFonts w:asciiTheme="minorEastAsia" w:hAnsiTheme="minorEastAsia" w:cs="Times New Roman"/>
        </w:rPr>
      </w:pPr>
      <w:r w:rsidRPr="00431C37">
        <w:rPr>
          <w:rFonts w:asciiTheme="minorEastAsia" w:hAnsiTheme="minorEastAsia"/>
          <w:sz w:val="22"/>
        </w:rPr>
        <w:t xml:space="preserve">[11] </w:t>
      </w:r>
      <w:proofErr w:type="spellStart"/>
      <w:r w:rsidRPr="00431C37">
        <w:rPr>
          <w:rFonts w:asciiTheme="minorEastAsia" w:hAnsiTheme="minorEastAsia" w:cs="Times New Roman"/>
        </w:rPr>
        <w:t>Calicchio</w:t>
      </w:r>
      <w:proofErr w:type="spellEnd"/>
      <w:r w:rsidRPr="00431C37">
        <w:rPr>
          <w:rFonts w:asciiTheme="minorEastAsia" w:hAnsiTheme="minorEastAsia" w:cs="Times New Roman"/>
        </w:rPr>
        <w:t xml:space="preserve"> N, Krell A. Price promotions in Latin American retailing [J]. McKinsey Quarterly, 2007, 43(4): 57–59.</w:t>
      </w:r>
    </w:p>
    <w:p w14:paraId="6783DA7D" w14:textId="77777777" w:rsidR="00BC3528" w:rsidRPr="00735FBF" w:rsidRDefault="00BC3528" w:rsidP="00735FBF">
      <w:pPr>
        <w:wordWrap w:val="0"/>
        <w:autoSpaceDE w:val="0"/>
        <w:autoSpaceDN w:val="0"/>
        <w:adjustRightInd w:val="0"/>
        <w:spacing w:line="276" w:lineRule="auto"/>
        <w:rPr>
          <w:rFonts w:asciiTheme="minorEastAsia" w:hAnsiTheme="minorEastAsia"/>
        </w:rPr>
      </w:pPr>
      <w:r w:rsidRPr="00431C37">
        <w:rPr>
          <w:rFonts w:asciiTheme="minorEastAsia" w:hAnsiTheme="minorEastAsia" w:cs="Times New Roman"/>
          <w:sz w:val="22"/>
        </w:rPr>
        <w:t xml:space="preserve">[12] </w:t>
      </w:r>
      <w:r w:rsidRPr="00431C37">
        <w:rPr>
          <w:rFonts w:asciiTheme="minorEastAsia" w:hAnsiTheme="minorEastAsia" w:cs="Times New Roman"/>
        </w:rPr>
        <w:t>刘海英,毕文杰. 考虑消费者参照效应与策略行为的多产品动态定价[J/OL]. 中国管理科学:1-9[20</w:t>
      </w:r>
      <w:r w:rsidRPr="00735FBF">
        <w:rPr>
          <w:rFonts w:asciiTheme="minorEastAsia" w:hAnsiTheme="minorEastAsia"/>
        </w:rPr>
        <w:t>20-06-29]. https://doi.org/10.16381/j.cnki.issn1003-207x.2019.1248.</w:t>
      </w:r>
    </w:p>
    <w:p w14:paraId="7EAB0895" w14:textId="2FA954B0" w:rsidR="00431C37" w:rsidRPr="00735FBF" w:rsidRDefault="00735FBF" w:rsidP="00735FBF">
      <w:pPr>
        <w:autoSpaceDE w:val="0"/>
        <w:autoSpaceDN w:val="0"/>
        <w:adjustRightInd w:val="0"/>
        <w:spacing w:line="276" w:lineRule="auto"/>
        <w:rPr>
          <w:rFonts w:asciiTheme="minorEastAsia" w:hAnsiTheme="minorEastAsia"/>
        </w:rPr>
      </w:pPr>
      <w:r w:rsidRPr="00735FBF">
        <w:rPr>
          <w:rFonts w:asciiTheme="minorEastAsia" w:hAnsiTheme="minorEastAsia" w:hint="eastAsia"/>
        </w:rPr>
        <w:t>[</w:t>
      </w:r>
      <w:r w:rsidRPr="00735FBF">
        <w:rPr>
          <w:rFonts w:asciiTheme="minorEastAsia" w:hAnsiTheme="minorEastAsia"/>
        </w:rPr>
        <w:t xml:space="preserve">13] </w:t>
      </w:r>
      <w:proofErr w:type="spellStart"/>
      <w:r w:rsidRPr="00735FBF">
        <w:rPr>
          <w:rFonts w:asciiTheme="minorEastAsia" w:hAnsiTheme="minorEastAsia"/>
        </w:rPr>
        <w:t>Krishnamurthi</w:t>
      </w:r>
      <w:proofErr w:type="spellEnd"/>
      <w:r w:rsidRPr="00735FBF">
        <w:rPr>
          <w:rFonts w:asciiTheme="minorEastAsia" w:hAnsiTheme="minorEastAsia"/>
        </w:rPr>
        <w:t xml:space="preserve"> L, Mazumdar T, Raj S P. Asymmetric response to price in consumer brand choice and purchase quantity decisions[J]. Journal of Consumer Research, 1992.19(3);387~400</w:t>
      </w:r>
    </w:p>
    <w:p w14:paraId="679B0EFC" w14:textId="3E58829F" w:rsidR="00431C37" w:rsidRPr="00735FBF" w:rsidRDefault="00735FBF" w:rsidP="00735FBF">
      <w:pPr>
        <w:autoSpaceDE w:val="0"/>
        <w:autoSpaceDN w:val="0"/>
        <w:adjustRightInd w:val="0"/>
        <w:spacing w:line="276" w:lineRule="auto"/>
        <w:rPr>
          <w:rFonts w:asciiTheme="minorEastAsia" w:hAnsiTheme="minorEastAsia"/>
        </w:rPr>
      </w:pPr>
      <w:r w:rsidRPr="00735FBF">
        <w:rPr>
          <w:rFonts w:asciiTheme="minorEastAsia" w:hAnsiTheme="minorEastAsia" w:hint="eastAsia"/>
        </w:rPr>
        <w:t>[</w:t>
      </w:r>
      <w:r w:rsidRPr="00735FBF">
        <w:rPr>
          <w:rFonts w:asciiTheme="minorEastAsia" w:hAnsiTheme="minorEastAsia"/>
        </w:rPr>
        <w:t>14] Winer R S. A reference price model of demand for frequently-purchased products[J]. Journal of Consumer Research, 1986, 13(2);250~256</w:t>
      </w:r>
    </w:p>
    <w:p w14:paraId="0153A0AC" w14:textId="27D0B900" w:rsidR="00A82103" w:rsidRDefault="00735FBF" w:rsidP="00150852">
      <w:pPr>
        <w:autoSpaceDE w:val="0"/>
        <w:autoSpaceDN w:val="0"/>
        <w:adjustRightInd w:val="0"/>
        <w:spacing w:line="276" w:lineRule="auto"/>
        <w:rPr>
          <w:rFonts w:asciiTheme="minorEastAsia" w:hAnsiTheme="minorEastAsia"/>
        </w:rPr>
      </w:pPr>
      <w:r w:rsidRPr="00735FBF">
        <w:rPr>
          <w:rFonts w:asciiTheme="minorEastAsia" w:hAnsiTheme="minorEastAsia" w:hint="eastAsia"/>
        </w:rPr>
        <w:t>[</w:t>
      </w:r>
      <w:r w:rsidRPr="00735FBF">
        <w:rPr>
          <w:rFonts w:asciiTheme="minorEastAsia" w:hAnsiTheme="minorEastAsia"/>
        </w:rPr>
        <w:t>15]</w:t>
      </w:r>
      <w:r w:rsidR="003F1FC8">
        <w:rPr>
          <w:rFonts w:asciiTheme="minorEastAsia" w:hAnsiTheme="minorEastAsia"/>
        </w:rPr>
        <w:t xml:space="preserve"> </w:t>
      </w:r>
      <w:r>
        <w:rPr>
          <w:rFonts w:asciiTheme="minorEastAsia" w:hAnsiTheme="minorEastAsia" w:hint="eastAsia"/>
        </w:rPr>
        <w:t>刘海英</w:t>
      </w:r>
      <w:r w:rsidR="003F1FC8">
        <w:rPr>
          <w:rFonts w:asciiTheme="minorEastAsia" w:hAnsiTheme="minorEastAsia" w:hint="eastAsia"/>
        </w:rPr>
        <w:t>,</w:t>
      </w:r>
      <w:r>
        <w:rPr>
          <w:rFonts w:asciiTheme="minorEastAsia" w:hAnsiTheme="minorEastAsia" w:hint="eastAsia"/>
        </w:rPr>
        <w:t>罗新星</w:t>
      </w:r>
      <w:r w:rsidR="003F1FC8">
        <w:rPr>
          <w:rFonts w:asciiTheme="minorEastAsia" w:hAnsiTheme="minorEastAsia" w:hint="eastAsia"/>
        </w:rPr>
        <w:t>,</w:t>
      </w:r>
      <w:r>
        <w:rPr>
          <w:rFonts w:asciiTheme="minorEastAsia" w:hAnsiTheme="minorEastAsia" w:hint="eastAsia"/>
        </w:rPr>
        <w:t>邓丽</w:t>
      </w:r>
      <w:r w:rsidRPr="00431C37">
        <w:rPr>
          <w:rFonts w:asciiTheme="minorEastAsia" w:hAnsiTheme="minorEastAsia"/>
        </w:rPr>
        <w:t>.</w:t>
      </w:r>
      <w:r>
        <w:rPr>
          <w:rFonts w:asciiTheme="minorEastAsia" w:hAnsiTheme="minorEastAsia" w:hint="eastAsia"/>
        </w:rPr>
        <w:t>基于记忆窗口与参照效用的多产品动态定价</w:t>
      </w:r>
      <w:r w:rsidRPr="00431C37">
        <w:rPr>
          <w:rFonts w:asciiTheme="minorEastAsia" w:hAnsiTheme="minorEastAsia"/>
        </w:rPr>
        <w:t xml:space="preserve">[J]. </w:t>
      </w:r>
      <w:r w:rsidR="002A4F9D">
        <w:rPr>
          <w:rFonts w:asciiTheme="minorEastAsia" w:hAnsiTheme="minorEastAsia" w:hint="eastAsia"/>
        </w:rPr>
        <w:t>系统工程</w:t>
      </w:r>
      <w:r w:rsidRPr="00431C37">
        <w:rPr>
          <w:rFonts w:asciiTheme="minorEastAsia" w:hAnsiTheme="minorEastAsia"/>
        </w:rPr>
        <w:t>,</w:t>
      </w:r>
      <w:r w:rsidR="002A4F9D">
        <w:rPr>
          <w:rFonts w:asciiTheme="minorEastAsia" w:hAnsiTheme="minorEastAsia" w:hint="eastAsia"/>
        </w:rPr>
        <w:t>1001</w:t>
      </w:r>
      <w:r w:rsidRPr="00431C37">
        <w:rPr>
          <w:rFonts w:asciiTheme="minorEastAsia" w:hAnsiTheme="minorEastAsia"/>
        </w:rPr>
        <w:t>-</w:t>
      </w:r>
      <w:r w:rsidR="002A4F9D">
        <w:rPr>
          <w:rFonts w:asciiTheme="minorEastAsia" w:hAnsiTheme="minorEastAsia" w:hint="eastAsia"/>
        </w:rPr>
        <w:t>4098(</w:t>
      </w:r>
      <w:r w:rsidR="002A4F9D">
        <w:rPr>
          <w:rFonts w:asciiTheme="minorEastAsia" w:hAnsiTheme="minorEastAsia"/>
        </w:rPr>
        <w:t>2016)05-0036-07</w:t>
      </w:r>
      <w:r w:rsidRPr="00431C37">
        <w:rPr>
          <w:rFonts w:asciiTheme="minorEastAsia" w:hAnsiTheme="minorEastAsia"/>
        </w:rPr>
        <w:t>.</w:t>
      </w:r>
    </w:p>
    <w:p w14:paraId="15D594FB" w14:textId="022123C2" w:rsidR="00F50135" w:rsidRPr="00F50135" w:rsidRDefault="00F50135" w:rsidP="00F50135">
      <w:pPr>
        <w:wordWrap w:val="0"/>
        <w:autoSpaceDE w:val="0"/>
        <w:autoSpaceDN w:val="0"/>
        <w:adjustRightInd w:val="0"/>
        <w:spacing w:line="276" w:lineRule="auto"/>
        <w:rPr>
          <w:rFonts w:asciiTheme="minorEastAsia" w:hAnsiTheme="minorEastAsia"/>
        </w:rPr>
      </w:pPr>
      <w:r w:rsidRPr="00F50135">
        <w:rPr>
          <w:rFonts w:asciiTheme="minorEastAsia" w:hAnsiTheme="minorEastAsia"/>
        </w:rPr>
        <w:t>[</w:t>
      </w:r>
      <w:r>
        <w:rPr>
          <w:rFonts w:asciiTheme="minorEastAsia" w:hAnsiTheme="minorEastAsia" w:hint="eastAsia"/>
        </w:rPr>
        <w:t>16</w:t>
      </w:r>
      <w:r w:rsidRPr="00F50135">
        <w:rPr>
          <w:rFonts w:asciiTheme="minorEastAsia" w:hAnsiTheme="minorEastAsia"/>
        </w:rPr>
        <w:t xml:space="preserve">] Smith, J E, McCardle K F. Structural properties of stochastic dynamic programs. Operations Research, 2002, 50(5): 796-809. </w:t>
      </w:r>
    </w:p>
    <w:p w14:paraId="4EDC2668" w14:textId="0BD4E509" w:rsidR="00F50135" w:rsidRPr="00150852" w:rsidRDefault="00F50135" w:rsidP="00F50135">
      <w:pPr>
        <w:wordWrap w:val="0"/>
        <w:autoSpaceDE w:val="0"/>
        <w:autoSpaceDN w:val="0"/>
        <w:adjustRightInd w:val="0"/>
        <w:spacing w:line="276" w:lineRule="auto"/>
        <w:rPr>
          <w:rFonts w:asciiTheme="minorEastAsia" w:hAnsiTheme="minorEastAsia"/>
        </w:rPr>
      </w:pPr>
      <w:r w:rsidRPr="00F50135">
        <w:rPr>
          <w:rFonts w:asciiTheme="minorEastAsia" w:hAnsiTheme="minorEastAsia"/>
        </w:rPr>
        <w:t>[</w:t>
      </w:r>
      <w:r>
        <w:rPr>
          <w:rFonts w:asciiTheme="minorEastAsia" w:hAnsiTheme="minorEastAsia" w:hint="eastAsia"/>
        </w:rPr>
        <w:t>17</w:t>
      </w:r>
      <w:r w:rsidRPr="00F50135">
        <w:rPr>
          <w:rFonts w:asciiTheme="minorEastAsia" w:hAnsiTheme="minorEastAsia"/>
        </w:rPr>
        <w:t xml:space="preserve">] </w:t>
      </w:r>
      <w:proofErr w:type="spellStart"/>
      <w:r w:rsidRPr="00F50135">
        <w:rPr>
          <w:rFonts w:asciiTheme="minorEastAsia" w:hAnsiTheme="minorEastAsia"/>
        </w:rPr>
        <w:t>Topkis</w:t>
      </w:r>
      <w:proofErr w:type="spellEnd"/>
      <w:r w:rsidRPr="00F50135">
        <w:rPr>
          <w:rFonts w:asciiTheme="minorEastAsia" w:hAnsiTheme="minorEastAsia"/>
        </w:rPr>
        <w:t xml:space="preserve"> M. </w:t>
      </w:r>
      <w:proofErr w:type="spellStart"/>
      <w:r w:rsidRPr="00F50135">
        <w:rPr>
          <w:rFonts w:asciiTheme="minorEastAsia" w:hAnsiTheme="minorEastAsia"/>
        </w:rPr>
        <w:t>Supermodularity</w:t>
      </w:r>
      <w:proofErr w:type="spellEnd"/>
      <w:r w:rsidRPr="00F50135">
        <w:rPr>
          <w:rFonts w:asciiTheme="minorEastAsia" w:hAnsiTheme="minorEastAsia"/>
        </w:rPr>
        <w:t xml:space="preserve"> and complementarity [M]. Princeton, Princeton university Press, 1998.</w:t>
      </w:r>
    </w:p>
    <w:sectPr w:rsidR="00F50135" w:rsidRPr="00150852" w:rsidSect="00062A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336D31" w14:textId="77777777" w:rsidR="009F1AF3" w:rsidRDefault="009F1AF3" w:rsidP="0030708E">
      <w:r>
        <w:separator/>
      </w:r>
    </w:p>
  </w:endnote>
  <w:endnote w:type="continuationSeparator" w:id="0">
    <w:p w14:paraId="680AB6C5" w14:textId="77777777" w:rsidR="009F1AF3" w:rsidRDefault="009F1AF3" w:rsidP="00307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imSong">
    <w:altName w:val="宋体"/>
    <w:charset w:val="86"/>
    <w:family w:val="roman"/>
    <w:pitch w:val="variable"/>
    <w:sig w:usb0="800002BF" w:usb1="38CF7CFA" w:usb2="00000016" w:usb3="00000000" w:csb0="0004000D" w:csb1="00000000"/>
  </w:font>
  <w:font w:name="Times New Roman (正文 CS 字体)">
    <w:panose1 w:val="00000000000000000000"/>
    <w:charset w:val="86"/>
    <w:family w:val="roman"/>
    <w:notTrueType/>
    <w:pitch w:val="default"/>
  </w:font>
  <w:font w:name="Songti TC">
    <w:altName w:val="Microsoft JhengHei"/>
    <w:charset w:val="88"/>
    <w:family w:val="auto"/>
    <w:pitch w:val="variable"/>
    <w:sig w:usb0="00000287" w:usb1="080F0000" w:usb2="00000010" w:usb3="00000000" w:csb0="001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237F0" w14:textId="77777777" w:rsidR="009F1AF3" w:rsidRDefault="009F1AF3" w:rsidP="0030708E">
      <w:r>
        <w:separator/>
      </w:r>
    </w:p>
  </w:footnote>
  <w:footnote w:type="continuationSeparator" w:id="0">
    <w:p w14:paraId="1522F912" w14:textId="77777777" w:rsidR="009F1AF3" w:rsidRDefault="009F1AF3" w:rsidP="003070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8D5C34"/>
    <w:multiLevelType w:val="hybridMultilevel"/>
    <w:tmpl w:val="FC4A5C2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720E22"/>
    <w:multiLevelType w:val="multilevel"/>
    <w:tmpl w:val="BDD4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D5"/>
    <w:rsid w:val="00010E79"/>
    <w:rsid w:val="0001663B"/>
    <w:rsid w:val="00025C28"/>
    <w:rsid w:val="00062AC6"/>
    <w:rsid w:val="00082494"/>
    <w:rsid w:val="0008483D"/>
    <w:rsid w:val="000D1734"/>
    <w:rsid w:val="000E15DD"/>
    <w:rsid w:val="00115848"/>
    <w:rsid w:val="00150852"/>
    <w:rsid w:val="0016226D"/>
    <w:rsid w:val="001A5620"/>
    <w:rsid w:val="001B51C6"/>
    <w:rsid w:val="001D389F"/>
    <w:rsid w:val="001D40EC"/>
    <w:rsid w:val="001F581A"/>
    <w:rsid w:val="002342B0"/>
    <w:rsid w:val="00237362"/>
    <w:rsid w:val="002808F2"/>
    <w:rsid w:val="002917CC"/>
    <w:rsid w:val="0029569B"/>
    <w:rsid w:val="002A4F9D"/>
    <w:rsid w:val="0030708E"/>
    <w:rsid w:val="0033254F"/>
    <w:rsid w:val="00380005"/>
    <w:rsid w:val="003D0C87"/>
    <w:rsid w:val="003D2A72"/>
    <w:rsid w:val="003F1FC8"/>
    <w:rsid w:val="003F324D"/>
    <w:rsid w:val="00403B8A"/>
    <w:rsid w:val="0043129A"/>
    <w:rsid w:val="00431C37"/>
    <w:rsid w:val="00452F75"/>
    <w:rsid w:val="004726E2"/>
    <w:rsid w:val="004A6FDA"/>
    <w:rsid w:val="004C523C"/>
    <w:rsid w:val="004F5CD2"/>
    <w:rsid w:val="00547A49"/>
    <w:rsid w:val="00557E8B"/>
    <w:rsid w:val="00597601"/>
    <w:rsid w:val="005E27B1"/>
    <w:rsid w:val="005E2849"/>
    <w:rsid w:val="005F320D"/>
    <w:rsid w:val="006205EE"/>
    <w:rsid w:val="00625061"/>
    <w:rsid w:val="00627595"/>
    <w:rsid w:val="006324C0"/>
    <w:rsid w:val="006C21A1"/>
    <w:rsid w:val="006E32E8"/>
    <w:rsid w:val="006E6CAF"/>
    <w:rsid w:val="006E73FC"/>
    <w:rsid w:val="00720918"/>
    <w:rsid w:val="00735FBF"/>
    <w:rsid w:val="007419C9"/>
    <w:rsid w:val="00747819"/>
    <w:rsid w:val="00753B1C"/>
    <w:rsid w:val="007839DD"/>
    <w:rsid w:val="007A3324"/>
    <w:rsid w:val="007B2C74"/>
    <w:rsid w:val="007B598B"/>
    <w:rsid w:val="007C57A7"/>
    <w:rsid w:val="00806BBF"/>
    <w:rsid w:val="00842BBE"/>
    <w:rsid w:val="00872181"/>
    <w:rsid w:val="008B1D7E"/>
    <w:rsid w:val="008C51A7"/>
    <w:rsid w:val="008D3FEE"/>
    <w:rsid w:val="008E2EDE"/>
    <w:rsid w:val="00937C44"/>
    <w:rsid w:val="00941575"/>
    <w:rsid w:val="00944A9C"/>
    <w:rsid w:val="00963C25"/>
    <w:rsid w:val="00967B5A"/>
    <w:rsid w:val="00975418"/>
    <w:rsid w:val="009978FA"/>
    <w:rsid w:val="009F1AF3"/>
    <w:rsid w:val="009F258E"/>
    <w:rsid w:val="00A11C32"/>
    <w:rsid w:val="00A222E6"/>
    <w:rsid w:val="00A330CF"/>
    <w:rsid w:val="00A6146C"/>
    <w:rsid w:val="00A82103"/>
    <w:rsid w:val="00AE39FC"/>
    <w:rsid w:val="00B122B4"/>
    <w:rsid w:val="00B13226"/>
    <w:rsid w:val="00B145D5"/>
    <w:rsid w:val="00B6119D"/>
    <w:rsid w:val="00BB186E"/>
    <w:rsid w:val="00BC3528"/>
    <w:rsid w:val="00C00BD5"/>
    <w:rsid w:val="00C1077B"/>
    <w:rsid w:val="00C67551"/>
    <w:rsid w:val="00CB7EB2"/>
    <w:rsid w:val="00CD08F5"/>
    <w:rsid w:val="00D043A4"/>
    <w:rsid w:val="00D51D41"/>
    <w:rsid w:val="00D82001"/>
    <w:rsid w:val="00D96460"/>
    <w:rsid w:val="00D967EB"/>
    <w:rsid w:val="00DA3458"/>
    <w:rsid w:val="00DA7B72"/>
    <w:rsid w:val="00DA7ECC"/>
    <w:rsid w:val="00DC006B"/>
    <w:rsid w:val="00DC685F"/>
    <w:rsid w:val="00DD614E"/>
    <w:rsid w:val="00E1280C"/>
    <w:rsid w:val="00E358BA"/>
    <w:rsid w:val="00E82FD2"/>
    <w:rsid w:val="00E92D8E"/>
    <w:rsid w:val="00E93878"/>
    <w:rsid w:val="00EB2780"/>
    <w:rsid w:val="00EB4722"/>
    <w:rsid w:val="00EB47B4"/>
    <w:rsid w:val="00EB664A"/>
    <w:rsid w:val="00ED1CCF"/>
    <w:rsid w:val="00F170E7"/>
    <w:rsid w:val="00F3772A"/>
    <w:rsid w:val="00F406E2"/>
    <w:rsid w:val="00F50135"/>
    <w:rsid w:val="00F60492"/>
    <w:rsid w:val="00F70C4E"/>
    <w:rsid w:val="00F90A9F"/>
    <w:rsid w:val="00F93EB7"/>
    <w:rsid w:val="00FB24F1"/>
    <w:rsid w:val="00FC7E0E"/>
    <w:rsid w:val="00FE0C3D"/>
    <w:rsid w:val="00FE3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E676A"/>
  <w15:chartTrackingRefBased/>
  <w15:docId w15:val="{454A6FC7-1B6A-4A30-8623-AF4C704BB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FBF"/>
    <w:pPr>
      <w:widowControl w:val="0"/>
      <w:jc w:val="both"/>
    </w:pPr>
  </w:style>
  <w:style w:type="paragraph" w:styleId="1">
    <w:name w:val="heading 1"/>
    <w:basedOn w:val="a"/>
    <w:next w:val="a"/>
    <w:link w:val="10"/>
    <w:uiPriority w:val="9"/>
    <w:qFormat/>
    <w:rsid w:val="00A8210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B186E"/>
    <w:rPr>
      <w:color w:val="0000FF"/>
      <w:u w:val="single"/>
    </w:rPr>
  </w:style>
  <w:style w:type="paragraph" w:styleId="a4">
    <w:name w:val="header"/>
    <w:basedOn w:val="a"/>
    <w:link w:val="a5"/>
    <w:uiPriority w:val="99"/>
    <w:unhideWhenUsed/>
    <w:rsid w:val="0030708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0708E"/>
    <w:rPr>
      <w:sz w:val="18"/>
      <w:szCs w:val="18"/>
    </w:rPr>
  </w:style>
  <w:style w:type="paragraph" w:styleId="a6">
    <w:name w:val="footer"/>
    <w:basedOn w:val="a"/>
    <w:link w:val="a7"/>
    <w:uiPriority w:val="99"/>
    <w:unhideWhenUsed/>
    <w:rsid w:val="0030708E"/>
    <w:pPr>
      <w:tabs>
        <w:tab w:val="center" w:pos="4153"/>
        <w:tab w:val="right" w:pos="8306"/>
      </w:tabs>
      <w:snapToGrid w:val="0"/>
      <w:jc w:val="left"/>
    </w:pPr>
    <w:rPr>
      <w:sz w:val="18"/>
      <w:szCs w:val="18"/>
    </w:rPr>
  </w:style>
  <w:style w:type="character" w:customStyle="1" w:styleId="a7">
    <w:name w:val="页脚 字符"/>
    <w:basedOn w:val="a0"/>
    <w:link w:val="a6"/>
    <w:uiPriority w:val="99"/>
    <w:rsid w:val="0030708E"/>
    <w:rPr>
      <w:sz w:val="18"/>
      <w:szCs w:val="18"/>
    </w:rPr>
  </w:style>
  <w:style w:type="paragraph" w:styleId="a8">
    <w:name w:val="Normal (Web)"/>
    <w:basedOn w:val="a"/>
    <w:uiPriority w:val="99"/>
    <w:unhideWhenUsed/>
    <w:rsid w:val="00963C25"/>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A82103"/>
    <w:rPr>
      <w:b/>
      <w:bCs/>
      <w:kern w:val="44"/>
      <w:sz w:val="44"/>
      <w:szCs w:val="44"/>
    </w:rPr>
  </w:style>
  <w:style w:type="paragraph" w:styleId="TOC">
    <w:name w:val="TOC Heading"/>
    <w:basedOn w:val="1"/>
    <w:next w:val="a"/>
    <w:uiPriority w:val="39"/>
    <w:unhideWhenUsed/>
    <w:qFormat/>
    <w:rsid w:val="00A8210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82103"/>
  </w:style>
  <w:style w:type="paragraph" w:styleId="TOC2">
    <w:name w:val="toc 2"/>
    <w:basedOn w:val="a"/>
    <w:next w:val="a"/>
    <w:autoRedefine/>
    <w:uiPriority w:val="39"/>
    <w:unhideWhenUsed/>
    <w:rsid w:val="00A82103"/>
    <w:pPr>
      <w:ind w:leftChars="200" w:left="420"/>
    </w:pPr>
  </w:style>
  <w:style w:type="paragraph" w:styleId="TOC3">
    <w:name w:val="toc 3"/>
    <w:basedOn w:val="a"/>
    <w:next w:val="a"/>
    <w:autoRedefine/>
    <w:uiPriority w:val="39"/>
    <w:unhideWhenUsed/>
    <w:rsid w:val="00A82103"/>
    <w:pPr>
      <w:ind w:leftChars="400" w:left="840"/>
    </w:pPr>
  </w:style>
  <w:style w:type="character" w:customStyle="1" w:styleId="mi">
    <w:name w:val="mi"/>
    <w:basedOn w:val="a0"/>
    <w:rsid w:val="001D40EC"/>
  </w:style>
  <w:style w:type="character" w:customStyle="1" w:styleId="mn">
    <w:name w:val="mn"/>
    <w:basedOn w:val="a0"/>
    <w:rsid w:val="001D40EC"/>
  </w:style>
  <w:style w:type="character" w:customStyle="1" w:styleId="mo">
    <w:name w:val="mo"/>
    <w:basedOn w:val="a0"/>
    <w:rsid w:val="001D40EC"/>
  </w:style>
  <w:style w:type="character" w:customStyle="1" w:styleId="mjxassistivemathml">
    <w:name w:val="mjx_assistive_mathml"/>
    <w:basedOn w:val="a0"/>
    <w:rsid w:val="001D40EC"/>
  </w:style>
  <w:style w:type="paragraph" w:styleId="a9">
    <w:name w:val="List Paragraph"/>
    <w:basedOn w:val="a"/>
    <w:uiPriority w:val="34"/>
    <w:qFormat/>
    <w:rsid w:val="0094157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74690">
      <w:bodyDiv w:val="1"/>
      <w:marLeft w:val="0"/>
      <w:marRight w:val="0"/>
      <w:marTop w:val="0"/>
      <w:marBottom w:val="0"/>
      <w:divBdr>
        <w:top w:val="none" w:sz="0" w:space="0" w:color="auto"/>
        <w:left w:val="none" w:sz="0" w:space="0" w:color="auto"/>
        <w:bottom w:val="none" w:sz="0" w:space="0" w:color="auto"/>
        <w:right w:val="none" w:sz="0" w:space="0" w:color="auto"/>
      </w:divBdr>
    </w:div>
    <w:div w:id="417944749">
      <w:bodyDiv w:val="1"/>
      <w:marLeft w:val="0"/>
      <w:marRight w:val="0"/>
      <w:marTop w:val="0"/>
      <w:marBottom w:val="0"/>
      <w:divBdr>
        <w:top w:val="none" w:sz="0" w:space="0" w:color="auto"/>
        <w:left w:val="none" w:sz="0" w:space="0" w:color="auto"/>
        <w:bottom w:val="none" w:sz="0" w:space="0" w:color="auto"/>
        <w:right w:val="none" w:sz="0" w:space="0" w:color="auto"/>
      </w:divBdr>
    </w:div>
    <w:div w:id="581990035">
      <w:bodyDiv w:val="1"/>
      <w:marLeft w:val="0"/>
      <w:marRight w:val="0"/>
      <w:marTop w:val="0"/>
      <w:marBottom w:val="0"/>
      <w:divBdr>
        <w:top w:val="none" w:sz="0" w:space="0" w:color="auto"/>
        <w:left w:val="none" w:sz="0" w:space="0" w:color="auto"/>
        <w:bottom w:val="none" w:sz="0" w:space="0" w:color="auto"/>
        <w:right w:val="none" w:sz="0" w:space="0" w:color="auto"/>
      </w:divBdr>
    </w:div>
    <w:div w:id="1003584387">
      <w:bodyDiv w:val="1"/>
      <w:marLeft w:val="0"/>
      <w:marRight w:val="0"/>
      <w:marTop w:val="0"/>
      <w:marBottom w:val="0"/>
      <w:divBdr>
        <w:top w:val="none" w:sz="0" w:space="0" w:color="auto"/>
        <w:left w:val="none" w:sz="0" w:space="0" w:color="auto"/>
        <w:bottom w:val="none" w:sz="0" w:space="0" w:color="auto"/>
        <w:right w:val="none" w:sz="0" w:space="0" w:color="auto"/>
      </w:divBdr>
    </w:div>
    <w:div w:id="154679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ki.mbalib.com/wiki/%E7%8E%B0%E5%80%BC"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43E67-44F7-41AE-B163-BFB71342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2260</Words>
  <Characters>12887</Characters>
  <Application>Microsoft Office Word</Application>
  <DocSecurity>0</DocSecurity>
  <Lines>107</Lines>
  <Paragraphs>30</Paragraphs>
  <ScaleCrop>false</ScaleCrop>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 mircrosoft</dc:creator>
  <cp:keywords/>
  <dc:description/>
  <cp:lastModifiedBy>Zeng mircrosoft</cp:lastModifiedBy>
  <cp:revision>25</cp:revision>
  <cp:lastPrinted>2020-07-03T10:42:00Z</cp:lastPrinted>
  <dcterms:created xsi:type="dcterms:W3CDTF">2020-06-29T14:46:00Z</dcterms:created>
  <dcterms:modified xsi:type="dcterms:W3CDTF">2020-07-03T10:43:00Z</dcterms:modified>
</cp:coreProperties>
</file>